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3A" w:rsidRDefault="0095593A" w:rsidP="0086154F">
      <w:pPr>
        <w:tabs>
          <w:tab w:val="left" w:pos="9356"/>
        </w:tabs>
        <w:spacing w:after="0" w:line="240" w:lineRule="auto"/>
        <w:ind w:left="284" w:right="282"/>
        <w:jc w:val="both"/>
        <w:rPr>
          <w:rFonts w:cstheme="minorHAnsi"/>
          <w:color w:val="00B050"/>
        </w:rPr>
      </w:pPr>
    </w:p>
    <w:p w:rsidR="00DC4E09" w:rsidRPr="0037679F" w:rsidRDefault="00DC4E09" w:rsidP="0086154F">
      <w:pPr>
        <w:tabs>
          <w:tab w:val="left" w:pos="9356"/>
        </w:tabs>
        <w:spacing w:after="0" w:line="240" w:lineRule="auto"/>
        <w:ind w:left="284" w:right="282"/>
        <w:jc w:val="both"/>
        <w:rPr>
          <w:rFonts w:cstheme="minorHAnsi"/>
          <w:color w:val="00B050"/>
        </w:rPr>
      </w:pPr>
    </w:p>
    <w:p w:rsidR="00CF193C" w:rsidRPr="0037679F" w:rsidRDefault="00CF193C"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255C3E" w:rsidP="0086154F">
      <w:pPr>
        <w:pStyle w:val="Default"/>
        <w:tabs>
          <w:tab w:val="left" w:pos="9356"/>
        </w:tabs>
        <w:ind w:left="284" w:right="282"/>
        <w:jc w:val="both"/>
        <w:rPr>
          <w:rFonts w:asciiTheme="minorHAnsi" w:hAnsiTheme="minorHAnsi" w:cstheme="minorHAnsi"/>
          <w:color w:val="009999"/>
          <w:sz w:val="22"/>
          <w:szCs w:val="22"/>
        </w:rPr>
      </w:pPr>
      <w:r w:rsidRPr="0037679F">
        <w:rPr>
          <w:rFonts w:asciiTheme="minorHAnsi" w:hAnsiTheme="minorHAnsi" w:cstheme="minorHAnsi"/>
          <w:noProof/>
          <w:color w:val="009999"/>
          <w:sz w:val="22"/>
          <w:szCs w:val="22"/>
          <w:lang w:eastAsia="it-IT"/>
        </w:rPr>
        <w:drawing>
          <wp:anchor distT="0" distB="0" distL="114300" distR="114300" simplePos="0" relativeHeight="251653120" behindDoc="0" locked="0" layoutInCell="1" allowOverlap="1">
            <wp:simplePos x="0" y="0"/>
            <wp:positionH relativeFrom="column">
              <wp:posOffset>1403350</wp:posOffset>
            </wp:positionH>
            <wp:positionV relativeFrom="paragraph">
              <wp:posOffset>13335</wp:posOffset>
            </wp:positionV>
            <wp:extent cx="3655695" cy="2794635"/>
            <wp:effectExtent l="19050" t="0" r="1905" b="0"/>
            <wp:wrapSquare wrapText="bothSides"/>
            <wp:docPr id="1" name="Immagine 1" descr="importanza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anza ambiente"/>
                    <pic:cNvPicPr>
                      <a:picLocks noChangeAspect="1" noChangeArrowheads="1"/>
                    </pic:cNvPicPr>
                  </pic:nvPicPr>
                  <pic:blipFill>
                    <a:blip r:embed="rId8" cstate="print"/>
                    <a:srcRect l="12534" r="11927" b="5039"/>
                    <a:stretch>
                      <a:fillRect/>
                    </a:stretch>
                  </pic:blipFill>
                  <pic:spPr bwMode="auto">
                    <a:xfrm>
                      <a:off x="0" y="0"/>
                      <a:ext cx="3655695" cy="2794635"/>
                    </a:xfrm>
                    <a:prstGeom prst="rect">
                      <a:avLst/>
                    </a:prstGeom>
                    <a:noFill/>
                    <a:ln w="9525">
                      <a:noFill/>
                      <a:miter lim="800000"/>
                      <a:headEnd/>
                      <a:tailEnd/>
                    </a:ln>
                  </pic:spPr>
                </pic:pic>
              </a:graphicData>
            </a:graphic>
          </wp:anchor>
        </w:drawing>
      </w: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AB7194" w:rsidRPr="0037679F" w:rsidRDefault="00AB7194" w:rsidP="0086154F">
      <w:pPr>
        <w:pStyle w:val="Default"/>
        <w:tabs>
          <w:tab w:val="left" w:pos="9356"/>
        </w:tabs>
        <w:ind w:left="284" w:right="282"/>
        <w:jc w:val="both"/>
        <w:rPr>
          <w:rFonts w:asciiTheme="minorHAnsi" w:hAnsiTheme="minorHAnsi" w:cstheme="minorHAnsi"/>
          <w:color w:val="009999"/>
          <w:sz w:val="22"/>
          <w:szCs w:val="22"/>
        </w:rPr>
      </w:pPr>
    </w:p>
    <w:p w:rsidR="00CF193C" w:rsidRPr="0037679F" w:rsidRDefault="00285358" w:rsidP="0086154F">
      <w:pPr>
        <w:pStyle w:val="Default"/>
        <w:tabs>
          <w:tab w:val="left" w:pos="9356"/>
        </w:tabs>
        <w:ind w:left="284" w:right="282"/>
        <w:jc w:val="center"/>
        <w:rPr>
          <w:rFonts w:asciiTheme="minorHAnsi" w:hAnsiTheme="minorHAnsi" w:cstheme="minorHAnsi"/>
          <w:b/>
          <w:color w:val="009999"/>
          <w:sz w:val="40"/>
          <w:szCs w:val="40"/>
        </w:rPr>
      </w:pPr>
      <w:r>
        <w:rPr>
          <w:rFonts w:asciiTheme="minorHAnsi" w:hAnsiTheme="minorHAnsi" w:cstheme="minorHAnsi"/>
          <w:b/>
          <w:color w:val="009999"/>
          <w:sz w:val="40"/>
          <w:szCs w:val="40"/>
        </w:rPr>
        <w:t xml:space="preserve">         </w:t>
      </w:r>
      <w:r w:rsidR="00CF193C" w:rsidRPr="0037679F">
        <w:rPr>
          <w:rFonts w:asciiTheme="minorHAnsi" w:hAnsiTheme="minorHAnsi" w:cstheme="minorHAnsi"/>
          <w:b/>
          <w:color w:val="009999"/>
          <w:sz w:val="40"/>
          <w:szCs w:val="40"/>
        </w:rPr>
        <w:t>Manuale operativo</w:t>
      </w:r>
    </w:p>
    <w:p w:rsidR="00CF193C" w:rsidRPr="0037679F" w:rsidRDefault="00285358" w:rsidP="0086154F">
      <w:pPr>
        <w:pStyle w:val="Default"/>
        <w:tabs>
          <w:tab w:val="left" w:pos="9356"/>
        </w:tabs>
        <w:ind w:left="284" w:right="282"/>
        <w:jc w:val="center"/>
        <w:rPr>
          <w:rFonts w:asciiTheme="minorHAnsi" w:hAnsiTheme="minorHAnsi" w:cstheme="minorHAnsi"/>
          <w:b/>
          <w:color w:val="009999"/>
          <w:sz w:val="40"/>
          <w:szCs w:val="40"/>
        </w:rPr>
      </w:pPr>
      <w:r>
        <w:rPr>
          <w:rFonts w:asciiTheme="minorHAnsi" w:hAnsiTheme="minorHAnsi" w:cstheme="minorHAnsi"/>
          <w:b/>
          <w:color w:val="009999"/>
          <w:sz w:val="40"/>
          <w:szCs w:val="40"/>
        </w:rPr>
        <w:t xml:space="preserve">        </w:t>
      </w:r>
      <w:r w:rsidR="00CF193C" w:rsidRPr="0037679F">
        <w:rPr>
          <w:rFonts w:asciiTheme="minorHAnsi" w:hAnsiTheme="minorHAnsi" w:cstheme="minorHAnsi"/>
          <w:b/>
          <w:color w:val="009999"/>
          <w:sz w:val="40"/>
          <w:szCs w:val="40"/>
        </w:rPr>
        <w:t>per la pubblicazione degli atti</w:t>
      </w:r>
    </w:p>
    <w:p w:rsidR="00A0744D" w:rsidRPr="0037679F" w:rsidRDefault="00A0744D" w:rsidP="0086154F">
      <w:pPr>
        <w:pStyle w:val="Default"/>
        <w:tabs>
          <w:tab w:val="left" w:pos="9356"/>
        </w:tabs>
        <w:ind w:left="284" w:right="282"/>
        <w:jc w:val="center"/>
        <w:rPr>
          <w:rFonts w:asciiTheme="minorHAnsi" w:hAnsiTheme="minorHAnsi" w:cstheme="minorHAnsi"/>
          <w:color w:val="009999"/>
          <w:sz w:val="40"/>
          <w:szCs w:val="40"/>
        </w:rPr>
      </w:pPr>
    </w:p>
    <w:p w:rsidR="00A0744D" w:rsidRPr="0037679F" w:rsidRDefault="00285358" w:rsidP="0086154F">
      <w:pPr>
        <w:pStyle w:val="Default"/>
        <w:tabs>
          <w:tab w:val="left" w:pos="9356"/>
        </w:tabs>
        <w:ind w:left="284" w:right="282"/>
        <w:jc w:val="center"/>
        <w:rPr>
          <w:rFonts w:asciiTheme="minorHAnsi" w:hAnsiTheme="minorHAnsi" w:cstheme="minorHAnsi"/>
          <w:color w:val="009999"/>
          <w:sz w:val="40"/>
          <w:szCs w:val="40"/>
        </w:rPr>
      </w:pPr>
      <w:r>
        <w:rPr>
          <w:rFonts w:asciiTheme="minorHAnsi" w:hAnsiTheme="minorHAnsi" w:cstheme="minorHAnsi"/>
          <w:color w:val="009999"/>
          <w:sz w:val="40"/>
          <w:szCs w:val="40"/>
        </w:rPr>
        <w:t xml:space="preserve">       </w:t>
      </w:r>
      <w:r w:rsidR="00A0744D" w:rsidRPr="0037679F">
        <w:rPr>
          <w:rFonts w:asciiTheme="minorHAnsi" w:hAnsiTheme="minorHAnsi" w:cstheme="minorHAnsi"/>
          <w:color w:val="009999"/>
          <w:sz w:val="40"/>
          <w:szCs w:val="40"/>
        </w:rPr>
        <w:t>********</w:t>
      </w:r>
    </w:p>
    <w:p w:rsidR="00A0744D" w:rsidRPr="0037679F" w:rsidRDefault="00A0744D" w:rsidP="0086154F">
      <w:pPr>
        <w:pStyle w:val="Default"/>
        <w:tabs>
          <w:tab w:val="left" w:pos="9356"/>
        </w:tabs>
        <w:ind w:left="284" w:right="282"/>
        <w:jc w:val="center"/>
        <w:rPr>
          <w:rFonts w:asciiTheme="minorHAnsi" w:hAnsiTheme="minorHAnsi" w:cstheme="minorHAnsi"/>
          <w:color w:val="009999"/>
          <w:sz w:val="40"/>
          <w:szCs w:val="40"/>
        </w:rPr>
      </w:pPr>
    </w:p>
    <w:p w:rsidR="00A0744D" w:rsidRPr="0037679F" w:rsidRDefault="00285358" w:rsidP="0086154F">
      <w:pPr>
        <w:pStyle w:val="Default"/>
        <w:tabs>
          <w:tab w:val="left" w:pos="9356"/>
        </w:tabs>
        <w:ind w:left="284" w:right="282"/>
        <w:jc w:val="center"/>
        <w:rPr>
          <w:rFonts w:asciiTheme="minorHAnsi" w:hAnsiTheme="minorHAnsi" w:cstheme="minorHAnsi"/>
          <w:b/>
          <w:color w:val="009999"/>
          <w:sz w:val="40"/>
          <w:szCs w:val="40"/>
        </w:rPr>
      </w:pPr>
      <w:r>
        <w:rPr>
          <w:rFonts w:asciiTheme="minorHAnsi" w:hAnsiTheme="minorHAnsi" w:cstheme="minorHAnsi"/>
          <w:b/>
          <w:color w:val="009999"/>
          <w:sz w:val="40"/>
          <w:szCs w:val="40"/>
        </w:rPr>
        <w:t xml:space="preserve">        </w:t>
      </w:r>
      <w:r w:rsidR="00A0744D" w:rsidRPr="0037679F">
        <w:rPr>
          <w:rFonts w:asciiTheme="minorHAnsi" w:hAnsiTheme="minorHAnsi" w:cstheme="minorHAnsi"/>
          <w:b/>
          <w:color w:val="009999"/>
          <w:sz w:val="40"/>
          <w:szCs w:val="40"/>
        </w:rPr>
        <w:t>Procedura Flussi</w:t>
      </w:r>
    </w:p>
    <w:p w:rsidR="000877BB" w:rsidRPr="0037679F" w:rsidRDefault="000877BB" w:rsidP="0086154F">
      <w:pPr>
        <w:pStyle w:val="Default"/>
        <w:tabs>
          <w:tab w:val="left" w:pos="9356"/>
        </w:tabs>
        <w:ind w:left="284" w:right="282"/>
        <w:jc w:val="center"/>
        <w:rPr>
          <w:rFonts w:asciiTheme="minorHAnsi" w:hAnsiTheme="minorHAnsi" w:cstheme="minorHAnsi"/>
          <w:color w:val="00B050"/>
          <w:sz w:val="40"/>
          <w:szCs w:val="40"/>
        </w:rPr>
      </w:pPr>
    </w:p>
    <w:p w:rsidR="005D6A4B" w:rsidRPr="0037679F" w:rsidRDefault="005D6A4B" w:rsidP="0086154F">
      <w:pPr>
        <w:pStyle w:val="Default"/>
        <w:tabs>
          <w:tab w:val="left" w:pos="9356"/>
        </w:tabs>
        <w:ind w:left="284" w:right="282"/>
        <w:jc w:val="center"/>
        <w:rPr>
          <w:rFonts w:asciiTheme="minorHAnsi" w:hAnsiTheme="minorHAnsi" w:cstheme="minorHAnsi"/>
          <w:color w:val="00B050"/>
          <w:sz w:val="40"/>
          <w:szCs w:val="40"/>
        </w:rPr>
      </w:pPr>
    </w:p>
    <w:p w:rsidR="005D6A4B" w:rsidRPr="0037679F" w:rsidRDefault="005D6A4B" w:rsidP="0086154F">
      <w:pPr>
        <w:pStyle w:val="Default"/>
        <w:tabs>
          <w:tab w:val="left" w:pos="9356"/>
        </w:tabs>
        <w:ind w:left="284" w:right="282"/>
        <w:jc w:val="both"/>
        <w:rPr>
          <w:rFonts w:asciiTheme="minorHAnsi" w:hAnsiTheme="minorHAnsi" w:cstheme="minorHAnsi"/>
          <w:color w:val="00B050"/>
          <w:sz w:val="22"/>
          <w:szCs w:val="22"/>
        </w:rPr>
      </w:pPr>
    </w:p>
    <w:p w:rsidR="00C60E5F" w:rsidRPr="0037679F" w:rsidRDefault="00C60E5F" w:rsidP="0086154F">
      <w:pPr>
        <w:pStyle w:val="Default"/>
        <w:tabs>
          <w:tab w:val="left" w:pos="9356"/>
        </w:tabs>
        <w:ind w:left="284" w:right="282"/>
        <w:jc w:val="both"/>
        <w:rPr>
          <w:rFonts w:asciiTheme="minorHAnsi" w:hAnsiTheme="minorHAnsi" w:cstheme="minorHAnsi"/>
          <w:b/>
          <w:bCs/>
          <w:color w:val="009999"/>
          <w:sz w:val="22"/>
          <w:szCs w:val="22"/>
        </w:rPr>
      </w:pPr>
      <w:r w:rsidRPr="0037679F">
        <w:rPr>
          <w:rFonts w:asciiTheme="minorHAnsi" w:hAnsiTheme="minorHAnsi" w:cstheme="minorHAnsi"/>
          <w:b/>
          <w:bCs/>
          <w:color w:val="009999"/>
          <w:sz w:val="22"/>
          <w:szCs w:val="22"/>
        </w:rPr>
        <w:t>____________________________________________________________________________</w:t>
      </w:r>
      <w:r w:rsidR="00A0744D" w:rsidRPr="0037679F">
        <w:rPr>
          <w:rFonts w:asciiTheme="minorHAnsi" w:hAnsiTheme="minorHAnsi" w:cstheme="minorHAnsi"/>
          <w:b/>
          <w:bCs/>
          <w:color w:val="009999"/>
          <w:sz w:val="22"/>
          <w:szCs w:val="22"/>
        </w:rPr>
        <w:t>______</w:t>
      </w:r>
    </w:p>
    <w:p w:rsidR="008F6EC9" w:rsidRPr="0037679F" w:rsidRDefault="005D6A4B" w:rsidP="0086154F">
      <w:pPr>
        <w:pStyle w:val="Default"/>
        <w:tabs>
          <w:tab w:val="left" w:pos="9356"/>
        </w:tabs>
        <w:ind w:left="284" w:right="282"/>
        <w:jc w:val="both"/>
        <w:rPr>
          <w:rFonts w:asciiTheme="minorHAnsi" w:hAnsiTheme="minorHAnsi" w:cstheme="minorHAnsi"/>
          <w:b/>
          <w:color w:val="009999"/>
          <w:sz w:val="22"/>
          <w:szCs w:val="22"/>
        </w:rPr>
      </w:pPr>
      <w:r w:rsidRPr="0037679F">
        <w:rPr>
          <w:rFonts w:asciiTheme="minorHAnsi" w:hAnsiTheme="minorHAnsi" w:cstheme="minorHAnsi"/>
          <w:b/>
          <w:color w:val="009999"/>
          <w:sz w:val="22"/>
          <w:szCs w:val="22"/>
        </w:rPr>
        <w:t xml:space="preserve">Redatto </w:t>
      </w:r>
      <w:r w:rsidR="006E666B" w:rsidRPr="0037679F">
        <w:rPr>
          <w:rFonts w:asciiTheme="minorHAnsi" w:hAnsiTheme="minorHAnsi" w:cstheme="minorHAnsi"/>
          <w:b/>
          <w:color w:val="009999"/>
          <w:sz w:val="22"/>
          <w:szCs w:val="22"/>
        </w:rPr>
        <w:t xml:space="preserve">da                                                                              </w:t>
      </w:r>
      <w:r w:rsidR="00CF193C" w:rsidRPr="0037679F">
        <w:rPr>
          <w:rFonts w:asciiTheme="minorHAnsi" w:hAnsiTheme="minorHAnsi" w:cstheme="minorHAnsi"/>
          <w:b/>
          <w:color w:val="009999"/>
          <w:sz w:val="22"/>
          <w:szCs w:val="22"/>
        </w:rPr>
        <w:t xml:space="preserve">                     </w:t>
      </w:r>
      <w:r w:rsidR="006E666B" w:rsidRPr="0037679F">
        <w:rPr>
          <w:rFonts w:asciiTheme="minorHAnsi" w:hAnsiTheme="minorHAnsi" w:cstheme="minorHAnsi"/>
          <w:b/>
          <w:color w:val="009999"/>
          <w:sz w:val="22"/>
          <w:szCs w:val="22"/>
        </w:rPr>
        <w:t xml:space="preserve">  RPCT </w:t>
      </w:r>
    </w:p>
    <w:p w:rsidR="006E666B" w:rsidRPr="0037679F" w:rsidRDefault="00285358" w:rsidP="0086154F">
      <w:pPr>
        <w:pStyle w:val="Default"/>
        <w:tabs>
          <w:tab w:val="left" w:pos="9356"/>
        </w:tabs>
        <w:ind w:left="284" w:right="282"/>
        <w:jc w:val="both"/>
        <w:rPr>
          <w:rFonts w:asciiTheme="minorHAnsi" w:hAnsiTheme="minorHAnsi" w:cstheme="minorHAnsi"/>
          <w:b/>
          <w:color w:val="009999"/>
          <w:sz w:val="22"/>
          <w:szCs w:val="22"/>
        </w:rPr>
      </w:pPr>
      <w:r>
        <w:rPr>
          <w:rFonts w:asciiTheme="minorHAnsi" w:hAnsiTheme="minorHAnsi" w:cstheme="minorHAnsi"/>
          <w:b/>
          <w:noProof/>
          <w:color w:val="009999"/>
          <w:sz w:val="22"/>
          <w:szCs w:val="22"/>
          <w:lang w:eastAsia="it-IT"/>
        </w:rPr>
        <w:drawing>
          <wp:anchor distT="0" distB="0" distL="114935" distR="114935" simplePos="0" relativeHeight="251675648" behindDoc="1" locked="0" layoutInCell="1" allowOverlap="1">
            <wp:simplePos x="0" y="0"/>
            <wp:positionH relativeFrom="column">
              <wp:posOffset>4302282</wp:posOffset>
            </wp:positionH>
            <wp:positionV relativeFrom="paragraph">
              <wp:posOffset>135483</wp:posOffset>
            </wp:positionV>
            <wp:extent cx="403644" cy="322665"/>
            <wp:effectExtent l="1905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l="-66" t="-82" r="-66" b="-82"/>
                    <a:stretch>
                      <a:fillRect/>
                    </a:stretch>
                  </pic:blipFill>
                  <pic:spPr bwMode="auto">
                    <a:xfrm>
                      <a:off x="0" y="0"/>
                      <a:ext cx="403644" cy="322665"/>
                    </a:xfrm>
                    <a:prstGeom prst="rect">
                      <a:avLst/>
                    </a:prstGeom>
                    <a:solidFill>
                      <a:srgbClr val="FFFFFF"/>
                    </a:solidFill>
                    <a:ln w="9525">
                      <a:noFill/>
                      <a:miter lim="800000"/>
                      <a:headEnd/>
                      <a:tailEnd/>
                    </a:ln>
                  </pic:spPr>
                </pic:pic>
              </a:graphicData>
            </a:graphic>
          </wp:anchor>
        </w:drawing>
      </w:r>
      <w:r w:rsidR="008F6EC9" w:rsidRPr="0037679F">
        <w:rPr>
          <w:rFonts w:asciiTheme="minorHAnsi" w:hAnsiTheme="minorHAnsi" w:cstheme="minorHAnsi"/>
          <w:b/>
          <w:color w:val="009999"/>
          <w:sz w:val="22"/>
          <w:szCs w:val="22"/>
        </w:rPr>
        <w:t xml:space="preserve">                                                                                           </w:t>
      </w:r>
      <w:r w:rsidR="00CF193C" w:rsidRPr="0037679F">
        <w:rPr>
          <w:rFonts w:asciiTheme="minorHAnsi" w:hAnsiTheme="minorHAnsi" w:cstheme="minorHAnsi"/>
          <w:b/>
          <w:color w:val="009999"/>
          <w:sz w:val="22"/>
          <w:szCs w:val="22"/>
        </w:rPr>
        <w:t xml:space="preserve">                   </w:t>
      </w:r>
      <w:r w:rsidR="008F6EC9" w:rsidRPr="0037679F">
        <w:rPr>
          <w:rFonts w:asciiTheme="minorHAnsi" w:hAnsiTheme="minorHAnsi" w:cstheme="minorHAnsi"/>
          <w:b/>
          <w:color w:val="009999"/>
          <w:sz w:val="22"/>
          <w:szCs w:val="22"/>
        </w:rPr>
        <w:t xml:space="preserve"> </w:t>
      </w:r>
      <w:r w:rsidR="006E666B" w:rsidRPr="0037679F">
        <w:rPr>
          <w:rFonts w:asciiTheme="minorHAnsi" w:hAnsiTheme="minorHAnsi" w:cstheme="minorHAnsi"/>
          <w:b/>
          <w:color w:val="009999"/>
          <w:sz w:val="22"/>
          <w:szCs w:val="22"/>
        </w:rPr>
        <w:t xml:space="preserve">avv. </w:t>
      </w:r>
      <w:r w:rsidR="008F6EC9" w:rsidRPr="0037679F">
        <w:rPr>
          <w:rFonts w:asciiTheme="minorHAnsi" w:hAnsiTheme="minorHAnsi" w:cstheme="minorHAnsi"/>
          <w:b/>
          <w:color w:val="009999"/>
          <w:sz w:val="22"/>
          <w:szCs w:val="22"/>
        </w:rPr>
        <w:t>Angela Pesce</w:t>
      </w:r>
    </w:p>
    <w:p w:rsidR="00285358" w:rsidRDefault="00285358" w:rsidP="0086154F">
      <w:pPr>
        <w:pStyle w:val="Default"/>
        <w:tabs>
          <w:tab w:val="left" w:pos="9356"/>
        </w:tabs>
        <w:ind w:left="284" w:right="282"/>
        <w:jc w:val="both"/>
        <w:rPr>
          <w:rFonts w:asciiTheme="minorHAnsi" w:hAnsiTheme="minorHAnsi" w:cstheme="minorHAnsi"/>
          <w:b/>
          <w:color w:val="009999"/>
          <w:sz w:val="22"/>
          <w:szCs w:val="22"/>
        </w:rPr>
      </w:pPr>
    </w:p>
    <w:p w:rsidR="00C60E5F" w:rsidRPr="0037679F" w:rsidRDefault="00C60E5F" w:rsidP="0086154F">
      <w:pPr>
        <w:pStyle w:val="Default"/>
        <w:tabs>
          <w:tab w:val="left" w:pos="9356"/>
        </w:tabs>
        <w:ind w:left="284" w:right="282"/>
        <w:jc w:val="both"/>
        <w:rPr>
          <w:rFonts w:asciiTheme="minorHAnsi" w:hAnsiTheme="minorHAnsi" w:cstheme="minorHAnsi"/>
          <w:b/>
          <w:color w:val="009999"/>
          <w:sz w:val="22"/>
          <w:szCs w:val="22"/>
        </w:rPr>
      </w:pPr>
      <w:r w:rsidRPr="0037679F">
        <w:rPr>
          <w:rFonts w:asciiTheme="minorHAnsi" w:hAnsiTheme="minorHAnsi" w:cstheme="minorHAnsi"/>
          <w:b/>
          <w:color w:val="009999"/>
          <w:sz w:val="22"/>
          <w:szCs w:val="22"/>
        </w:rPr>
        <w:t xml:space="preserve">Approvato e Adottato </w:t>
      </w:r>
      <w:r w:rsidR="00CD5E15" w:rsidRPr="0037679F">
        <w:rPr>
          <w:rFonts w:asciiTheme="minorHAnsi" w:hAnsiTheme="minorHAnsi" w:cstheme="minorHAnsi"/>
          <w:b/>
          <w:color w:val="009999"/>
          <w:sz w:val="22"/>
          <w:szCs w:val="22"/>
        </w:rPr>
        <w:t>Da</w:t>
      </w:r>
    </w:p>
    <w:p w:rsidR="00512832" w:rsidRPr="0037679F" w:rsidRDefault="00512832" w:rsidP="0086154F">
      <w:pPr>
        <w:pStyle w:val="Default"/>
        <w:tabs>
          <w:tab w:val="left" w:pos="9356"/>
        </w:tabs>
        <w:ind w:left="284" w:right="282"/>
        <w:jc w:val="both"/>
        <w:rPr>
          <w:rFonts w:asciiTheme="minorHAnsi" w:hAnsiTheme="minorHAnsi" w:cstheme="minorHAnsi"/>
          <w:b/>
          <w:color w:val="009999"/>
          <w:sz w:val="22"/>
          <w:szCs w:val="22"/>
        </w:rPr>
      </w:pPr>
    </w:p>
    <w:p w:rsidR="004131D7" w:rsidRPr="0037679F" w:rsidRDefault="008F6EC9" w:rsidP="0086154F">
      <w:pPr>
        <w:pStyle w:val="Default"/>
        <w:tabs>
          <w:tab w:val="left" w:pos="9356"/>
        </w:tabs>
        <w:ind w:left="284" w:right="282"/>
        <w:jc w:val="both"/>
        <w:rPr>
          <w:rFonts w:asciiTheme="minorHAnsi" w:hAnsiTheme="minorHAnsi" w:cstheme="minorHAnsi"/>
          <w:b/>
          <w:color w:val="009999"/>
          <w:sz w:val="22"/>
          <w:szCs w:val="22"/>
        </w:rPr>
      </w:pPr>
      <w:r w:rsidRPr="0037679F">
        <w:rPr>
          <w:rFonts w:asciiTheme="minorHAnsi" w:hAnsiTheme="minorHAnsi" w:cstheme="minorHAnsi"/>
          <w:b/>
          <w:color w:val="009999"/>
          <w:sz w:val="22"/>
          <w:szCs w:val="22"/>
        </w:rPr>
        <w:t xml:space="preserve">                                                                          </w:t>
      </w:r>
      <w:r w:rsidR="00CF193C" w:rsidRPr="0037679F">
        <w:rPr>
          <w:rFonts w:asciiTheme="minorHAnsi" w:hAnsiTheme="minorHAnsi" w:cstheme="minorHAnsi"/>
          <w:b/>
          <w:color w:val="009999"/>
          <w:sz w:val="22"/>
          <w:szCs w:val="22"/>
        </w:rPr>
        <w:t xml:space="preserve">                  </w:t>
      </w:r>
      <w:r w:rsidRPr="0037679F">
        <w:rPr>
          <w:rFonts w:asciiTheme="minorHAnsi" w:hAnsiTheme="minorHAnsi" w:cstheme="minorHAnsi"/>
          <w:b/>
          <w:color w:val="009999"/>
          <w:sz w:val="22"/>
          <w:szCs w:val="22"/>
        </w:rPr>
        <w:t xml:space="preserve"> </w:t>
      </w:r>
      <w:r w:rsidR="00CF193C" w:rsidRPr="0037679F">
        <w:rPr>
          <w:rFonts w:asciiTheme="minorHAnsi" w:hAnsiTheme="minorHAnsi" w:cstheme="minorHAnsi"/>
          <w:b/>
          <w:color w:val="009999"/>
          <w:sz w:val="22"/>
          <w:szCs w:val="22"/>
        </w:rPr>
        <w:t xml:space="preserve">        </w:t>
      </w:r>
      <w:r w:rsidR="00C60E5F" w:rsidRPr="0037679F">
        <w:rPr>
          <w:rFonts w:asciiTheme="minorHAnsi" w:hAnsiTheme="minorHAnsi" w:cstheme="minorHAnsi"/>
          <w:b/>
          <w:color w:val="009999"/>
          <w:sz w:val="22"/>
          <w:szCs w:val="22"/>
        </w:rPr>
        <w:t>L’Amministratore Unico</w:t>
      </w:r>
      <w:r w:rsidRPr="0037679F">
        <w:rPr>
          <w:rFonts w:asciiTheme="minorHAnsi" w:hAnsiTheme="minorHAnsi" w:cstheme="minorHAnsi"/>
          <w:b/>
          <w:color w:val="009999"/>
          <w:sz w:val="22"/>
          <w:szCs w:val="22"/>
        </w:rPr>
        <w:t xml:space="preserve"> </w:t>
      </w:r>
      <w:r w:rsidR="00C60E5F" w:rsidRPr="0037679F">
        <w:rPr>
          <w:rFonts w:asciiTheme="minorHAnsi" w:hAnsiTheme="minorHAnsi" w:cstheme="minorHAnsi"/>
          <w:b/>
          <w:color w:val="009999"/>
          <w:sz w:val="22"/>
          <w:szCs w:val="22"/>
        </w:rPr>
        <w:t>p.t.</w:t>
      </w:r>
    </w:p>
    <w:p w:rsidR="00C60E5F" w:rsidRPr="0037679F" w:rsidRDefault="008F6EC9" w:rsidP="0086154F">
      <w:pPr>
        <w:pStyle w:val="Default"/>
        <w:tabs>
          <w:tab w:val="left" w:pos="9356"/>
        </w:tabs>
        <w:ind w:left="284" w:right="282"/>
        <w:jc w:val="both"/>
        <w:rPr>
          <w:rFonts w:asciiTheme="minorHAnsi" w:hAnsiTheme="minorHAnsi" w:cstheme="minorHAnsi"/>
          <w:b/>
          <w:color w:val="009999"/>
          <w:sz w:val="22"/>
          <w:szCs w:val="22"/>
        </w:rPr>
      </w:pPr>
      <w:r w:rsidRPr="0037679F">
        <w:rPr>
          <w:rFonts w:asciiTheme="minorHAnsi" w:hAnsiTheme="minorHAnsi" w:cstheme="minorHAnsi"/>
          <w:b/>
          <w:bCs/>
          <w:color w:val="009999"/>
          <w:sz w:val="22"/>
          <w:szCs w:val="22"/>
        </w:rPr>
        <w:t xml:space="preserve">                                                                </w:t>
      </w:r>
      <w:r w:rsidR="00CF193C" w:rsidRPr="0037679F">
        <w:rPr>
          <w:rFonts w:asciiTheme="minorHAnsi" w:hAnsiTheme="minorHAnsi" w:cstheme="minorHAnsi"/>
          <w:b/>
          <w:bCs/>
          <w:color w:val="009999"/>
          <w:sz w:val="22"/>
          <w:szCs w:val="22"/>
        </w:rPr>
        <w:t xml:space="preserve">         </w:t>
      </w:r>
      <w:r w:rsidR="00AB7194" w:rsidRPr="0037679F">
        <w:rPr>
          <w:rFonts w:asciiTheme="minorHAnsi" w:hAnsiTheme="minorHAnsi" w:cstheme="minorHAnsi"/>
          <w:b/>
          <w:bCs/>
          <w:color w:val="009999"/>
          <w:sz w:val="22"/>
          <w:szCs w:val="22"/>
        </w:rPr>
        <w:t xml:space="preserve">                     </w:t>
      </w:r>
      <w:r w:rsidR="00CF193C" w:rsidRPr="0037679F">
        <w:rPr>
          <w:rFonts w:asciiTheme="minorHAnsi" w:hAnsiTheme="minorHAnsi" w:cstheme="minorHAnsi"/>
          <w:b/>
          <w:bCs/>
          <w:color w:val="009999"/>
          <w:sz w:val="22"/>
          <w:szCs w:val="22"/>
        </w:rPr>
        <w:t xml:space="preserve">         </w:t>
      </w:r>
      <w:r w:rsidRPr="0037679F">
        <w:rPr>
          <w:rFonts w:asciiTheme="minorHAnsi" w:hAnsiTheme="minorHAnsi" w:cstheme="minorHAnsi"/>
          <w:b/>
          <w:bCs/>
          <w:color w:val="009999"/>
          <w:sz w:val="22"/>
          <w:szCs w:val="22"/>
        </w:rPr>
        <w:t xml:space="preserve"> </w:t>
      </w:r>
      <w:r w:rsidR="00C60E5F" w:rsidRPr="0037679F">
        <w:rPr>
          <w:rFonts w:asciiTheme="minorHAnsi" w:hAnsiTheme="minorHAnsi" w:cstheme="minorHAnsi"/>
          <w:b/>
          <w:color w:val="009999"/>
          <w:sz w:val="22"/>
          <w:szCs w:val="22"/>
        </w:rPr>
        <w:t>Dott. Antimo Piccirillo</w:t>
      </w:r>
    </w:p>
    <w:p w:rsidR="00213301" w:rsidRDefault="00213301" w:rsidP="0086154F">
      <w:pPr>
        <w:pStyle w:val="Default"/>
        <w:tabs>
          <w:tab w:val="left" w:pos="9356"/>
        </w:tabs>
        <w:ind w:left="284" w:right="282"/>
        <w:jc w:val="center"/>
        <w:rPr>
          <w:rFonts w:asciiTheme="minorHAnsi" w:hAnsiTheme="minorHAnsi" w:cstheme="minorHAnsi"/>
          <w:b/>
          <w:bCs/>
          <w:color w:val="009999"/>
          <w:sz w:val="22"/>
          <w:szCs w:val="22"/>
        </w:rPr>
      </w:pPr>
    </w:p>
    <w:p w:rsidR="00213301" w:rsidRDefault="00213301" w:rsidP="0086154F">
      <w:pPr>
        <w:pStyle w:val="Default"/>
        <w:tabs>
          <w:tab w:val="left" w:pos="9356"/>
        </w:tabs>
        <w:ind w:left="284" w:right="282"/>
        <w:jc w:val="center"/>
        <w:rPr>
          <w:rFonts w:asciiTheme="minorHAnsi" w:hAnsiTheme="minorHAnsi" w:cstheme="minorHAnsi"/>
          <w:b/>
          <w:bCs/>
          <w:color w:val="009999"/>
          <w:sz w:val="22"/>
          <w:szCs w:val="22"/>
        </w:rPr>
      </w:pPr>
    </w:p>
    <w:p w:rsidR="00FC04F7" w:rsidRPr="00D84913" w:rsidRDefault="000877BB" w:rsidP="0086154F">
      <w:pPr>
        <w:pStyle w:val="Default"/>
        <w:tabs>
          <w:tab w:val="left" w:pos="9356"/>
        </w:tabs>
        <w:ind w:left="284" w:right="282"/>
        <w:jc w:val="center"/>
        <w:rPr>
          <w:rFonts w:asciiTheme="minorHAnsi" w:hAnsiTheme="minorHAnsi" w:cstheme="minorHAnsi"/>
          <w:b/>
          <w:bCs/>
          <w:color w:val="009999"/>
          <w:sz w:val="22"/>
          <w:szCs w:val="22"/>
        </w:rPr>
      </w:pPr>
      <w:r w:rsidRPr="00D84913">
        <w:rPr>
          <w:rFonts w:asciiTheme="minorHAnsi" w:hAnsiTheme="minorHAnsi" w:cstheme="minorHAnsi"/>
          <w:b/>
          <w:bCs/>
          <w:color w:val="009999"/>
          <w:sz w:val="22"/>
          <w:szCs w:val="22"/>
        </w:rPr>
        <w:t>INDICE</w:t>
      </w:r>
      <w:r w:rsidR="00D660FD">
        <w:rPr>
          <w:rFonts w:asciiTheme="minorHAnsi" w:hAnsiTheme="minorHAnsi" w:cstheme="minorHAnsi"/>
          <w:b/>
          <w:bCs/>
          <w:color w:val="009999"/>
          <w:sz w:val="22"/>
          <w:szCs w:val="22"/>
        </w:rPr>
        <w:t xml:space="preserve">  PAGINE </w:t>
      </w:r>
    </w:p>
    <w:p w:rsidR="00D02E3F" w:rsidRPr="00195623" w:rsidRDefault="00F058C4" w:rsidP="005B462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GENERALITA’</w:t>
      </w:r>
      <w:r w:rsidR="00D02E3F" w:rsidRPr="00195623">
        <w:rPr>
          <w:rFonts w:cstheme="minorHAnsi"/>
          <w:b/>
          <w:bCs/>
          <w:color w:val="009999"/>
          <w:sz w:val="16"/>
          <w:szCs w:val="16"/>
        </w:rPr>
        <w:t xml:space="preserve"> </w:t>
      </w:r>
      <w:r w:rsidR="00D02E3F" w:rsidRPr="00195623">
        <w:rPr>
          <w:rFonts w:cstheme="minorHAnsi"/>
          <w:b/>
          <w:color w:val="009999"/>
          <w:sz w:val="16"/>
          <w:szCs w:val="16"/>
        </w:rPr>
        <w:t>........................................................................</w:t>
      </w:r>
      <w:r w:rsidR="002C0B84" w:rsidRPr="00195623">
        <w:rPr>
          <w:rFonts w:cstheme="minorHAnsi"/>
          <w:b/>
          <w:color w:val="009999"/>
          <w:sz w:val="16"/>
          <w:szCs w:val="16"/>
        </w:rPr>
        <w:t>..................................................</w:t>
      </w:r>
      <w:r w:rsidRPr="00195623">
        <w:rPr>
          <w:rFonts w:cstheme="minorHAnsi"/>
          <w:b/>
          <w:color w:val="009999"/>
          <w:sz w:val="16"/>
          <w:szCs w:val="16"/>
        </w:rPr>
        <w:t>...........................</w:t>
      </w:r>
      <w:r w:rsidR="002C0B84" w:rsidRPr="00195623">
        <w:rPr>
          <w:rFonts w:cstheme="minorHAnsi"/>
          <w:b/>
          <w:color w:val="009999"/>
          <w:sz w:val="16"/>
          <w:szCs w:val="16"/>
        </w:rPr>
        <w:t>................</w:t>
      </w:r>
      <w:r w:rsidR="00D02E3F" w:rsidRPr="00195623">
        <w:rPr>
          <w:rFonts w:cstheme="minorHAnsi"/>
          <w:b/>
          <w:color w:val="009999"/>
          <w:sz w:val="16"/>
          <w:szCs w:val="16"/>
        </w:rPr>
        <w:t>......</w:t>
      </w:r>
      <w:r w:rsidR="00285358">
        <w:rPr>
          <w:rFonts w:cstheme="minorHAnsi"/>
          <w:b/>
          <w:color w:val="009999"/>
          <w:sz w:val="16"/>
          <w:szCs w:val="16"/>
        </w:rPr>
        <w:t>........</w:t>
      </w:r>
      <w:r w:rsidR="00AF5027">
        <w:rPr>
          <w:rFonts w:cstheme="minorHAnsi"/>
          <w:b/>
          <w:color w:val="009999"/>
          <w:sz w:val="16"/>
          <w:szCs w:val="16"/>
        </w:rPr>
        <w:t xml:space="preserve"> </w:t>
      </w:r>
      <w:r w:rsidR="00D02E3F" w:rsidRPr="00195623">
        <w:rPr>
          <w:rFonts w:cstheme="minorHAnsi"/>
          <w:b/>
          <w:color w:val="009999"/>
          <w:sz w:val="16"/>
          <w:szCs w:val="16"/>
        </w:rPr>
        <w:t xml:space="preserve">3 </w:t>
      </w:r>
    </w:p>
    <w:p w:rsidR="00F058C4" w:rsidRPr="00195623" w:rsidRDefault="00F058C4" w:rsidP="005B462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color w:val="009999"/>
          <w:sz w:val="16"/>
          <w:szCs w:val="16"/>
        </w:rPr>
        <w:t>RIFERIMENTI NORMATIVI…………………………………………………………………</w:t>
      </w:r>
      <w:r w:rsidR="00285358">
        <w:rPr>
          <w:rFonts w:cstheme="minorHAnsi"/>
          <w:b/>
          <w:color w:val="009999"/>
          <w:sz w:val="16"/>
          <w:szCs w:val="16"/>
        </w:rPr>
        <w:t>………………………………………………………………….……………</w:t>
      </w:r>
      <w:r w:rsidR="006130C2">
        <w:rPr>
          <w:rFonts w:cstheme="minorHAnsi"/>
          <w:b/>
          <w:color w:val="009999"/>
          <w:sz w:val="16"/>
          <w:szCs w:val="16"/>
        </w:rPr>
        <w:t>………</w:t>
      </w:r>
      <w:r w:rsidR="00F6512B">
        <w:rPr>
          <w:rFonts w:cstheme="minorHAnsi"/>
          <w:b/>
          <w:color w:val="009999"/>
          <w:sz w:val="16"/>
          <w:szCs w:val="16"/>
        </w:rPr>
        <w:t>….</w:t>
      </w:r>
      <w:r w:rsidR="00285358">
        <w:rPr>
          <w:rFonts w:cstheme="minorHAnsi"/>
          <w:b/>
          <w:color w:val="009999"/>
          <w:sz w:val="16"/>
          <w:szCs w:val="16"/>
        </w:rPr>
        <w:t xml:space="preserve"> </w:t>
      </w:r>
      <w:r w:rsidR="00F6512B">
        <w:rPr>
          <w:rFonts w:cstheme="minorHAnsi"/>
          <w:b/>
          <w:color w:val="009999"/>
          <w:sz w:val="16"/>
          <w:szCs w:val="16"/>
        </w:rPr>
        <w:t xml:space="preserve"> </w:t>
      </w:r>
      <w:r w:rsidR="00AF5027">
        <w:rPr>
          <w:rFonts w:cstheme="minorHAnsi"/>
          <w:b/>
          <w:color w:val="009999"/>
          <w:sz w:val="16"/>
          <w:szCs w:val="16"/>
        </w:rPr>
        <w:t xml:space="preserve"> </w:t>
      </w:r>
      <w:r w:rsidR="00285358">
        <w:rPr>
          <w:rFonts w:cstheme="minorHAnsi"/>
          <w:b/>
          <w:color w:val="009999"/>
          <w:sz w:val="16"/>
          <w:szCs w:val="16"/>
        </w:rPr>
        <w:t>3</w:t>
      </w:r>
    </w:p>
    <w:p w:rsidR="0036717D" w:rsidRPr="00195623" w:rsidRDefault="0036717D" w:rsidP="005B462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color w:val="009999"/>
          <w:sz w:val="16"/>
          <w:szCs w:val="16"/>
        </w:rPr>
        <w:t>PREMESSA</w:t>
      </w:r>
      <w:r w:rsidR="00195623" w:rsidRPr="00195623">
        <w:rPr>
          <w:rFonts w:cstheme="minorHAnsi"/>
          <w:b/>
          <w:color w:val="009999"/>
          <w:sz w:val="16"/>
          <w:szCs w:val="16"/>
        </w:rPr>
        <w:t>………………………………………………………………………………………</w:t>
      </w:r>
      <w:r w:rsidR="00AF5027">
        <w:rPr>
          <w:rFonts w:cstheme="minorHAnsi"/>
          <w:b/>
          <w:color w:val="009999"/>
          <w:sz w:val="16"/>
          <w:szCs w:val="16"/>
        </w:rPr>
        <w:t>………………………………………………………………………………</w:t>
      </w:r>
      <w:r w:rsidR="00F6512B">
        <w:rPr>
          <w:rFonts w:cstheme="minorHAnsi"/>
          <w:b/>
          <w:color w:val="009999"/>
          <w:sz w:val="16"/>
          <w:szCs w:val="16"/>
        </w:rPr>
        <w:t>……………</w:t>
      </w:r>
      <w:r w:rsidR="00AF5027">
        <w:rPr>
          <w:rFonts w:cstheme="minorHAnsi"/>
          <w:b/>
          <w:color w:val="009999"/>
          <w:sz w:val="16"/>
          <w:szCs w:val="16"/>
        </w:rPr>
        <w:t xml:space="preserve">  </w:t>
      </w:r>
      <w:r w:rsidR="00F6512B">
        <w:rPr>
          <w:rFonts w:cstheme="minorHAnsi"/>
          <w:b/>
          <w:color w:val="009999"/>
          <w:sz w:val="16"/>
          <w:szCs w:val="16"/>
        </w:rPr>
        <w:t xml:space="preserve"> </w:t>
      </w:r>
      <w:r w:rsidR="00AF5027">
        <w:rPr>
          <w:rFonts w:cstheme="minorHAnsi"/>
          <w:b/>
          <w:color w:val="009999"/>
          <w:sz w:val="16"/>
          <w:szCs w:val="16"/>
        </w:rPr>
        <w:t xml:space="preserve"> </w:t>
      </w:r>
      <w:r w:rsidR="00195623" w:rsidRPr="00195623">
        <w:rPr>
          <w:rFonts w:cstheme="minorHAnsi"/>
          <w:b/>
          <w:color w:val="009999"/>
          <w:sz w:val="16"/>
          <w:szCs w:val="16"/>
        </w:rPr>
        <w:t>4</w:t>
      </w:r>
    </w:p>
    <w:p w:rsidR="0036717D" w:rsidRPr="00195623" w:rsidRDefault="0036717D" w:rsidP="005B462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color w:val="009999"/>
          <w:sz w:val="16"/>
          <w:szCs w:val="16"/>
        </w:rPr>
        <w:t>OGGETTO E AMBITO DI APPLICAZIONE</w:t>
      </w:r>
      <w:r w:rsidR="00285358">
        <w:rPr>
          <w:rFonts w:cstheme="minorHAnsi"/>
          <w:b/>
          <w:color w:val="009999"/>
          <w:sz w:val="16"/>
          <w:szCs w:val="16"/>
        </w:rPr>
        <w:t xml:space="preserve"> </w:t>
      </w:r>
      <w:r w:rsidR="00732D7A">
        <w:rPr>
          <w:rFonts w:cstheme="minorHAnsi"/>
          <w:b/>
          <w:color w:val="009999"/>
          <w:sz w:val="16"/>
          <w:szCs w:val="16"/>
        </w:rPr>
        <w:t>……………………………………………</w:t>
      </w:r>
      <w:r w:rsidR="00AF5027">
        <w:rPr>
          <w:rFonts w:cstheme="minorHAnsi"/>
          <w:b/>
          <w:color w:val="009999"/>
          <w:sz w:val="16"/>
          <w:szCs w:val="16"/>
        </w:rPr>
        <w:t>…………………………………………………………………………………</w:t>
      </w:r>
      <w:r w:rsidR="00F6512B">
        <w:rPr>
          <w:rFonts w:cstheme="minorHAnsi"/>
          <w:b/>
          <w:color w:val="009999"/>
          <w:sz w:val="16"/>
          <w:szCs w:val="16"/>
        </w:rPr>
        <w:t>…………</w:t>
      </w:r>
      <w:r w:rsidR="00AF5027">
        <w:rPr>
          <w:rFonts w:cstheme="minorHAnsi"/>
          <w:b/>
          <w:color w:val="009999"/>
          <w:sz w:val="16"/>
          <w:szCs w:val="16"/>
        </w:rPr>
        <w:t xml:space="preserve"> </w:t>
      </w:r>
      <w:r w:rsidR="00F6512B">
        <w:rPr>
          <w:rFonts w:cstheme="minorHAnsi"/>
          <w:b/>
          <w:color w:val="009999"/>
          <w:sz w:val="16"/>
          <w:szCs w:val="16"/>
        </w:rPr>
        <w:t xml:space="preserve"> </w:t>
      </w:r>
      <w:r w:rsidR="00AF5027">
        <w:rPr>
          <w:rFonts w:cstheme="minorHAnsi"/>
          <w:b/>
          <w:color w:val="009999"/>
          <w:sz w:val="16"/>
          <w:szCs w:val="16"/>
        </w:rPr>
        <w:t xml:space="preserve"> </w:t>
      </w:r>
      <w:r w:rsidR="00732D7A">
        <w:rPr>
          <w:rFonts w:cstheme="minorHAnsi"/>
          <w:b/>
          <w:color w:val="009999"/>
          <w:sz w:val="16"/>
          <w:szCs w:val="16"/>
        </w:rPr>
        <w:t>4</w:t>
      </w:r>
    </w:p>
    <w:p w:rsidR="00D02E3F" w:rsidRPr="00195623" w:rsidRDefault="00D02E3F" w:rsidP="00AF5027">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PRINCIPI COMUNI AI PROCEDIMENTI DI PUBBLICAZIONE</w:t>
      </w:r>
      <w:r w:rsidRPr="00195623">
        <w:rPr>
          <w:rFonts w:cstheme="minorHAnsi"/>
          <w:b/>
          <w:color w:val="009999"/>
          <w:sz w:val="16"/>
          <w:szCs w:val="16"/>
        </w:rPr>
        <w:t>...............................</w:t>
      </w:r>
      <w:r w:rsidR="00357B79" w:rsidRPr="00195623">
        <w:rPr>
          <w:rFonts w:cstheme="minorHAnsi"/>
          <w:b/>
          <w:color w:val="009999"/>
          <w:sz w:val="16"/>
          <w:szCs w:val="16"/>
        </w:rPr>
        <w:t>..............................................................</w:t>
      </w:r>
      <w:r w:rsidRPr="00195623">
        <w:rPr>
          <w:rFonts w:cstheme="minorHAnsi"/>
          <w:b/>
          <w:color w:val="009999"/>
          <w:sz w:val="16"/>
          <w:szCs w:val="16"/>
        </w:rPr>
        <w:t>..........</w:t>
      </w:r>
      <w:r w:rsidR="00732D7A">
        <w:rPr>
          <w:rFonts w:cstheme="minorHAnsi"/>
          <w:b/>
          <w:color w:val="009999"/>
          <w:sz w:val="16"/>
          <w:szCs w:val="16"/>
        </w:rPr>
        <w:t>..</w:t>
      </w:r>
      <w:r w:rsidRPr="00195623">
        <w:rPr>
          <w:rFonts w:cstheme="minorHAnsi"/>
          <w:b/>
          <w:color w:val="009999"/>
          <w:sz w:val="16"/>
          <w:szCs w:val="16"/>
        </w:rPr>
        <w:t>.</w:t>
      </w:r>
      <w:r w:rsidR="00AF5027">
        <w:rPr>
          <w:rFonts w:cstheme="minorHAnsi"/>
          <w:b/>
          <w:color w:val="009999"/>
          <w:sz w:val="16"/>
          <w:szCs w:val="16"/>
        </w:rPr>
        <w:t>.......</w:t>
      </w:r>
      <w:r w:rsidRPr="00195623">
        <w:rPr>
          <w:rFonts w:cstheme="minorHAnsi"/>
          <w:b/>
          <w:color w:val="009999"/>
          <w:sz w:val="16"/>
          <w:szCs w:val="16"/>
        </w:rPr>
        <w:t xml:space="preserve"> </w:t>
      </w:r>
      <w:r w:rsidR="00732D7A">
        <w:rPr>
          <w:rFonts w:cstheme="minorHAnsi"/>
          <w:b/>
          <w:color w:val="009999"/>
          <w:sz w:val="16"/>
          <w:szCs w:val="16"/>
        </w:rPr>
        <w:t>5</w:t>
      </w:r>
      <w:r w:rsidRPr="00195623">
        <w:rPr>
          <w:rFonts w:cstheme="minorHAnsi"/>
          <w:b/>
          <w:color w:val="009999"/>
          <w:sz w:val="16"/>
          <w:szCs w:val="16"/>
        </w:rPr>
        <w:t xml:space="preserve"> </w:t>
      </w:r>
    </w:p>
    <w:p w:rsidR="00D02E3F" w:rsidRPr="00195623" w:rsidRDefault="00D02E3F" w:rsidP="005B462D">
      <w:pPr>
        <w:pStyle w:val="Paragrafoelenco"/>
        <w:numPr>
          <w:ilvl w:val="0"/>
          <w:numId w:val="30"/>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 xml:space="preserve">Pubblicità degli atti </w:t>
      </w:r>
      <w:r w:rsidR="005464EE" w:rsidRPr="00195623">
        <w:rPr>
          <w:rFonts w:cstheme="minorHAnsi"/>
          <w:b/>
          <w:bCs/>
          <w:color w:val="009999"/>
          <w:sz w:val="16"/>
          <w:szCs w:val="16"/>
        </w:rPr>
        <w:t>–</w:t>
      </w:r>
      <w:r w:rsidR="00D660FD">
        <w:rPr>
          <w:rFonts w:cstheme="minorHAnsi"/>
          <w:b/>
          <w:bCs/>
          <w:color w:val="009999"/>
          <w:sz w:val="16"/>
          <w:szCs w:val="16"/>
        </w:rPr>
        <w:t xml:space="preserve"> </w:t>
      </w:r>
      <w:r w:rsidR="005464EE" w:rsidRPr="00195623">
        <w:rPr>
          <w:rFonts w:cstheme="minorHAnsi"/>
          <w:b/>
          <w:bCs/>
          <w:color w:val="009999"/>
          <w:sz w:val="16"/>
          <w:szCs w:val="16"/>
        </w:rPr>
        <w:t xml:space="preserve">Definizioni  </w:t>
      </w:r>
      <w:r w:rsidR="00D660FD">
        <w:rPr>
          <w:rFonts w:cstheme="minorHAnsi"/>
          <w:b/>
          <w:bCs/>
          <w:color w:val="009999"/>
          <w:sz w:val="16"/>
          <w:szCs w:val="16"/>
        </w:rPr>
        <w:t>…………………….</w:t>
      </w:r>
      <w:r w:rsidR="00D660FD">
        <w:rPr>
          <w:rFonts w:cstheme="minorHAnsi"/>
          <w:b/>
          <w:color w:val="009999"/>
          <w:sz w:val="16"/>
          <w:szCs w:val="16"/>
        </w:rPr>
        <w:t>…………</w:t>
      </w:r>
      <w:r w:rsidRPr="00195623">
        <w:rPr>
          <w:rFonts w:cstheme="minorHAnsi"/>
          <w:b/>
          <w:color w:val="009999"/>
          <w:sz w:val="16"/>
          <w:szCs w:val="16"/>
        </w:rPr>
        <w:t>...........................</w:t>
      </w:r>
      <w:r w:rsidR="00357B79" w:rsidRPr="00195623">
        <w:rPr>
          <w:rFonts w:cstheme="minorHAnsi"/>
          <w:b/>
          <w:color w:val="009999"/>
          <w:sz w:val="16"/>
          <w:szCs w:val="16"/>
        </w:rPr>
        <w:t>.............................................</w:t>
      </w:r>
      <w:r w:rsidRPr="00195623">
        <w:rPr>
          <w:rFonts w:cstheme="minorHAnsi"/>
          <w:b/>
          <w:color w:val="009999"/>
          <w:sz w:val="16"/>
          <w:szCs w:val="16"/>
        </w:rPr>
        <w:t>........................</w:t>
      </w:r>
      <w:r w:rsidR="00AF5027">
        <w:rPr>
          <w:rFonts w:cstheme="minorHAnsi"/>
          <w:b/>
          <w:color w:val="009999"/>
          <w:sz w:val="16"/>
          <w:szCs w:val="16"/>
        </w:rPr>
        <w:t>...........</w:t>
      </w:r>
      <w:r w:rsidRPr="00195623">
        <w:rPr>
          <w:rFonts w:cstheme="minorHAnsi"/>
          <w:b/>
          <w:color w:val="009999"/>
          <w:sz w:val="16"/>
          <w:szCs w:val="16"/>
        </w:rPr>
        <w:t xml:space="preserve"> </w:t>
      </w:r>
      <w:r w:rsidR="00F6512B">
        <w:rPr>
          <w:rFonts w:cstheme="minorHAnsi"/>
          <w:b/>
          <w:color w:val="009999"/>
          <w:sz w:val="16"/>
          <w:szCs w:val="16"/>
        </w:rPr>
        <w:t xml:space="preserve"> </w:t>
      </w:r>
      <w:r w:rsidRPr="00195623">
        <w:rPr>
          <w:rFonts w:cstheme="minorHAnsi"/>
          <w:b/>
          <w:color w:val="009999"/>
          <w:sz w:val="16"/>
          <w:szCs w:val="16"/>
        </w:rPr>
        <w:t xml:space="preserve"> </w:t>
      </w:r>
    </w:p>
    <w:p w:rsidR="00D02E3F" w:rsidRPr="00195623" w:rsidRDefault="00D02E3F" w:rsidP="005B462D">
      <w:pPr>
        <w:pStyle w:val="Paragrafoelenco"/>
        <w:numPr>
          <w:ilvl w:val="0"/>
          <w:numId w:val="30"/>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 xml:space="preserve">Trasparenza </w:t>
      </w:r>
      <w:r w:rsidRPr="00195623">
        <w:rPr>
          <w:rFonts w:cstheme="minorHAnsi"/>
          <w:b/>
          <w:color w:val="009999"/>
          <w:sz w:val="16"/>
          <w:szCs w:val="16"/>
        </w:rPr>
        <w:t>......................................................................................</w:t>
      </w:r>
      <w:r w:rsidR="00357B79" w:rsidRPr="00195623">
        <w:rPr>
          <w:rFonts w:cstheme="minorHAnsi"/>
          <w:b/>
          <w:color w:val="009999"/>
          <w:sz w:val="16"/>
          <w:szCs w:val="16"/>
        </w:rPr>
        <w:t>...........................................</w:t>
      </w:r>
      <w:r w:rsidRPr="00195623">
        <w:rPr>
          <w:rFonts w:cstheme="minorHAnsi"/>
          <w:b/>
          <w:color w:val="009999"/>
          <w:sz w:val="16"/>
          <w:szCs w:val="16"/>
        </w:rPr>
        <w:t>..........................................</w:t>
      </w:r>
      <w:r w:rsidR="00AF5027">
        <w:rPr>
          <w:rFonts w:cstheme="minorHAnsi"/>
          <w:b/>
          <w:color w:val="009999"/>
          <w:sz w:val="16"/>
          <w:szCs w:val="16"/>
        </w:rPr>
        <w:t>.</w:t>
      </w:r>
      <w:r w:rsidRPr="00195623">
        <w:rPr>
          <w:rFonts w:cstheme="minorHAnsi"/>
          <w:b/>
          <w:color w:val="009999"/>
          <w:sz w:val="16"/>
          <w:szCs w:val="16"/>
        </w:rPr>
        <w:t xml:space="preserve"> </w:t>
      </w:r>
      <w:r w:rsidR="00AF5027">
        <w:rPr>
          <w:rFonts w:cstheme="minorHAnsi"/>
          <w:b/>
          <w:color w:val="009999"/>
          <w:sz w:val="16"/>
          <w:szCs w:val="16"/>
        </w:rPr>
        <w:t>6</w:t>
      </w:r>
      <w:r w:rsidRPr="00195623">
        <w:rPr>
          <w:rFonts w:cstheme="minorHAnsi"/>
          <w:b/>
          <w:color w:val="009999"/>
          <w:sz w:val="16"/>
          <w:szCs w:val="16"/>
        </w:rPr>
        <w:t xml:space="preserve"> </w:t>
      </w:r>
    </w:p>
    <w:p w:rsidR="00D02E3F" w:rsidRPr="00195623" w:rsidRDefault="00D02E3F" w:rsidP="005B462D">
      <w:pPr>
        <w:pStyle w:val="Paragrafoelenco"/>
        <w:numPr>
          <w:ilvl w:val="0"/>
          <w:numId w:val="30"/>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 xml:space="preserve">Accessibilità degli strumenti informatici </w:t>
      </w:r>
      <w:r w:rsidRPr="00195623">
        <w:rPr>
          <w:rFonts w:cstheme="minorHAnsi"/>
          <w:b/>
          <w:color w:val="009999"/>
          <w:sz w:val="16"/>
          <w:szCs w:val="16"/>
        </w:rPr>
        <w:t>...........................................</w:t>
      </w:r>
      <w:r w:rsidR="00357B79" w:rsidRPr="00195623">
        <w:rPr>
          <w:rFonts w:cstheme="minorHAnsi"/>
          <w:b/>
          <w:color w:val="009999"/>
          <w:sz w:val="16"/>
          <w:szCs w:val="16"/>
        </w:rPr>
        <w:t>............................................</w:t>
      </w:r>
      <w:r w:rsidRPr="00195623">
        <w:rPr>
          <w:rFonts w:cstheme="minorHAnsi"/>
          <w:b/>
          <w:color w:val="009999"/>
          <w:sz w:val="16"/>
          <w:szCs w:val="16"/>
        </w:rPr>
        <w:t xml:space="preserve">.......................................... </w:t>
      </w:r>
      <w:r w:rsidR="00AF5027">
        <w:rPr>
          <w:rFonts w:cstheme="minorHAnsi"/>
          <w:b/>
          <w:color w:val="009999"/>
          <w:sz w:val="16"/>
          <w:szCs w:val="16"/>
        </w:rPr>
        <w:t xml:space="preserve"> 6</w:t>
      </w:r>
      <w:r w:rsidRPr="00195623">
        <w:rPr>
          <w:rFonts w:cstheme="minorHAnsi"/>
          <w:b/>
          <w:color w:val="009999"/>
          <w:sz w:val="16"/>
          <w:szCs w:val="16"/>
        </w:rPr>
        <w:t xml:space="preserve"> </w:t>
      </w:r>
    </w:p>
    <w:p w:rsidR="00D02E3F" w:rsidRPr="00195623" w:rsidRDefault="00D02E3F" w:rsidP="005B462D">
      <w:pPr>
        <w:pStyle w:val="Paragrafoelenco"/>
        <w:numPr>
          <w:ilvl w:val="0"/>
          <w:numId w:val="30"/>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Qualità delle informazioni e formati pubblicabili</w:t>
      </w:r>
      <w:r w:rsidRPr="00195623">
        <w:rPr>
          <w:rFonts w:cstheme="minorHAnsi"/>
          <w:b/>
          <w:color w:val="009999"/>
          <w:sz w:val="16"/>
          <w:szCs w:val="16"/>
        </w:rPr>
        <w:t>..............................</w:t>
      </w:r>
      <w:r w:rsidR="00357B79" w:rsidRPr="00195623">
        <w:rPr>
          <w:rFonts w:cstheme="minorHAnsi"/>
          <w:b/>
          <w:color w:val="009999"/>
          <w:sz w:val="16"/>
          <w:szCs w:val="16"/>
        </w:rPr>
        <w:t>............................................</w:t>
      </w:r>
      <w:r w:rsidRPr="00195623">
        <w:rPr>
          <w:rFonts w:cstheme="minorHAnsi"/>
          <w:b/>
          <w:color w:val="009999"/>
          <w:sz w:val="16"/>
          <w:szCs w:val="16"/>
        </w:rPr>
        <w:t xml:space="preserve">........................................... </w:t>
      </w:r>
      <w:r w:rsidR="00AF5027">
        <w:rPr>
          <w:rFonts w:cstheme="minorHAnsi"/>
          <w:b/>
          <w:color w:val="009999"/>
          <w:sz w:val="16"/>
          <w:szCs w:val="16"/>
        </w:rPr>
        <w:t xml:space="preserve"> </w:t>
      </w:r>
      <w:r w:rsidR="00732D7A">
        <w:rPr>
          <w:rFonts w:cstheme="minorHAnsi"/>
          <w:b/>
          <w:color w:val="009999"/>
          <w:sz w:val="16"/>
          <w:szCs w:val="16"/>
        </w:rPr>
        <w:t>6</w:t>
      </w:r>
      <w:r w:rsidRPr="00195623">
        <w:rPr>
          <w:rFonts w:cstheme="minorHAnsi"/>
          <w:b/>
          <w:color w:val="009999"/>
          <w:sz w:val="16"/>
          <w:szCs w:val="16"/>
        </w:rPr>
        <w:t xml:space="preserve"> </w:t>
      </w:r>
    </w:p>
    <w:p w:rsidR="00D02E3F" w:rsidRPr="009B3A9D" w:rsidRDefault="009B3A9D" w:rsidP="005B462D">
      <w:pPr>
        <w:pStyle w:val="Paragrafoelenco"/>
        <w:numPr>
          <w:ilvl w:val="0"/>
          <w:numId w:val="30"/>
        </w:numPr>
        <w:tabs>
          <w:tab w:val="left" w:pos="9356"/>
        </w:tabs>
        <w:autoSpaceDE w:val="0"/>
        <w:autoSpaceDN w:val="0"/>
        <w:adjustRightInd w:val="0"/>
        <w:spacing w:after="0" w:line="240" w:lineRule="auto"/>
        <w:ind w:right="282"/>
        <w:jc w:val="both"/>
        <w:rPr>
          <w:rFonts w:cstheme="minorHAnsi"/>
          <w:b/>
          <w:color w:val="009999"/>
          <w:sz w:val="16"/>
          <w:szCs w:val="16"/>
        </w:rPr>
      </w:pPr>
      <w:r w:rsidRPr="009B3A9D">
        <w:rPr>
          <w:rFonts w:cstheme="minorHAnsi"/>
          <w:b/>
          <w:bCs/>
          <w:color w:val="009999"/>
          <w:sz w:val="16"/>
          <w:szCs w:val="16"/>
        </w:rPr>
        <w:t>Tutela del diritto alla riservatezza - protezione dei dati personali - diritto all’oblio</w:t>
      </w:r>
      <w:r w:rsidR="00732D7A" w:rsidRPr="009B3A9D">
        <w:rPr>
          <w:rFonts w:cstheme="minorHAnsi"/>
          <w:b/>
          <w:color w:val="009999"/>
          <w:sz w:val="16"/>
          <w:szCs w:val="16"/>
        </w:rPr>
        <w:t>..................</w:t>
      </w:r>
      <w:r w:rsidR="00D02E3F" w:rsidRPr="009B3A9D">
        <w:rPr>
          <w:rFonts w:cstheme="minorHAnsi"/>
          <w:b/>
          <w:color w:val="009999"/>
          <w:sz w:val="16"/>
          <w:szCs w:val="16"/>
        </w:rPr>
        <w:t>..............................................</w:t>
      </w:r>
      <w:r w:rsidR="00AF5027">
        <w:rPr>
          <w:rFonts w:cstheme="minorHAnsi"/>
          <w:b/>
          <w:color w:val="009999"/>
          <w:sz w:val="16"/>
          <w:szCs w:val="16"/>
        </w:rPr>
        <w:t>...</w:t>
      </w:r>
      <w:r w:rsidR="00D02E3F" w:rsidRPr="009B3A9D">
        <w:rPr>
          <w:rFonts w:cstheme="minorHAnsi"/>
          <w:b/>
          <w:color w:val="009999"/>
          <w:sz w:val="16"/>
          <w:szCs w:val="16"/>
        </w:rPr>
        <w:t xml:space="preserve"> </w:t>
      </w:r>
      <w:r w:rsidR="00732D7A" w:rsidRPr="009B3A9D">
        <w:rPr>
          <w:rFonts w:cstheme="minorHAnsi"/>
          <w:b/>
          <w:color w:val="009999"/>
          <w:sz w:val="16"/>
          <w:szCs w:val="16"/>
        </w:rPr>
        <w:t>6</w:t>
      </w:r>
      <w:r w:rsidR="00D02E3F" w:rsidRPr="009B3A9D">
        <w:rPr>
          <w:rFonts w:cstheme="minorHAnsi"/>
          <w:b/>
          <w:color w:val="009999"/>
          <w:sz w:val="16"/>
          <w:szCs w:val="16"/>
        </w:rPr>
        <w:t xml:space="preserve"> </w:t>
      </w:r>
    </w:p>
    <w:p w:rsidR="00D02E3F" w:rsidRDefault="00D02E3F" w:rsidP="005B462D">
      <w:pPr>
        <w:pStyle w:val="Paragrafoelenco"/>
        <w:numPr>
          <w:ilvl w:val="0"/>
          <w:numId w:val="30"/>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Periodo di pubblicazione</w:t>
      </w:r>
      <w:r w:rsidR="00B7100D">
        <w:rPr>
          <w:rFonts w:cstheme="minorHAnsi"/>
          <w:b/>
          <w:bCs/>
          <w:color w:val="009999"/>
          <w:sz w:val="16"/>
          <w:szCs w:val="16"/>
        </w:rPr>
        <w:t xml:space="preserve"> </w:t>
      </w:r>
      <w:r w:rsidR="00D660FD">
        <w:rPr>
          <w:rFonts w:cstheme="minorHAnsi"/>
          <w:b/>
          <w:bCs/>
          <w:color w:val="009999"/>
          <w:sz w:val="16"/>
          <w:szCs w:val="16"/>
        </w:rPr>
        <w:t>pr</w:t>
      </w:r>
      <w:r w:rsidR="00B7100D">
        <w:rPr>
          <w:rFonts w:cstheme="minorHAnsi"/>
          <w:b/>
          <w:bCs/>
          <w:color w:val="009999"/>
          <w:sz w:val="16"/>
          <w:szCs w:val="16"/>
        </w:rPr>
        <w:t>i</w:t>
      </w:r>
      <w:r w:rsidR="00D660FD">
        <w:rPr>
          <w:rFonts w:cstheme="minorHAnsi"/>
          <w:b/>
          <w:bCs/>
          <w:color w:val="009999"/>
          <w:sz w:val="16"/>
          <w:szCs w:val="16"/>
        </w:rPr>
        <w:t>ncipi generali</w:t>
      </w:r>
      <w:r w:rsidRPr="00195623">
        <w:rPr>
          <w:rFonts w:cstheme="minorHAnsi"/>
          <w:b/>
          <w:color w:val="009999"/>
          <w:sz w:val="16"/>
          <w:szCs w:val="16"/>
        </w:rPr>
        <w:t>......................................................................................</w:t>
      </w:r>
      <w:r w:rsidR="00732D7A">
        <w:rPr>
          <w:rFonts w:cstheme="minorHAnsi"/>
          <w:b/>
          <w:color w:val="009999"/>
          <w:sz w:val="16"/>
          <w:szCs w:val="16"/>
        </w:rPr>
        <w:t>............................</w:t>
      </w:r>
      <w:r w:rsidRPr="00195623">
        <w:rPr>
          <w:rFonts w:cstheme="minorHAnsi"/>
          <w:b/>
          <w:color w:val="009999"/>
          <w:sz w:val="16"/>
          <w:szCs w:val="16"/>
        </w:rPr>
        <w:t>...........</w:t>
      </w:r>
      <w:r w:rsidR="00732D7A">
        <w:rPr>
          <w:rFonts w:cstheme="minorHAnsi"/>
          <w:b/>
          <w:color w:val="009999"/>
          <w:sz w:val="16"/>
          <w:szCs w:val="16"/>
        </w:rPr>
        <w:t>.</w:t>
      </w:r>
      <w:r w:rsidRPr="00195623">
        <w:rPr>
          <w:rFonts w:cstheme="minorHAnsi"/>
          <w:b/>
          <w:color w:val="009999"/>
          <w:sz w:val="16"/>
          <w:szCs w:val="16"/>
        </w:rPr>
        <w:t xml:space="preserve">.. </w:t>
      </w:r>
      <w:r w:rsidR="00732D7A">
        <w:rPr>
          <w:rFonts w:cstheme="minorHAnsi"/>
          <w:b/>
          <w:color w:val="009999"/>
          <w:sz w:val="16"/>
          <w:szCs w:val="16"/>
        </w:rPr>
        <w:t>6</w:t>
      </w:r>
      <w:r w:rsidRPr="00195623">
        <w:rPr>
          <w:rFonts w:cstheme="minorHAnsi"/>
          <w:b/>
          <w:color w:val="009999"/>
          <w:sz w:val="16"/>
          <w:szCs w:val="16"/>
        </w:rPr>
        <w:t xml:space="preserve"> </w:t>
      </w:r>
    </w:p>
    <w:p w:rsidR="00441264" w:rsidRPr="00195623" w:rsidRDefault="00441264" w:rsidP="00441264">
      <w:pPr>
        <w:pStyle w:val="Paragrafoelenco"/>
        <w:tabs>
          <w:tab w:val="left" w:pos="9356"/>
        </w:tabs>
        <w:autoSpaceDE w:val="0"/>
        <w:autoSpaceDN w:val="0"/>
        <w:adjustRightInd w:val="0"/>
        <w:spacing w:after="0" w:line="240" w:lineRule="auto"/>
        <w:ind w:left="1004" w:right="282"/>
        <w:jc w:val="both"/>
        <w:rPr>
          <w:rFonts w:cstheme="minorHAnsi"/>
          <w:b/>
          <w:color w:val="009999"/>
          <w:sz w:val="16"/>
          <w:szCs w:val="16"/>
        </w:rPr>
      </w:pPr>
    </w:p>
    <w:p w:rsidR="002F69A4" w:rsidRPr="00195623" w:rsidRDefault="002F69A4" w:rsidP="005B462D">
      <w:pPr>
        <w:pStyle w:val="Paragrafoelenco"/>
        <w:numPr>
          <w:ilvl w:val="0"/>
          <w:numId w:val="28"/>
        </w:numPr>
        <w:tabs>
          <w:tab w:val="left" w:pos="9356"/>
        </w:tabs>
        <w:spacing w:after="0" w:line="240" w:lineRule="auto"/>
        <w:ind w:right="282"/>
        <w:rPr>
          <w:rFonts w:cstheme="minorHAnsi"/>
          <w:b/>
          <w:color w:val="009999"/>
          <w:sz w:val="16"/>
          <w:szCs w:val="16"/>
        </w:rPr>
      </w:pPr>
      <w:r w:rsidRPr="00195623">
        <w:rPr>
          <w:rFonts w:cstheme="minorHAnsi"/>
          <w:b/>
          <w:color w:val="009999"/>
          <w:sz w:val="16"/>
          <w:szCs w:val="16"/>
        </w:rPr>
        <w:t>ATTI E DOCUMENTI ................................................................................................</w:t>
      </w:r>
      <w:r w:rsidR="00704949" w:rsidRPr="00195623">
        <w:rPr>
          <w:rFonts w:cstheme="minorHAnsi"/>
          <w:b/>
          <w:color w:val="009999"/>
          <w:sz w:val="16"/>
          <w:szCs w:val="16"/>
        </w:rPr>
        <w:t>...........................................</w:t>
      </w:r>
      <w:r w:rsidRPr="00195623">
        <w:rPr>
          <w:rFonts w:cstheme="minorHAnsi"/>
          <w:b/>
          <w:color w:val="009999"/>
          <w:sz w:val="16"/>
          <w:szCs w:val="16"/>
        </w:rPr>
        <w:t>..............................</w:t>
      </w:r>
      <w:r w:rsidR="00586D58">
        <w:rPr>
          <w:rFonts w:cstheme="minorHAnsi"/>
          <w:b/>
          <w:color w:val="009999"/>
          <w:sz w:val="16"/>
          <w:szCs w:val="16"/>
        </w:rPr>
        <w:t xml:space="preserve"> </w:t>
      </w:r>
      <w:r w:rsidR="00EE0576">
        <w:rPr>
          <w:rFonts w:cstheme="minorHAnsi"/>
          <w:b/>
          <w:color w:val="009999"/>
          <w:sz w:val="16"/>
          <w:szCs w:val="16"/>
        </w:rPr>
        <w:t xml:space="preserve"> </w:t>
      </w:r>
      <w:r w:rsidR="00D660FD">
        <w:rPr>
          <w:rFonts w:cstheme="minorHAnsi"/>
          <w:b/>
          <w:color w:val="009999"/>
          <w:sz w:val="16"/>
          <w:szCs w:val="16"/>
        </w:rPr>
        <w:t>7</w:t>
      </w:r>
    </w:p>
    <w:p w:rsidR="009F4FC4" w:rsidRPr="00195623" w:rsidRDefault="001B4092" w:rsidP="005B462D">
      <w:pPr>
        <w:pStyle w:val="Paragrafoelenco"/>
        <w:numPr>
          <w:ilvl w:val="0"/>
          <w:numId w:val="31"/>
        </w:numPr>
        <w:tabs>
          <w:tab w:val="left" w:pos="9356"/>
        </w:tabs>
        <w:spacing w:after="0" w:line="240" w:lineRule="auto"/>
        <w:ind w:right="282"/>
        <w:jc w:val="both"/>
        <w:rPr>
          <w:rFonts w:cstheme="minorHAnsi"/>
          <w:b/>
          <w:color w:val="009999"/>
          <w:sz w:val="16"/>
          <w:szCs w:val="16"/>
        </w:rPr>
      </w:pPr>
      <w:r w:rsidRPr="00195623">
        <w:rPr>
          <w:rFonts w:cstheme="minorHAnsi"/>
          <w:b/>
          <w:color w:val="009999"/>
          <w:sz w:val="16"/>
          <w:szCs w:val="16"/>
        </w:rPr>
        <w:t>Definizioni : Documento e  Flusso</w:t>
      </w:r>
      <w:r w:rsidR="00586D58">
        <w:rPr>
          <w:rFonts w:cstheme="minorHAnsi"/>
          <w:b/>
          <w:color w:val="009999"/>
          <w:sz w:val="16"/>
          <w:szCs w:val="16"/>
        </w:rPr>
        <w:t>…………………………………………………</w:t>
      </w:r>
      <w:r w:rsidR="00EE0576">
        <w:rPr>
          <w:rFonts w:cstheme="minorHAnsi"/>
          <w:b/>
          <w:color w:val="009999"/>
          <w:sz w:val="16"/>
          <w:szCs w:val="16"/>
        </w:rPr>
        <w:t>……………………………………………………………………………</w:t>
      </w:r>
      <w:r w:rsidR="00F6512B">
        <w:rPr>
          <w:rFonts w:cstheme="minorHAnsi"/>
          <w:b/>
          <w:color w:val="009999"/>
          <w:sz w:val="16"/>
          <w:szCs w:val="16"/>
        </w:rPr>
        <w:t>……….</w:t>
      </w:r>
      <w:r w:rsidR="00EE0576">
        <w:rPr>
          <w:rFonts w:cstheme="minorHAnsi"/>
          <w:b/>
          <w:color w:val="009999"/>
          <w:sz w:val="16"/>
          <w:szCs w:val="16"/>
        </w:rPr>
        <w:t xml:space="preserve">   </w:t>
      </w:r>
      <w:r w:rsidR="00B7100D">
        <w:rPr>
          <w:rFonts w:cstheme="minorHAnsi"/>
          <w:b/>
          <w:color w:val="009999"/>
          <w:sz w:val="16"/>
          <w:szCs w:val="16"/>
        </w:rPr>
        <w:t>7</w:t>
      </w:r>
    </w:p>
    <w:p w:rsidR="00586D58" w:rsidRDefault="00586D58" w:rsidP="005B462D">
      <w:pPr>
        <w:pStyle w:val="Paragrafoelenco"/>
        <w:numPr>
          <w:ilvl w:val="0"/>
          <w:numId w:val="31"/>
        </w:numPr>
        <w:tabs>
          <w:tab w:val="left" w:pos="9356"/>
        </w:tabs>
        <w:spacing w:after="0" w:line="240" w:lineRule="auto"/>
        <w:ind w:right="282"/>
        <w:jc w:val="both"/>
        <w:rPr>
          <w:rFonts w:cstheme="minorHAnsi"/>
          <w:b/>
          <w:color w:val="009999"/>
          <w:sz w:val="16"/>
          <w:szCs w:val="16"/>
        </w:rPr>
      </w:pPr>
      <w:r>
        <w:rPr>
          <w:rFonts w:cstheme="minorHAnsi"/>
          <w:b/>
          <w:color w:val="009999"/>
          <w:sz w:val="16"/>
          <w:szCs w:val="16"/>
        </w:rPr>
        <w:t>Tracciabilità………………………………………………………………………………</w:t>
      </w:r>
      <w:r w:rsidR="00EE0576">
        <w:rPr>
          <w:rFonts w:cstheme="minorHAnsi"/>
          <w:b/>
          <w:color w:val="009999"/>
          <w:sz w:val="16"/>
          <w:szCs w:val="16"/>
        </w:rPr>
        <w:t>………………………………………………………………………………</w:t>
      </w:r>
      <w:r w:rsidR="00F6512B">
        <w:rPr>
          <w:rFonts w:cstheme="minorHAnsi"/>
          <w:b/>
          <w:color w:val="009999"/>
          <w:sz w:val="16"/>
          <w:szCs w:val="16"/>
        </w:rPr>
        <w:t>….………</w:t>
      </w:r>
      <w:r w:rsidR="00EE0576">
        <w:rPr>
          <w:rFonts w:cstheme="minorHAnsi"/>
          <w:b/>
          <w:color w:val="009999"/>
          <w:sz w:val="16"/>
          <w:szCs w:val="16"/>
        </w:rPr>
        <w:t xml:space="preserve"> </w:t>
      </w:r>
      <w:r w:rsidR="00F6512B">
        <w:rPr>
          <w:rFonts w:cstheme="minorHAnsi"/>
          <w:b/>
          <w:color w:val="009999"/>
          <w:sz w:val="16"/>
          <w:szCs w:val="16"/>
        </w:rPr>
        <w:t xml:space="preserve">  </w:t>
      </w:r>
      <w:r>
        <w:rPr>
          <w:rFonts w:cstheme="minorHAnsi"/>
          <w:b/>
          <w:color w:val="009999"/>
          <w:sz w:val="16"/>
          <w:szCs w:val="16"/>
        </w:rPr>
        <w:t>7</w:t>
      </w:r>
    </w:p>
    <w:p w:rsidR="00586D58" w:rsidRPr="00C33ECC" w:rsidRDefault="00586D58" w:rsidP="005B462D">
      <w:pPr>
        <w:pStyle w:val="Paragrafoelenco"/>
        <w:numPr>
          <w:ilvl w:val="0"/>
          <w:numId w:val="31"/>
        </w:numPr>
        <w:tabs>
          <w:tab w:val="left" w:pos="9356"/>
        </w:tabs>
        <w:spacing w:after="0" w:line="240" w:lineRule="auto"/>
        <w:ind w:right="282"/>
        <w:jc w:val="both"/>
        <w:rPr>
          <w:rFonts w:cstheme="minorHAnsi"/>
          <w:b/>
          <w:color w:val="009999"/>
          <w:sz w:val="16"/>
          <w:szCs w:val="16"/>
        </w:rPr>
      </w:pPr>
      <w:r w:rsidRPr="00C33ECC">
        <w:rPr>
          <w:rFonts w:cstheme="minorHAnsi"/>
          <w:b/>
          <w:color w:val="009999"/>
          <w:sz w:val="16"/>
          <w:szCs w:val="16"/>
        </w:rPr>
        <w:t>Destinatari ………………………………………………………………………………</w:t>
      </w:r>
      <w:r w:rsidR="00EE0576">
        <w:rPr>
          <w:rFonts w:cstheme="minorHAnsi"/>
          <w:b/>
          <w:color w:val="009999"/>
          <w:sz w:val="16"/>
          <w:szCs w:val="16"/>
        </w:rPr>
        <w:t>………………………………………………………………………………</w:t>
      </w:r>
      <w:r w:rsidR="00F6512B">
        <w:rPr>
          <w:rFonts w:cstheme="minorHAnsi"/>
          <w:b/>
          <w:color w:val="009999"/>
          <w:sz w:val="16"/>
          <w:szCs w:val="16"/>
        </w:rPr>
        <w:t>…………..</w:t>
      </w:r>
      <w:r w:rsidR="00EE0576">
        <w:rPr>
          <w:rFonts w:cstheme="minorHAnsi"/>
          <w:b/>
          <w:color w:val="009999"/>
          <w:sz w:val="16"/>
          <w:szCs w:val="16"/>
        </w:rPr>
        <w:t xml:space="preserve">  </w:t>
      </w:r>
      <w:r w:rsidRPr="00C33ECC">
        <w:rPr>
          <w:rFonts w:cstheme="minorHAnsi"/>
          <w:b/>
          <w:color w:val="009999"/>
          <w:sz w:val="16"/>
          <w:szCs w:val="16"/>
        </w:rPr>
        <w:t xml:space="preserve"> 7</w:t>
      </w:r>
    </w:p>
    <w:p w:rsidR="00642321" w:rsidRPr="00EE0576" w:rsidRDefault="004D0655" w:rsidP="005B462D">
      <w:pPr>
        <w:pStyle w:val="Paragrafoelenco"/>
        <w:numPr>
          <w:ilvl w:val="0"/>
          <w:numId w:val="31"/>
        </w:numPr>
        <w:tabs>
          <w:tab w:val="left" w:pos="9356"/>
        </w:tabs>
        <w:spacing w:after="0" w:line="240" w:lineRule="auto"/>
        <w:ind w:right="282"/>
        <w:jc w:val="both"/>
        <w:rPr>
          <w:rFonts w:cstheme="minorHAnsi"/>
          <w:sz w:val="20"/>
          <w:szCs w:val="20"/>
        </w:rPr>
      </w:pPr>
      <w:r w:rsidRPr="00C33ECC">
        <w:rPr>
          <w:rFonts w:cstheme="minorHAnsi"/>
          <w:b/>
          <w:color w:val="009999"/>
          <w:sz w:val="16"/>
          <w:szCs w:val="16"/>
        </w:rPr>
        <w:t>Tempistiche dei Trasferiment</w:t>
      </w:r>
      <w:r w:rsidR="00B7100D" w:rsidRPr="00C33ECC">
        <w:rPr>
          <w:rFonts w:cstheme="minorHAnsi"/>
          <w:b/>
          <w:color w:val="009999"/>
          <w:sz w:val="16"/>
          <w:szCs w:val="16"/>
        </w:rPr>
        <w:t xml:space="preserve">i </w:t>
      </w:r>
      <w:r w:rsidRPr="00C33ECC">
        <w:rPr>
          <w:rFonts w:cstheme="minorHAnsi"/>
          <w:b/>
          <w:color w:val="009999"/>
          <w:sz w:val="16"/>
          <w:szCs w:val="16"/>
        </w:rPr>
        <w:t xml:space="preserve"> ………….</w:t>
      </w:r>
      <w:r w:rsidR="00586D58" w:rsidRPr="00C33ECC">
        <w:rPr>
          <w:rFonts w:cstheme="minorHAnsi"/>
          <w:b/>
          <w:color w:val="009999"/>
          <w:sz w:val="16"/>
          <w:szCs w:val="16"/>
        </w:rPr>
        <w:t>……………………………….………………………………………………………………………………………</w:t>
      </w:r>
      <w:r w:rsidR="00F6512B">
        <w:rPr>
          <w:rFonts w:cstheme="minorHAnsi"/>
          <w:b/>
          <w:color w:val="009999"/>
          <w:sz w:val="16"/>
          <w:szCs w:val="16"/>
        </w:rPr>
        <w:t>…………</w:t>
      </w:r>
      <w:r w:rsidR="00586D58" w:rsidRPr="004D0655">
        <w:rPr>
          <w:rFonts w:cstheme="minorHAnsi"/>
          <w:b/>
          <w:color w:val="009999"/>
          <w:sz w:val="16"/>
          <w:szCs w:val="16"/>
        </w:rPr>
        <w:t xml:space="preserve"> </w:t>
      </w:r>
      <w:r w:rsidR="00C33ECC">
        <w:rPr>
          <w:rFonts w:cstheme="minorHAnsi"/>
          <w:b/>
          <w:color w:val="009999"/>
          <w:sz w:val="16"/>
          <w:szCs w:val="16"/>
        </w:rPr>
        <w:t xml:space="preserve"> </w:t>
      </w:r>
      <w:r w:rsidR="00586D58" w:rsidRPr="004D0655">
        <w:rPr>
          <w:rFonts w:cstheme="minorHAnsi"/>
          <w:b/>
          <w:color w:val="009999"/>
          <w:sz w:val="16"/>
          <w:szCs w:val="16"/>
        </w:rPr>
        <w:t>7</w:t>
      </w:r>
    </w:p>
    <w:p w:rsidR="00EE0576" w:rsidRPr="004D0655" w:rsidRDefault="00EE0576" w:rsidP="00EE0576">
      <w:pPr>
        <w:pStyle w:val="Paragrafoelenco"/>
        <w:tabs>
          <w:tab w:val="left" w:pos="9356"/>
        </w:tabs>
        <w:spacing w:after="0" w:line="240" w:lineRule="auto"/>
        <w:ind w:left="1004" w:right="282"/>
        <w:jc w:val="both"/>
        <w:rPr>
          <w:rFonts w:cstheme="minorHAnsi"/>
          <w:sz w:val="20"/>
          <w:szCs w:val="20"/>
        </w:rPr>
      </w:pPr>
    </w:p>
    <w:p w:rsidR="00F01B3F" w:rsidRDefault="00F01B3F" w:rsidP="005B462D">
      <w:pPr>
        <w:pStyle w:val="Paragrafoelenco"/>
        <w:numPr>
          <w:ilvl w:val="0"/>
          <w:numId w:val="28"/>
        </w:numPr>
        <w:tabs>
          <w:tab w:val="left" w:pos="9356"/>
        </w:tabs>
        <w:autoSpaceDE w:val="0"/>
        <w:autoSpaceDN w:val="0"/>
        <w:adjustRightInd w:val="0"/>
        <w:spacing w:after="0" w:line="240" w:lineRule="auto"/>
        <w:ind w:right="282"/>
        <w:rPr>
          <w:rFonts w:cstheme="minorHAnsi"/>
          <w:b/>
          <w:color w:val="009999"/>
          <w:sz w:val="16"/>
          <w:szCs w:val="16"/>
        </w:rPr>
      </w:pPr>
      <w:r w:rsidRPr="00195623">
        <w:rPr>
          <w:rFonts w:cstheme="minorHAnsi"/>
          <w:b/>
          <w:color w:val="009999"/>
          <w:sz w:val="16"/>
          <w:szCs w:val="16"/>
        </w:rPr>
        <w:t>SCADENZARIO ANAC</w:t>
      </w:r>
      <w:r w:rsidR="00704949" w:rsidRPr="00195623">
        <w:rPr>
          <w:rFonts w:cstheme="minorHAnsi"/>
          <w:b/>
          <w:color w:val="009999"/>
          <w:sz w:val="16"/>
          <w:szCs w:val="16"/>
        </w:rPr>
        <w:t xml:space="preserve">  ………………………………………………………………………………………………………………………………………………</w:t>
      </w:r>
      <w:r w:rsidR="00586D58">
        <w:rPr>
          <w:rFonts w:cstheme="minorHAnsi"/>
          <w:b/>
          <w:color w:val="009999"/>
          <w:sz w:val="16"/>
          <w:szCs w:val="16"/>
        </w:rPr>
        <w:t>………………...... 8</w:t>
      </w:r>
    </w:p>
    <w:p w:rsidR="00441264" w:rsidRDefault="00441264" w:rsidP="00441264">
      <w:pPr>
        <w:pStyle w:val="Paragrafoelenco"/>
        <w:tabs>
          <w:tab w:val="left" w:pos="9356"/>
        </w:tabs>
        <w:autoSpaceDE w:val="0"/>
        <w:autoSpaceDN w:val="0"/>
        <w:adjustRightInd w:val="0"/>
        <w:spacing w:after="0" w:line="240" w:lineRule="auto"/>
        <w:ind w:left="644" w:right="282"/>
        <w:rPr>
          <w:rFonts w:cstheme="minorHAnsi"/>
          <w:b/>
          <w:color w:val="009999"/>
          <w:sz w:val="16"/>
          <w:szCs w:val="16"/>
        </w:rPr>
      </w:pPr>
    </w:p>
    <w:p w:rsidR="00D02E3F" w:rsidRPr="00195623" w:rsidRDefault="00D02E3F" w:rsidP="005B462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 xml:space="preserve">RUOLI E RESPONSABILITÀ NEI PROCEDIMENTI DI PUBBLICAZIONE </w:t>
      </w:r>
      <w:r w:rsidRPr="00195623">
        <w:rPr>
          <w:rFonts w:cstheme="minorHAnsi"/>
          <w:b/>
          <w:color w:val="009999"/>
          <w:sz w:val="16"/>
          <w:szCs w:val="16"/>
        </w:rPr>
        <w:t>............</w:t>
      </w:r>
      <w:r w:rsidR="00704949" w:rsidRPr="00195623">
        <w:rPr>
          <w:rFonts w:cstheme="minorHAnsi"/>
          <w:b/>
          <w:color w:val="009999"/>
          <w:sz w:val="16"/>
          <w:szCs w:val="16"/>
        </w:rPr>
        <w:t>............................................................</w:t>
      </w:r>
      <w:r w:rsidRPr="00195623">
        <w:rPr>
          <w:rFonts w:cstheme="minorHAnsi"/>
          <w:b/>
          <w:color w:val="009999"/>
          <w:sz w:val="16"/>
          <w:szCs w:val="16"/>
        </w:rPr>
        <w:t>..........</w:t>
      </w:r>
      <w:r w:rsidR="00586D58">
        <w:rPr>
          <w:rFonts w:cstheme="minorHAnsi"/>
          <w:b/>
          <w:color w:val="009999"/>
          <w:sz w:val="16"/>
          <w:szCs w:val="16"/>
        </w:rPr>
        <w:t>............</w:t>
      </w:r>
      <w:r w:rsidR="00EE0576">
        <w:rPr>
          <w:rFonts w:cstheme="minorHAnsi"/>
          <w:b/>
          <w:color w:val="009999"/>
          <w:sz w:val="16"/>
          <w:szCs w:val="16"/>
        </w:rPr>
        <w:t xml:space="preserve">.... </w:t>
      </w:r>
      <w:r w:rsidR="00586D58">
        <w:rPr>
          <w:rFonts w:cstheme="minorHAnsi"/>
          <w:b/>
          <w:color w:val="009999"/>
          <w:sz w:val="16"/>
          <w:szCs w:val="16"/>
        </w:rPr>
        <w:t xml:space="preserve"> 9</w:t>
      </w:r>
      <w:r w:rsidRPr="00195623">
        <w:rPr>
          <w:rFonts w:cstheme="minorHAnsi"/>
          <w:b/>
          <w:color w:val="009999"/>
          <w:sz w:val="16"/>
          <w:szCs w:val="16"/>
        </w:rPr>
        <w:t xml:space="preserve"> </w:t>
      </w:r>
    </w:p>
    <w:p w:rsidR="00D02E3F" w:rsidRPr="00195623" w:rsidRDefault="00D02E3F" w:rsidP="005B462D">
      <w:pPr>
        <w:pStyle w:val="Paragrafoelenco"/>
        <w:numPr>
          <w:ilvl w:val="0"/>
          <w:numId w:val="32"/>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 xml:space="preserve">Responsabile del procedimento di pubblicazione (RPP) </w:t>
      </w:r>
      <w:r w:rsidRPr="00195623">
        <w:rPr>
          <w:rFonts w:cstheme="minorHAnsi"/>
          <w:b/>
          <w:color w:val="009999"/>
          <w:sz w:val="16"/>
          <w:szCs w:val="16"/>
        </w:rPr>
        <w:t>................................................................</w:t>
      </w:r>
      <w:r w:rsidR="00586D58">
        <w:rPr>
          <w:rFonts w:cstheme="minorHAnsi"/>
          <w:b/>
          <w:color w:val="009999"/>
          <w:sz w:val="16"/>
          <w:szCs w:val="16"/>
        </w:rPr>
        <w:t>..................................</w:t>
      </w:r>
      <w:r w:rsidR="00EE0576">
        <w:rPr>
          <w:rFonts w:cstheme="minorHAnsi"/>
          <w:b/>
          <w:color w:val="009999"/>
          <w:sz w:val="16"/>
          <w:szCs w:val="16"/>
        </w:rPr>
        <w:t xml:space="preserve">........  </w:t>
      </w:r>
      <w:r w:rsidR="00586D58">
        <w:rPr>
          <w:rFonts w:cstheme="minorHAnsi"/>
          <w:b/>
          <w:color w:val="009999"/>
          <w:sz w:val="16"/>
          <w:szCs w:val="16"/>
        </w:rPr>
        <w:t>9</w:t>
      </w:r>
      <w:r w:rsidRPr="00195623">
        <w:rPr>
          <w:rFonts w:cstheme="minorHAnsi"/>
          <w:b/>
          <w:color w:val="009999"/>
          <w:sz w:val="16"/>
          <w:szCs w:val="16"/>
        </w:rPr>
        <w:t xml:space="preserve"> </w:t>
      </w:r>
    </w:p>
    <w:p w:rsidR="00D02E3F" w:rsidRPr="00195623" w:rsidRDefault="00D02E3F" w:rsidP="005B462D">
      <w:pPr>
        <w:pStyle w:val="Paragrafoelenco"/>
        <w:numPr>
          <w:ilvl w:val="0"/>
          <w:numId w:val="32"/>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 xml:space="preserve">Responsabile </w:t>
      </w:r>
      <w:r w:rsidR="007762FD">
        <w:rPr>
          <w:rFonts w:cstheme="minorHAnsi"/>
          <w:b/>
          <w:bCs/>
          <w:color w:val="009999"/>
          <w:sz w:val="16"/>
          <w:szCs w:val="16"/>
        </w:rPr>
        <w:t xml:space="preserve">tecnico </w:t>
      </w:r>
      <w:r w:rsidRPr="00195623">
        <w:rPr>
          <w:rFonts w:cstheme="minorHAnsi"/>
          <w:b/>
          <w:bCs/>
          <w:color w:val="009999"/>
          <w:sz w:val="16"/>
          <w:szCs w:val="16"/>
        </w:rPr>
        <w:t xml:space="preserve">della pubblicazione degli atti in albo </w:t>
      </w:r>
      <w:r w:rsidR="009E6578" w:rsidRPr="00195623">
        <w:rPr>
          <w:rFonts w:cstheme="minorHAnsi"/>
          <w:b/>
          <w:bCs/>
          <w:color w:val="009999"/>
          <w:sz w:val="16"/>
          <w:szCs w:val="16"/>
        </w:rPr>
        <w:t>informatico</w:t>
      </w:r>
      <w:r w:rsidRPr="00195623">
        <w:rPr>
          <w:rFonts w:cstheme="minorHAnsi"/>
          <w:b/>
          <w:bCs/>
          <w:color w:val="009999"/>
          <w:sz w:val="16"/>
          <w:szCs w:val="16"/>
        </w:rPr>
        <w:t xml:space="preserve"> </w:t>
      </w:r>
      <w:r w:rsidRPr="00195623">
        <w:rPr>
          <w:rFonts w:cstheme="minorHAnsi"/>
          <w:b/>
          <w:color w:val="009999"/>
          <w:sz w:val="16"/>
          <w:szCs w:val="16"/>
        </w:rPr>
        <w:t>............</w:t>
      </w:r>
      <w:r w:rsidR="00586D58">
        <w:rPr>
          <w:rFonts w:cstheme="minorHAnsi"/>
          <w:b/>
          <w:color w:val="009999"/>
          <w:sz w:val="16"/>
          <w:szCs w:val="16"/>
        </w:rPr>
        <w:t>..</w:t>
      </w:r>
      <w:r w:rsidR="007762FD">
        <w:rPr>
          <w:rFonts w:cstheme="minorHAnsi"/>
          <w:b/>
          <w:color w:val="009999"/>
          <w:sz w:val="16"/>
          <w:szCs w:val="16"/>
        </w:rPr>
        <w:t xml:space="preserve"> </w:t>
      </w:r>
      <w:r w:rsidR="00586D58">
        <w:rPr>
          <w:rFonts w:cstheme="minorHAnsi"/>
          <w:b/>
          <w:color w:val="009999"/>
          <w:sz w:val="16"/>
          <w:szCs w:val="16"/>
        </w:rPr>
        <w:t>..................</w:t>
      </w:r>
      <w:r w:rsidRPr="00195623">
        <w:rPr>
          <w:rFonts w:cstheme="minorHAnsi"/>
          <w:b/>
          <w:color w:val="009999"/>
          <w:sz w:val="16"/>
          <w:szCs w:val="16"/>
        </w:rPr>
        <w:t>..............................................</w:t>
      </w:r>
      <w:r w:rsidR="00F6512B">
        <w:rPr>
          <w:rFonts w:cstheme="minorHAnsi"/>
          <w:b/>
          <w:color w:val="009999"/>
          <w:sz w:val="16"/>
          <w:szCs w:val="16"/>
        </w:rPr>
        <w:t xml:space="preserve">.. </w:t>
      </w:r>
      <w:r w:rsidR="00586D58">
        <w:rPr>
          <w:rFonts w:cstheme="minorHAnsi"/>
          <w:b/>
          <w:color w:val="009999"/>
          <w:sz w:val="16"/>
          <w:szCs w:val="16"/>
        </w:rPr>
        <w:t>10</w:t>
      </w:r>
      <w:r w:rsidRPr="00195623">
        <w:rPr>
          <w:rFonts w:cstheme="minorHAnsi"/>
          <w:b/>
          <w:color w:val="009999"/>
          <w:sz w:val="16"/>
          <w:szCs w:val="16"/>
        </w:rPr>
        <w:t xml:space="preserve"> </w:t>
      </w:r>
    </w:p>
    <w:p w:rsidR="00C814D6" w:rsidRPr="00195623" w:rsidRDefault="00D02E3F" w:rsidP="005B462D">
      <w:pPr>
        <w:pStyle w:val="Paragrafoelenco"/>
        <w:numPr>
          <w:ilvl w:val="0"/>
          <w:numId w:val="32"/>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 xml:space="preserve">Responsabili della trasmissione (art. 10 Dlgs. n. 33/2013) </w:t>
      </w:r>
      <w:r w:rsidR="005473A1">
        <w:rPr>
          <w:rFonts w:cstheme="minorHAnsi"/>
          <w:b/>
          <w:bCs/>
          <w:color w:val="009999"/>
          <w:sz w:val="16"/>
          <w:szCs w:val="16"/>
        </w:rPr>
        <w:t>-</w:t>
      </w:r>
      <w:r w:rsidR="00C814D6" w:rsidRPr="00195623">
        <w:rPr>
          <w:rFonts w:cstheme="minorHAnsi"/>
          <w:b/>
          <w:color w:val="009999"/>
          <w:sz w:val="16"/>
          <w:szCs w:val="16"/>
        </w:rPr>
        <w:t xml:space="preserve">Referenti  - Responsabili dei Flussi Informativi............................. </w:t>
      </w:r>
      <w:r w:rsidR="005473A1">
        <w:rPr>
          <w:rFonts w:cstheme="minorHAnsi"/>
          <w:b/>
          <w:color w:val="009999"/>
          <w:sz w:val="16"/>
          <w:szCs w:val="16"/>
        </w:rPr>
        <w:t>10</w:t>
      </w:r>
    </w:p>
    <w:p w:rsidR="00D02E3F" w:rsidRPr="00195623" w:rsidRDefault="00D02E3F" w:rsidP="005B462D">
      <w:pPr>
        <w:pStyle w:val="Paragrafoelenco"/>
        <w:numPr>
          <w:ilvl w:val="0"/>
          <w:numId w:val="32"/>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 xml:space="preserve">Responsabili del procedimento amministrativo </w:t>
      </w:r>
      <w:r w:rsidRPr="00195623">
        <w:rPr>
          <w:rFonts w:cstheme="minorHAnsi"/>
          <w:b/>
          <w:color w:val="009999"/>
          <w:sz w:val="16"/>
          <w:szCs w:val="16"/>
        </w:rPr>
        <w:t>.................................................................</w:t>
      </w:r>
      <w:r w:rsidR="005473A1">
        <w:rPr>
          <w:rFonts w:cstheme="minorHAnsi"/>
          <w:b/>
          <w:color w:val="009999"/>
          <w:sz w:val="16"/>
          <w:szCs w:val="16"/>
        </w:rPr>
        <w:t>..............................</w:t>
      </w:r>
      <w:r w:rsidRPr="00195623">
        <w:rPr>
          <w:rFonts w:cstheme="minorHAnsi"/>
          <w:b/>
          <w:color w:val="009999"/>
          <w:sz w:val="16"/>
          <w:szCs w:val="16"/>
        </w:rPr>
        <w:t>..........</w:t>
      </w:r>
      <w:r w:rsidR="00B60F1A">
        <w:rPr>
          <w:rFonts w:cstheme="minorHAnsi"/>
          <w:b/>
          <w:color w:val="009999"/>
          <w:sz w:val="16"/>
          <w:szCs w:val="16"/>
        </w:rPr>
        <w:t>..</w:t>
      </w:r>
      <w:r w:rsidRPr="00195623">
        <w:rPr>
          <w:rFonts w:cstheme="minorHAnsi"/>
          <w:b/>
          <w:color w:val="009999"/>
          <w:sz w:val="16"/>
          <w:szCs w:val="16"/>
        </w:rPr>
        <w:t>...</w:t>
      </w:r>
      <w:r w:rsidR="00B60F1A">
        <w:rPr>
          <w:rFonts w:cstheme="minorHAnsi"/>
          <w:b/>
          <w:color w:val="009999"/>
          <w:sz w:val="16"/>
          <w:szCs w:val="16"/>
        </w:rPr>
        <w:t>...</w:t>
      </w:r>
      <w:r w:rsidR="00C33ECC">
        <w:rPr>
          <w:rFonts w:cstheme="minorHAnsi"/>
          <w:b/>
          <w:color w:val="009999"/>
          <w:sz w:val="16"/>
          <w:szCs w:val="16"/>
        </w:rPr>
        <w:t>..</w:t>
      </w:r>
      <w:r w:rsidR="005473A1">
        <w:rPr>
          <w:rFonts w:cstheme="minorHAnsi"/>
          <w:b/>
          <w:color w:val="009999"/>
          <w:sz w:val="16"/>
          <w:szCs w:val="16"/>
        </w:rPr>
        <w:t xml:space="preserve">  </w:t>
      </w:r>
      <w:r w:rsidR="00B60F1A">
        <w:rPr>
          <w:rFonts w:cstheme="minorHAnsi"/>
          <w:b/>
          <w:color w:val="009999"/>
          <w:sz w:val="16"/>
          <w:szCs w:val="16"/>
        </w:rPr>
        <w:t xml:space="preserve"> </w:t>
      </w:r>
      <w:r w:rsidR="005473A1">
        <w:rPr>
          <w:rFonts w:cstheme="minorHAnsi"/>
          <w:b/>
          <w:color w:val="009999"/>
          <w:sz w:val="16"/>
          <w:szCs w:val="16"/>
        </w:rPr>
        <w:t>1</w:t>
      </w:r>
      <w:r w:rsidR="00EE0576">
        <w:rPr>
          <w:rFonts w:cstheme="minorHAnsi"/>
          <w:b/>
          <w:color w:val="009999"/>
          <w:sz w:val="16"/>
          <w:szCs w:val="16"/>
        </w:rPr>
        <w:t>0</w:t>
      </w:r>
      <w:r w:rsidRPr="00195623">
        <w:rPr>
          <w:rFonts w:cstheme="minorHAnsi"/>
          <w:b/>
          <w:color w:val="009999"/>
          <w:sz w:val="16"/>
          <w:szCs w:val="16"/>
        </w:rPr>
        <w:t xml:space="preserve"> </w:t>
      </w:r>
    </w:p>
    <w:p w:rsidR="00D02E3F" w:rsidRPr="00195623" w:rsidRDefault="00D02E3F" w:rsidP="005B462D">
      <w:pPr>
        <w:pStyle w:val="Paragrafoelenco"/>
        <w:numPr>
          <w:ilvl w:val="0"/>
          <w:numId w:val="32"/>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 xml:space="preserve">Responsabile della gestione documentale </w:t>
      </w:r>
      <w:r w:rsidRPr="00195623">
        <w:rPr>
          <w:rFonts w:cstheme="minorHAnsi"/>
          <w:b/>
          <w:color w:val="009999"/>
          <w:sz w:val="16"/>
          <w:szCs w:val="16"/>
        </w:rPr>
        <w:t>..............</w:t>
      </w:r>
      <w:r w:rsidR="005473A1">
        <w:rPr>
          <w:rFonts w:cstheme="minorHAnsi"/>
          <w:b/>
          <w:color w:val="009999"/>
          <w:sz w:val="16"/>
          <w:szCs w:val="16"/>
        </w:rPr>
        <w:t>..............................</w:t>
      </w:r>
      <w:r w:rsidRPr="00195623">
        <w:rPr>
          <w:rFonts w:cstheme="minorHAnsi"/>
          <w:b/>
          <w:color w:val="009999"/>
          <w:sz w:val="16"/>
          <w:szCs w:val="16"/>
        </w:rPr>
        <w:t>........................................................................</w:t>
      </w:r>
      <w:r w:rsidR="00EE0576">
        <w:rPr>
          <w:rFonts w:cstheme="minorHAnsi"/>
          <w:b/>
          <w:color w:val="009999"/>
          <w:sz w:val="16"/>
          <w:szCs w:val="16"/>
        </w:rPr>
        <w:t>........</w:t>
      </w:r>
      <w:r w:rsidR="00D303B2">
        <w:rPr>
          <w:rFonts w:cstheme="minorHAnsi"/>
          <w:b/>
          <w:color w:val="009999"/>
          <w:sz w:val="16"/>
          <w:szCs w:val="16"/>
        </w:rPr>
        <w:t xml:space="preserve"> </w:t>
      </w:r>
      <w:r w:rsidR="00C33ECC">
        <w:rPr>
          <w:rFonts w:cstheme="minorHAnsi"/>
          <w:b/>
          <w:color w:val="009999"/>
          <w:sz w:val="16"/>
          <w:szCs w:val="16"/>
        </w:rPr>
        <w:t xml:space="preserve"> </w:t>
      </w:r>
      <w:r w:rsidR="00B60F1A">
        <w:rPr>
          <w:rFonts w:cstheme="minorHAnsi"/>
          <w:b/>
          <w:color w:val="009999"/>
          <w:sz w:val="16"/>
          <w:szCs w:val="16"/>
        </w:rPr>
        <w:t>11</w:t>
      </w:r>
      <w:r w:rsidRPr="00195623">
        <w:rPr>
          <w:rFonts w:cstheme="minorHAnsi"/>
          <w:b/>
          <w:color w:val="009999"/>
          <w:sz w:val="16"/>
          <w:szCs w:val="16"/>
        </w:rPr>
        <w:t xml:space="preserve"> </w:t>
      </w:r>
    </w:p>
    <w:p w:rsidR="00D02E3F" w:rsidRPr="00195623" w:rsidRDefault="00D02E3F" w:rsidP="00C814D6">
      <w:pPr>
        <w:pStyle w:val="Paragrafoelenco"/>
        <w:tabs>
          <w:tab w:val="left" w:pos="9356"/>
        </w:tabs>
        <w:autoSpaceDE w:val="0"/>
        <w:autoSpaceDN w:val="0"/>
        <w:adjustRightInd w:val="0"/>
        <w:spacing w:after="0" w:line="240" w:lineRule="auto"/>
        <w:ind w:left="1004" w:right="282"/>
        <w:jc w:val="both"/>
        <w:rPr>
          <w:rFonts w:cstheme="minorHAnsi"/>
          <w:b/>
          <w:color w:val="009999"/>
          <w:sz w:val="16"/>
          <w:szCs w:val="16"/>
        </w:rPr>
      </w:pPr>
      <w:r w:rsidRPr="00195623">
        <w:rPr>
          <w:rFonts w:cstheme="minorHAnsi"/>
          <w:b/>
          <w:color w:val="009999"/>
          <w:sz w:val="16"/>
          <w:szCs w:val="16"/>
        </w:rPr>
        <w:t xml:space="preserve"> </w:t>
      </w:r>
    </w:p>
    <w:p w:rsidR="00D02E3F" w:rsidRPr="00E4670D" w:rsidRDefault="00E4670D" w:rsidP="00E4670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sidRPr="00E4670D">
        <w:rPr>
          <w:rFonts w:cstheme="minorHAnsi"/>
          <w:b/>
          <w:bCs/>
          <w:color w:val="009999"/>
          <w:sz w:val="16"/>
          <w:szCs w:val="16"/>
        </w:rPr>
        <w:t xml:space="preserve">REDAZIONE DEGLI ATTI SOGGETTI A PUBBLICAZIONE </w:t>
      </w:r>
      <w:r>
        <w:rPr>
          <w:rFonts w:cstheme="minorHAnsi"/>
          <w:b/>
          <w:color w:val="009999"/>
          <w:sz w:val="16"/>
          <w:szCs w:val="16"/>
        </w:rPr>
        <w:t>…………………</w:t>
      </w:r>
      <w:r w:rsidR="00D02E3F" w:rsidRPr="00E4670D">
        <w:rPr>
          <w:rFonts w:cstheme="minorHAnsi"/>
          <w:b/>
          <w:color w:val="009999"/>
          <w:sz w:val="16"/>
          <w:szCs w:val="16"/>
        </w:rPr>
        <w:t>.........................</w:t>
      </w:r>
      <w:r w:rsidR="00704949" w:rsidRPr="00E4670D">
        <w:rPr>
          <w:rFonts w:cstheme="minorHAnsi"/>
          <w:b/>
          <w:color w:val="009999"/>
          <w:sz w:val="16"/>
          <w:szCs w:val="16"/>
        </w:rPr>
        <w:t>..............................</w:t>
      </w:r>
      <w:r w:rsidR="000D099E" w:rsidRPr="00E4670D">
        <w:rPr>
          <w:rFonts w:cstheme="minorHAnsi"/>
          <w:b/>
          <w:color w:val="009999"/>
          <w:sz w:val="16"/>
          <w:szCs w:val="16"/>
        </w:rPr>
        <w:t>......</w:t>
      </w:r>
      <w:r w:rsidR="00704949" w:rsidRPr="00E4670D">
        <w:rPr>
          <w:rFonts w:cstheme="minorHAnsi"/>
          <w:b/>
          <w:color w:val="009999"/>
          <w:sz w:val="16"/>
          <w:szCs w:val="16"/>
        </w:rPr>
        <w:t>.....</w:t>
      </w:r>
      <w:r w:rsidR="00D02E3F" w:rsidRPr="00E4670D">
        <w:rPr>
          <w:rFonts w:cstheme="minorHAnsi"/>
          <w:b/>
          <w:color w:val="009999"/>
          <w:sz w:val="16"/>
          <w:szCs w:val="16"/>
        </w:rPr>
        <w:t xml:space="preserve">............................... </w:t>
      </w:r>
      <w:r>
        <w:rPr>
          <w:rFonts w:cstheme="minorHAnsi"/>
          <w:b/>
          <w:color w:val="009999"/>
          <w:sz w:val="16"/>
          <w:szCs w:val="16"/>
        </w:rPr>
        <w:t xml:space="preserve"> </w:t>
      </w:r>
      <w:r w:rsidR="00D02E3F" w:rsidRPr="00E4670D">
        <w:rPr>
          <w:rFonts w:cstheme="minorHAnsi"/>
          <w:b/>
          <w:color w:val="009999"/>
          <w:sz w:val="16"/>
          <w:szCs w:val="16"/>
        </w:rPr>
        <w:t>1</w:t>
      </w:r>
      <w:r w:rsidR="00B60F1A" w:rsidRPr="00E4670D">
        <w:rPr>
          <w:rFonts w:cstheme="minorHAnsi"/>
          <w:b/>
          <w:color w:val="009999"/>
          <w:sz w:val="16"/>
          <w:szCs w:val="16"/>
        </w:rPr>
        <w:t>1</w:t>
      </w:r>
      <w:r w:rsidR="00D02E3F" w:rsidRPr="00E4670D">
        <w:rPr>
          <w:rFonts w:cstheme="minorHAnsi"/>
          <w:b/>
          <w:color w:val="009999"/>
          <w:sz w:val="16"/>
          <w:szCs w:val="16"/>
        </w:rPr>
        <w:t xml:space="preserve"> </w:t>
      </w:r>
    </w:p>
    <w:p w:rsidR="000D099E" w:rsidRPr="000D099E" w:rsidRDefault="00E4670D" w:rsidP="00E4670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Pr>
          <w:rFonts w:cstheme="minorHAnsi"/>
          <w:b/>
          <w:color w:val="009999"/>
          <w:sz w:val="16"/>
          <w:szCs w:val="16"/>
        </w:rPr>
        <w:t>FORMATO DEGLI ATTI</w:t>
      </w:r>
      <w:r w:rsidRPr="000D099E">
        <w:rPr>
          <w:rFonts w:cstheme="minorHAnsi"/>
          <w:b/>
          <w:bCs/>
          <w:color w:val="009999"/>
          <w:sz w:val="16"/>
          <w:szCs w:val="16"/>
        </w:rPr>
        <w:t xml:space="preserve"> </w:t>
      </w:r>
      <w:r w:rsidRPr="00195623">
        <w:rPr>
          <w:rFonts w:cstheme="minorHAnsi"/>
          <w:b/>
          <w:bCs/>
          <w:color w:val="009999"/>
          <w:sz w:val="16"/>
          <w:szCs w:val="16"/>
        </w:rPr>
        <w:t>SOGGETTI A PUBBLICAZIONE</w:t>
      </w:r>
      <w:r>
        <w:rPr>
          <w:rFonts w:cstheme="minorHAnsi"/>
          <w:b/>
          <w:bCs/>
          <w:color w:val="009999"/>
          <w:sz w:val="16"/>
          <w:szCs w:val="16"/>
        </w:rPr>
        <w:t xml:space="preserve"> IN AMS……………………</w:t>
      </w:r>
      <w:r w:rsidR="00D303B2">
        <w:rPr>
          <w:rFonts w:cstheme="minorHAnsi"/>
          <w:b/>
          <w:bCs/>
          <w:color w:val="009999"/>
          <w:sz w:val="16"/>
          <w:szCs w:val="16"/>
        </w:rPr>
        <w:t>……………………………………………………………………………….</w:t>
      </w:r>
      <w:r w:rsidR="00F6512B">
        <w:rPr>
          <w:rFonts w:cstheme="minorHAnsi"/>
          <w:b/>
          <w:bCs/>
          <w:color w:val="009999"/>
          <w:sz w:val="16"/>
          <w:szCs w:val="16"/>
        </w:rPr>
        <w:t xml:space="preserve">     </w:t>
      </w:r>
      <w:r w:rsidR="00D303B2">
        <w:rPr>
          <w:rFonts w:cstheme="minorHAnsi"/>
          <w:b/>
          <w:bCs/>
          <w:color w:val="009999"/>
          <w:sz w:val="16"/>
          <w:szCs w:val="16"/>
        </w:rPr>
        <w:t xml:space="preserve"> </w:t>
      </w:r>
      <w:r>
        <w:rPr>
          <w:rFonts w:cstheme="minorHAnsi"/>
          <w:b/>
          <w:bCs/>
          <w:color w:val="009999"/>
          <w:sz w:val="16"/>
          <w:szCs w:val="16"/>
        </w:rPr>
        <w:t>11</w:t>
      </w:r>
      <w:r>
        <w:rPr>
          <w:rFonts w:cstheme="minorHAnsi"/>
          <w:b/>
          <w:color w:val="009999"/>
          <w:sz w:val="16"/>
          <w:szCs w:val="16"/>
        </w:rPr>
        <w:t xml:space="preserve"> </w:t>
      </w:r>
    </w:p>
    <w:p w:rsidR="000D099E" w:rsidRPr="000D099E" w:rsidRDefault="00E4670D" w:rsidP="00E4670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INTEGRAZIONI E MODIFICHE ALLA PUBBLICAZIONE</w:t>
      </w:r>
      <w:r w:rsidRPr="00195623">
        <w:rPr>
          <w:rFonts w:cstheme="minorHAnsi"/>
          <w:b/>
          <w:color w:val="009999"/>
          <w:sz w:val="16"/>
          <w:szCs w:val="16"/>
        </w:rPr>
        <w:t>.................................</w:t>
      </w:r>
      <w:r w:rsidR="00F6512B">
        <w:rPr>
          <w:rFonts w:cstheme="minorHAnsi"/>
          <w:b/>
          <w:color w:val="009999"/>
          <w:sz w:val="16"/>
          <w:szCs w:val="16"/>
        </w:rPr>
        <w:t>..........................................................</w:t>
      </w:r>
      <w:r>
        <w:rPr>
          <w:rFonts w:cstheme="minorHAnsi"/>
          <w:b/>
          <w:color w:val="009999"/>
          <w:sz w:val="16"/>
          <w:szCs w:val="16"/>
        </w:rPr>
        <w:t>........................</w:t>
      </w:r>
      <w:r w:rsidR="00F6512B">
        <w:rPr>
          <w:rFonts w:cstheme="minorHAnsi"/>
          <w:b/>
          <w:color w:val="009999"/>
          <w:sz w:val="16"/>
          <w:szCs w:val="16"/>
        </w:rPr>
        <w:t>.... .1</w:t>
      </w:r>
      <w:r w:rsidR="00D303B2">
        <w:rPr>
          <w:rFonts w:cstheme="minorHAnsi"/>
          <w:b/>
          <w:color w:val="009999"/>
          <w:sz w:val="16"/>
          <w:szCs w:val="16"/>
        </w:rPr>
        <w:t>2</w:t>
      </w:r>
      <w:r>
        <w:rPr>
          <w:rFonts w:cstheme="minorHAnsi"/>
          <w:b/>
          <w:color w:val="009999"/>
          <w:sz w:val="16"/>
          <w:szCs w:val="16"/>
        </w:rPr>
        <w:t xml:space="preserve"> </w:t>
      </w:r>
    </w:p>
    <w:p w:rsidR="000D099E" w:rsidRPr="000D099E" w:rsidRDefault="00E4670D" w:rsidP="00E4670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Pr>
          <w:rFonts w:cstheme="minorHAnsi"/>
          <w:b/>
          <w:color w:val="009999"/>
          <w:sz w:val="16"/>
          <w:szCs w:val="16"/>
        </w:rPr>
        <w:t>ANNULLAMENTO DELLA PUBBLICAZIONE………………………………………………………………………………………………………………………………</w:t>
      </w:r>
      <w:r w:rsidR="00C73177">
        <w:rPr>
          <w:rFonts w:cstheme="minorHAnsi"/>
          <w:b/>
          <w:color w:val="009999"/>
          <w:sz w:val="16"/>
          <w:szCs w:val="16"/>
        </w:rPr>
        <w:t>..</w:t>
      </w:r>
      <w:r w:rsidR="00F6512B">
        <w:rPr>
          <w:rFonts w:cstheme="minorHAnsi"/>
          <w:b/>
          <w:color w:val="009999"/>
          <w:sz w:val="16"/>
          <w:szCs w:val="16"/>
        </w:rPr>
        <w:t xml:space="preserve">      </w:t>
      </w:r>
      <w:r>
        <w:rPr>
          <w:rFonts w:cstheme="minorHAnsi"/>
          <w:b/>
          <w:color w:val="009999"/>
          <w:sz w:val="16"/>
          <w:szCs w:val="16"/>
        </w:rPr>
        <w:t>1</w:t>
      </w:r>
      <w:r w:rsidR="00D303B2">
        <w:rPr>
          <w:rFonts w:cstheme="minorHAnsi"/>
          <w:b/>
          <w:color w:val="009999"/>
          <w:sz w:val="16"/>
          <w:szCs w:val="16"/>
        </w:rPr>
        <w:t>2</w:t>
      </w:r>
      <w:r w:rsidR="00F6512B">
        <w:rPr>
          <w:rFonts w:cstheme="minorHAnsi"/>
          <w:b/>
          <w:color w:val="009999"/>
          <w:sz w:val="16"/>
          <w:szCs w:val="16"/>
        </w:rPr>
        <w:t xml:space="preserve">  </w:t>
      </w:r>
    </w:p>
    <w:p w:rsidR="00D02E3F" w:rsidRPr="00195623" w:rsidRDefault="00E4670D" w:rsidP="00D303B2">
      <w:pPr>
        <w:pStyle w:val="Paragrafoelenco"/>
        <w:numPr>
          <w:ilvl w:val="0"/>
          <w:numId w:val="28"/>
        </w:numPr>
        <w:tabs>
          <w:tab w:val="left" w:pos="9498"/>
        </w:tabs>
        <w:autoSpaceDE w:val="0"/>
        <w:autoSpaceDN w:val="0"/>
        <w:adjustRightInd w:val="0"/>
        <w:spacing w:after="0" w:line="240" w:lineRule="auto"/>
        <w:ind w:right="282"/>
        <w:jc w:val="both"/>
        <w:rPr>
          <w:rFonts w:cstheme="minorHAnsi"/>
          <w:b/>
          <w:color w:val="009999"/>
          <w:sz w:val="16"/>
          <w:szCs w:val="16"/>
        </w:rPr>
      </w:pPr>
      <w:r w:rsidRPr="00195623">
        <w:rPr>
          <w:rFonts w:cstheme="minorHAnsi"/>
          <w:b/>
          <w:bCs/>
          <w:color w:val="009999"/>
          <w:sz w:val="16"/>
          <w:szCs w:val="16"/>
        </w:rPr>
        <w:t xml:space="preserve">PERIODO DI PUBBLICAZIONE </w:t>
      </w:r>
      <w:r w:rsidR="00D303B2">
        <w:rPr>
          <w:rFonts w:cstheme="minorHAnsi"/>
          <w:b/>
          <w:bCs/>
          <w:color w:val="009999"/>
          <w:sz w:val="16"/>
          <w:szCs w:val="16"/>
        </w:rPr>
        <w:t xml:space="preserve"> IN AMS </w:t>
      </w:r>
      <w:r w:rsidRPr="00195623">
        <w:rPr>
          <w:rFonts w:cstheme="minorHAnsi"/>
          <w:b/>
          <w:color w:val="009999"/>
          <w:sz w:val="16"/>
          <w:szCs w:val="16"/>
        </w:rPr>
        <w:t>.............................................................</w:t>
      </w:r>
      <w:r>
        <w:rPr>
          <w:rFonts w:cstheme="minorHAnsi"/>
          <w:b/>
          <w:color w:val="009999"/>
          <w:sz w:val="16"/>
          <w:szCs w:val="16"/>
        </w:rPr>
        <w:t>..............................</w:t>
      </w:r>
      <w:r w:rsidRPr="00195623">
        <w:rPr>
          <w:rFonts w:cstheme="minorHAnsi"/>
          <w:b/>
          <w:color w:val="009999"/>
          <w:sz w:val="16"/>
          <w:szCs w:val="16"/>
        </w:rPr>
        <w:t>..................................</w:t>
      </w:r>
      <w:r w:rsidR="00D303B2">
        <w:rPr>
          <w:rFonts w:cstheme="minorHAnsi"/>
          <w:b/>
          <w:color w:val="009999"/>
          <w:sz w:val="16"/>
          <w:szCs w:val="16"/>
        </w:rPr>
        <w:t>...........</w:t>
      </w:r>
      <w:r w:rsidRPr="00195623">
        <w:rPr>
          <w:rFonts w:cstheme="minorHAnsi"/>
          <w:b/>
          <w:color w:val="009999"/>
          <w:sz w:val="16"/>
          <w:szCs w:val="16"/>
        </w:rPr>
        <w:t xml:space="preserve"> </w:t>
      </w:r>
      <w:r w:rsidR="00D303B2">
        <w:rPr>
          <w:rFonts w:cstheme="minorHAnsi"/>
          <w:b/>
          <w:color w:val="009999"/>
          <w:sz w:val="16"/>
          <w:szCs w:val="16"/>
        </w:rPr>
        <w:t xml:space="preserve">     </w:t>
      </w:r>
      <w:r w:rsidRPr="00195623">
        <w:rPr>
          <w:rFonts w:cstheme="minorHAnsi"/>
          <w:b/>
          <w:color w:val="009999"/>
          <w:sz w:val="16"/>
          <w:szCs w:val="16"/>
        </w:rPr>
        <w:t xml:space="preserve">13 </w:t>
      </w:r>
    </w:p>
    <w:p w:rsidR="000D099E" w:rsidRPr="000D099E" w:rsidRDefault="00E4670D" w:rsidP="00E4670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Pr>
          <w:rFonts w:cstheme="minorHAnsi"/>
          <w:b/>
          <w:color w:val="009999"/>
          <w:sz w:val="16"/>
          <w:szCs w:val="16"/>
        </w:rPr>
        <w:t>PUBBLICAZIONE PARZIALE DI DOCUMENTI E PROTEZIONE DEI DATI PERSON</w:t>
      </w:r>
      <w:r w:rsidR="009B0E94">
        <w:rPr>
          <w:rFonts w:cstheme="minorHAnsi"/>
          <w:b/>
          <w:color w:val="009999"/>
          <w:sz w:val="16"/>
          <w:szCs w:val="16"/>
        </w:rPr>
        <w:t xml:space="preserve">ALI………………………………………………………………………  </w:t>
      </w:r>
      <w:r>
        <w:rPr>
          <w:rFonts w:cstheme="minorHAnsi"/>
          <w:b/>
          <w:color w:val="009999"/>
          <w:sz w:val="16"/>
          <w:szCs w:val="16"/>
        </w:rPr>
        <w:t xml:space="preserve"> 1</w:t>
      </w:r>
      <w:r w:rsidR="00D303B2">
        <w:rPr>
          <w:rFonts w:cstheme="minorHAnsi"/>
          <w:b/>
          <w:color w:val="009999"/>
          <w:sz w:val="16"/>
          <w:szCs w:val="16"/>
        </w:rPr>
        <w:t>3</w:t>
      </w:r>
    </w:p>
    <w:p w:rsidR="000D099E" w:rsidRPr="000D099E" w:rsidRDefault="00E4670D" w:rsidP="00E4670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Pr>
          <w:rFonts w:cstheme="minorHAnsi"/>
          <w:b/>
          <w:color w:val="009999"/>
          <w:sz w:val="16"/>
          <w:szCs w:val="16"/>
        </w:rPr>
        <w:t>RITIRO DELLA PUBBLICAZIONE …………………………………………………………………………………………………………………………………………</w:t>
      </w:r>
      <w:r w:rsidR="00F6512B">
        <w:rPr>
          <w:rFonts w:cstheme="minorHAnsi"/>
          <w:b/>
          <w:color w:val="009999"/>
          <w:sz w:val="16"/>
          <w:szCs w:val="16"/>
        </w:rPr>
        <w:t>…………</w:t>
      </w:r>
      <w:r w:rsidR="009B0E94">
        <w:rPr>
          <w:rFonts w:cstheme="minorHAnsi"/>
          <w:b/>
          <w:color w:val="009999"/>
          <w:sz w:val="16"/>
          <w:szCs w:val="16"/>
        </w:rPr>
        <w:t xml:space="preserve">.  </w:t>
      </w:r>
      <w:r>
        <w:rPr>
          <w:rFonts w:cstheme="minorHAnsi"/>
          <w:b/>
          <w:color w:val="009999"/>
          <w:sz w:val="16"/>
          <w:szCs w:val="16"/>
        </w:rPr>
        <w:t>1</w:t>
      </w:r>
      <w:r w:rsidR="00D303B2">
        <w:rPr>
          <w:rFonts w:cstheme="minorHAnsi"/>
          <w:b/>
          <w:color w:val="009999"/>
          <w:sz w:val="16"/>
          <w:szCs w:val="16"/>
        </w:rPr>
        <w:t>3</w:t>
      </w:r>
    </w:p>
    <w:p w:rsidR="000D099E" w:rsidRPr="008E5E37" w:rsidRDefault="00E4670D" w:rsidP="00E4670D">
      <w:pPr>
        <w:pStyle w:val="Paragrafoelenco"/>
        <w:numPr>
          <w:ilvl w:val="0"/>
          <w:numId w:val="28"/>
        </w:numPr>
        <w:tabs>
          <w:tab w:val="left" w:pos="9356"/>
        </w:tabs>
        <w:autoSpaceDE w:val="0"/>
        <w:autoSpaceDN w:val="0"/>
        <w:adjustRightInd w:val="0"/>
        <w:spacing w:after="0" w:line="240" w:lineRule="auto"/>
        <w:ind w:right="282"/>
        <w:jc w:val="both"/>
        <w:rPr>
          <w:rFonts w:cstheme="minorHAnsi"/>
          <w:b/>
          <w:color w:val="009999"/>
          <w:sz w:val="16"/>
          <w:szCs w:val="16"/>
        </w:rPr>
      </w:pPr>
      <w:r w:rsidRPr="008E5E37">
        <w:rPr>
          <w:rFonts w:cstheme="minorHAnsi"/>
          <w:b/>
          <w:bCs/>
          <w:color w:val="009999"/>
          <w:sz w:val="16"/>
          <w:szCs w:val="16"/>
        </w:rPr>
        <w:t xml:space="preserve">ADEGUAMENTO </w:t>
      </w:r>
      <w:r w:rsidR="00D303B2" w:rsidRPr="008E5E37">
        <w:rPr>
          <w:rFonts w:cstheme="minorHAnsi"/>
          <w:b/>
          <w:bCs/>
          <w:color w:val="009999"/>
          <w:sz w:val="16"/>
          <w:szCs w:val="16"/>
        </w:rPr>
        <w:t>E AGGIORNAMENTO DEL SITO ISTITUZIONALE</w:t>
      </w:r>
      <w:r w:rsidR="000D099E" w:rsidRPr="008E5E37">
        <w:rPr>
          <w:rFonts w:cstheme="minorHAnsi"/>
          <w:b/>
          <w:color w:val="009999"/>
          <w:sz w:val="16"/>
          <w:szCs w:val="16"/>
        </w:rPr>
        <w:t>....................</w:t>
      </w:r>
      <w:r w:rsidR="008E5E37">
        <w:rPr>
          <w:rFonts w:cstheme="minorHAnsi"/>
          <w:b/>
          <w:color w:val="009999"/>
          <w:sz w:val="16"/>
          <w:szCs w:val="16"/>
        </w:rPr>
        <w:t>..............</w:t>
      </w:r>
      <w:r w:rsidR="000D099E" w:rsidRPr="008E5E37">
        <w:rPr>
          <w:rFonts w:cstheme="minorHAnsi"/>
          <w:b/>
          <w:color w:val="009999"/>
          <w:sz w:val="16"/>
          <w:szCs w:val="16"/>
        </w:rPr>
        <w:t>...................................................</w:t>
      </w:r>
      <w:r w:rsidR="00D303B2">
        <w:rPr>
          <w:rFonts w:cstheme="minorHAnsi"/>
          <w:b/>
          <w:color w:val="009999"/>
          <w:sz w:val="16"/>
          <w:szCs w:val="16"/>
        </w:rPr>
        <w:t>..........</w:t>
      </w:r>
      <w:r w:rsidR="00F6512B">
        <w:rPr>
          <w:rFonts w:cstheme="minorHAnsi"/>
          <w:b/>
          <w:color w:val="009999"/>
          <w:sz w:val="16"/>
          <w:szCs w:val="16"/>
        </w:rPr>
        <w:t>...</w:t>
      </w:r>
      <w:r w:rsidR="00D303B2">
        <w:rPr>
          <w:rFonts w:cstheme="minorHAnsi"/>
          <w:b/>
          <w:color w:val="009999"/>
          <w:sz w:val="16"/>
          <w:szCs w:val="16"/>
        </w:rPr>
        <w:t xml:space="preserve">..   </w:t>
      </w:r>
      <w:r w:rsidR="00160456" w:rsidRPr="008E5E37">
        <w:rPr>
          <w:rFonts w:cstheme="minorHAnsi"/>
          <w:b/>
          <w:color w:val="009999"/>
          <w:sz w:val="16"/>
          <w:szCs w:val="16"/>
        </w:rPr>
        <w:t>1</w:t>
      </w:r>
      <w:r w:rsidR="00D303B2">
        <w:rPr>
          <w:rFonts w:cstheme="minorHAnsi"/>
          <w:b/>
          <w:color w:val="009999"/>
          <w:sz w:val="16"/>
          <w:szCs w:val="16"/>
        </w:rPr>
        <w:t>3</w:t>
      </w:r>
      <w:r w:rsidR="000D099E" w:rsidRPr="008E5E37">
        <w:rPr>
          <w:rFonts w:cstheme="minorHAnsi"/>
          <w:b/>
          <w:color w:val="009999"/>
          <w:sz w:val="16"/>
          <w:szCs w:val="16"/>
        </w:rPr>
        <w:t xml:space="preserve"> </w:t>
      </w:r>
    </w:p>
    <w:p w:rsidR="009B2B2A" w:rsidRDefault="00C33ECC" w:rsidP="00C33ECC">
      <w:pPr>
        <w:tabs>
          <w:tab w:val="left" w:pos="9356"/>
        </w:tabs>
        <w:autoSpaceDE w:val="0"/>
        <w:autoSpaceDN w:val="0"/>
        <w:adjustRightInd w:val="0"/>
        <w:spacing w:after="0" w:line="240" w:lineRule="auto"/>
        <w:ind w:right="282"/>
        <w:jc w:val="both"/>
        <w:rPr>
          <w:rFonts w:cstheme="minorHAnsi"/>
          <w:b/>
          <w:bCs/>
          <w:color w:val="009999"/>
          <w:sz w:val="16"/>
          <w:szCs w:val="16"/>
        </w:rPr>
      </w:pPr>
      <w:r>
        <w:rPr>
          <w:rFonts w:cstheme="minorHAnsi"/>
          <w:b/>
          <w:bCs/>
          <w:color w:val="009999"/>
          <w:sz w:val="16"/>
          <w:szCs w:val="16"/>
        </w:rPr>
        <w:t xml:space="preserve">     </w:t>
      </w:r>
      <w:r w:rsidR="009B2B2A">
        <w:rPr>
          <w:rFonts w:cstheme="minorHAnsi"/>
          <w:b/>
          <w:bCs/>
          <w:color w:val="009999"/>
          <w:sz w:val="16"/>
          <w:szCs w:val="16"/>
        </w:rPr>
        <w:t xml:space="preserve">  </w:t>
      </w:r>
    </w:p>
    <w:p w:rsidR="005325C1" w:rsidRPr="00C33ECC" w:rsidRDefault="009B2B2A" w:rsidP="00C33ECC">
      <w:pPr>
        <w:tabs>
          <w:tab w:val="left" w:pos="9356"/>
        </w:tabs>
        <w:autoSpaceDE w:val="0"/>
        <w:autoSpaceDN w:val="0"/>
        <w:adjustRightInd w:val="0"/>
        <w:spacing w:after="0" w:line="240" w:lineRule="auto"/>
        <w:ind w:right="282"/>
        <w:jc w:val="both"/>
        <w:rPr>
          <w:rFonts w:cstheme="minorHAnsi"/>
          <w:b/>
          <w:bCs/>
          <w:color w:val="009999"/>
          <w:sz w:val="16"/>
          <w:szCs w:val="16"/>
        </w:rPr>
      </w:pPr>
      <w:r>
        <w:rPr>
          <w:rFonts w:cstheme="minorHAnsi"/>
          <w:b/>
          <w:bCs/>
          <w:color w:val="009999"/>
          <w:sz w:val="16"/>
          <w:szCs w:val="16"/>
        </w:rPr>
        <w:t xml:space="preserve">        </w:t>
      </w:r>
      <w:r w:rsidR="005325C1" w:rsidRPr="00C33ECC">
        <w:rPr>
          <w:rFonts w:cstheme="minorHAnsi"/>
          <w:b/>
          <w:bCs/>
          <w:color w:val="009999"/>
          <w:sz w:val="16"/>
          <w:szCs w:val="16"/>
        </w:rPr>
        <w:t>PROCEDURA FLUSSI…………………………………………………………………………………………………………………………</w:t>
      </w:r>
      <w:r w:rsidR="008D053E" w:rsidRPr="00C33ECC">
        <w:rPr>
          <w:rFonts w:cstheme="minorHAnsi"/>
          <w:b/>
          <w:bCs/>
          <w:color w:val="009999"/>
          <w:sz w:val="16"/>
          <w:szCs w:val="16"/>
        </w:rPr>
        <w:t>…….</w:t>
      </w:r>
      <w:r w:rsidR="005325C1" w:rsidRPr="00C33ECC">
        <w:rPr>
          <w:rFonts w:cstheme="minorHAnsi"/>
          <w:b/>
          <w:bCs/>
          <w:color w:val="009999"/>
          <w:sz w:val="16"/>
          <w:szCs w:val="16"/>
        </w:rPr>
        <w:t>……………..……………</w:t>
      </w:r>
      <w:r>
        <w:rPr>
          <w:rFonts w:cstheme="minorHAnsi"/>
          <w:b/>
          <w:bCs/>
          <w:color w:val="009999"/>
          <w:sz w:val="16"/>
          <w:szCs w:val="16"/>
        </w:rPr>
        <w:t>..</w:t>
      </w:r>
      <w:r w:rsidR="005325C1" w:rsidRPr="00C33ECC">
        <w:rPr>
          <w:rFonts w:cstheme="minorHAnsi"/>
          <w:b/>
          <w:bCs/>
          <w:color w:val="009999"/>
          <w:sz w:val="16"/>
          <w:szCs w:val="16"/>
        </w:rPr>
        <w:t>……</w:t>
      </w:r>
      <w:r w:rsidR="00F6512B">
        <w:rPr>
          <w:rFonts w:cstheme="minorHAnsi"/>
          <w:b/>
          <w:bCs/>
          <w:color w:val="009999"/>
          <w:sz w:val="16"/>
          <w:szCs w:val="16"/>
        </w:rPr>
        <w:t>………</w:t>
      </w:r>
      <w:r w:rsidR="00C73177">
        <w:rPr>
          <w:rFonts w:cstheme="minorHAnsi"/>
          <w:b/>
          <w:bCs/>
          <w:color w:val="009999"/>
          <w:sz w:val="16"/>
          <w:szCs w:val="16"/>
        </w:rPr>
        <w:t xml:space="preserve">  </w:t>
      </w:r>
      <w:r w:rsidR="00F6512B">
        <w:rPr>
          <w:rFonts w:cstheme="minorHAnsi"/>
          <w:b/>
          <w:bCs/>
          <w:color w:val="009999"/>
          <w:sz w:val="16"/>
          <w:szCs w:val="16"/>
        </w:rPr>
        <w:t xml:space="preserve"> </w:t>
      </w:r>
      <w:r w:rsidR="005325C1" w:rsidRPr="00C33ECC">
        <w:rPr>
          <w:rFonts w:cstheme="minorHAnsi"/>
          <w:b/>
          <w:bCs/>
          <w:color w:val="009999"/>
          <w:sz w:val="16"/>
          <w:szCs w:val="16"/>
        </w:rPr>
        <w:t>1</w:t>
      </w:r>
      <w:r w:rsidR="00931BF7">
        <w:rPr>
          <w:rFonts w:cstheme="minorHAnsi"/>
          <w:b/>
          <w:bCs/>
          <w:color w:val="009999"/>
          <w:sz w:val="16"/>
          <w:szCs w:val="16"/>
        </w:rPr>
        <w:t>4</w:t>
      </w:r>
    </w:p>
    <w:p w:rsidR="005325C1" w:rsidRPr="00F74B6A" w:rsidRDefault="00F74B6A" w:rsidP="00F74B6A">
      <w:pPr>
        <w:pStyle w:val="Paragrafoelenco"/>
        <w:numPr>
          <w:ilvl w:val="0"/>
          <w:numId w:val="34"/>
        </w:numPr>
        <w:tabs>
          <w:tab w:val="left" w:pos="9356"/>
        </w:tabs>
        <w:autoSpaceDE w:val="0"/>
        <w:autoSpaceDN w:val="0"/>
        <w:adjustRightInd w:val="0"/>
        <w:spacing w:after="0" w:line="240" w:lineRule="auto"/>
        <w:ind w:right="282"/>
        <w:jc w:val="both"/>
        <w:rPr>
          <w:rFonts w:cstheme="minorHAnsi"/>
          <w:b/>
          <w:bCs/>
          <w:color w:val="009999"/>
          <w:sz w:val="16"/>
          <w:szCs w:val="16"/>
        </w:rPr>
      </w:pPr>
      <w:r w:rsidRPr="00F74B6A">
        <w:rPr>
          <w:rFonts w:cstheme="minorHAnsi"/>
          <w:b/>
          <w:bCs/>
          <w:color w:val="009999"/>
          <w:sz w:val="16"/>
          <w:szCs w:val="16"/>
        </w:rPr>
        <w:t>CARATTERISTICHE DELLE PUBBLICAZIONI  DEI FLUSSI DI TRASPARENZA</w:t>
      </w:r>
      <w:r w:rsidR="005325C1" w:rsidRPr="00F74B6A">
        <w:rPr>
          <w:rFonts w:cstheme="minorHAnsi"/>
          <w:b/>
          <w:bCs/>
          <w:color w:val="009999"/>
          <w:sz w:val="16"/>
          <w:szCs w:val="16"/>
        </w:rPr>
        <w:t>……………………………………………………………………………………. 1</w:t>
      </w:r>
      <w:r w:rsidR="00931BF7" w:rsidRPr="00F74B6A">
        <w:rPr>
          <w:rFonts w:cstheme="minorHAnsi"/>
          <w:b/>
          <w:bCs/>
          <w:color w:val="009999"/>
          <w:sz w:val="16"/>
          <w:szCs w:val="16"/>
        </w:rPr>
        <w:t>4</w:t>
      </w:r>
    </w:p>
    <w:p w:rsidR="003324A2" w:rsidRDefault="00F74B6A" w:rsidP="00F74B6A">
      <w:pPr>
        <w:pStyle w:val="Paragrafoelenco"/>
        <w:numPr>
          <w:ilvl w:val="0"/>
          <w:numId w:val="34"/>
        </w:numPr>
        <w:tabs>
          <w:tab w:val="left" w:pos="9356"/>
        </w:tabs>
        <w:autoSpaceDE w:val="0"/>
        <w:autoSpaceDN w:val="0"/>
        <w:adjustRightInd w:val="0"/>
        <w:spacing w:after="0" w:line="240" w:lineRule="auto"/>
        <w:ind w:right="282"/>
        <w:jc w:val="both"/>
        <w:rPr>
          <w:rFonts w:cstheme="minorHAnsi"/>
          <w:b/>
          <w:bCs/>
          <w:color w:val="009999"/>
          <w:sz w:val="16"/>
          <w:szCs w:val="16"/>
        </w:rPr>
      </w:pPr>
      <w:r>
        <w:rPr>
          <w:rFonts w:cstheme="minorHAnsi"/>
          <w:b/>
          <w:bCs/>
          <w:color w:val="009999"/>
          <w:sz w:val="16"/>
          <w:szCs w:val="16"/>
        </w:rPr>
        <w:t>RICHIESTA DI PUBBLICAZIONE…………………………………………………………………………………………………………………………………………………. 14</w:t>
      </w:r>
    </w:p>
    <w:p w:rsidR="00441264" w:rsidRDefault="00F74B6A" w:rsidP="00F74B6A">
      <w:pPr>
        <w:pStyle w:val="Paragrafoelenco"/>
        <w:numPr>
          <w:ilvl w:val="0"/>
          <w:numId w:val="34"/>
        </w:numPr>
        <w:tabs>
          <w:tab w:val="left" w:pos="9356"/>
        </w:tabs>
        <w:autoSpaceDE w:val="0"/>
        <w:autoSpaceDN w:val="0"/>
        <w:adjustRightInd w:val="0"/>
        <w:spacing w:after="0" w:line="240" w:lineRule="auto"/>
        <w:ind w:right="282"/>
        <w:jc w:val="both"/>
        <w:rPr>
          <w:rFonts w:cstheme="minorHAnsi"/>
          <w:b/>
          <w:bCs/>
          <w:color w:val="009999"/>
          <w:sz w:val="16"/>
          <w:szCs w:val="16"/>
        </w:rPr>
      </w:pPr>
      <w:r>
        <w:rPr>
          <w:rFonts w:cstheme="minorHAnsi"/>
          <w:b/>
          <w:bCs/>
          <w:color w:val="009999"/>
          <w:sz w:val="16"/>
          <w:szCs w:val="16"/>
        </w:rPr>
        <w:t>FRUIBILITÀ…………………………………………………………………………………………………………………………………………………………………………….  15</w:t>
      </w:r>
    </w:p>
    <w:p w:rsidR="00862ABE" w:rsidRDefault="00862ABE" w:rsidP="00F74B6A">
      <w:pPr>
        <w:pStyle w:val="Paragrafoelenco"/>
        <w:numPr>
          <w:ilvl w:val="0"/>
          <w:numId w:val="34"/>
        </w:numPr>
        <w:tabs>
          <w:tab w:val="left" w:pos="9356"/>
        </w:tabs>
        <w:autoSpaceDE w:val="0"/>
        <w:autoSpaceDN w:val="0"/>
        <w:adjustRightInd w:val="0"/>
        <w:spacing w:after="0" w:line="240" w:lineRule="auto"/>
        <w:ind w:right="282"/>
        <w:jc w:val="both"/>
        <w:rPr>
          <w:rFonts w:cstheme="minorHAnsi"/>
          <w:b/>
          <w:bCs/>
          <w:color w:val="009999"/>
          <w:sz w:val="16"/>
          <w:szCs w:val="16"/>
        </w:rPr>
      </w:pPr>
      <w:r w:rsidRPr="00F74B6A">
        <w:rPr>
          <w:rFonts w:cstheme="minorHAnsi"/>
          <w:b/>
          <w:bCs/>
          <w:color w:val="009999"/>
          <w:sz w:val="16"/>
          <w:szCs w:val="16"/>
        </w:rPr>
        <w:t>INDICAZIONI OPERATIVE</w:t>
      </w:r>
      <w:r>
        <w:rPr>
          <w:rFonts w:cstheme="minorHAnsi"/>
          <w:b/>
          <w:bCs/>
          <w:color w:val="009999"/>
          <w:sz w:val="16"/>
          <w:szCs w:val="16"/>
        </w:rPr>
        <w:t>………………………………………………………………………………………………………………………………………………………….  16</w:t>
      </w:r>
    </w:p>
    <w:p w:rsidR="003324A2" w:rsidRPr="00441264" w:rsidRDefault="00F74B6A" w:rsidP="00F74B6A">
      <w:pPr>
        <w:pStyle w:val="Paragrafoelenco"/>
        <w:numPr>
          <w:ilvl w:val="0"/>
          <w:numId w:val="34"/>
        </w:numPr>
        <w:tabs>
          <w:tab w:val="left" w:pos="9356"/>
        </w:tabs>
        <w:autoSpaceDE w:val="0"/>
        <w:autoSpaceDN w:val="0"/>
        <w:adjustRightInd w:val="0"/>
        <w:spacing w:after="0" w:line="240" w:lineRule="auto"/>
        <w:ind w:right="282"/>
        <w:jc w:val="both"/>
        <w:rPr>
          <w:rFonts w:cstheme="minorHAnsi"/>
          <w:b/>
          <w:bCs/>
          <w:color w:val="009999"/>
          <w:sz w:val="16"/>
          <w:szCs w:val="16"/>
        </w:rPr>
      </w:pPr>
      <w:r w:rsidRPr="00441264">
        <w:rPr>
          <w:rFonts w:cstheme="minorHAnsi"/>
          <w:b/>
          <w:bCs/>
          <w:color w:val="009999"/>
          <w:sz w:val="16"/>
          <w:szCs w:val="16"/>
        </w:rPr>
        <w:t xml:space="preserve">ITER PUBBLICAZIONE FLUSSI </w:t>
      </w:r>
      <w:r>
        <w:rPr>
          <w:rFonts w:cstheme="minorHAnsi"/>
          <w:b/>
          <w:bCs/>
          <w:color w:val="009999"/>
          <w:sz w:val="16"/>
          <w:szCs w:val="16"/>
        </w:rPr>
        <w:t>D</w:t>
      </w:r>
      <w:r w:rsidRPr="00441264">
        <w:rPr>
          <w:rFonts w:cstheme="minorHAnsi"/>
          <w:b/>
          <w:bCs/>
          <w:color w:val="009999"/>
          <w:sz w:val="16"/>
          <w:szCs w:val="16"/>
        </w:rPr>
        <w:t>I TRASPARENZA</w:t>
      </w:r>
      <w:r>
        <w:rPr>
          <w:rFonts w:cstheme="minorHAnsi"/>
          <w:b/>
          <w:bCs/>
          <w:color w:val="009999"/>
          <w:sz w:val="16"/>
          <w:szCs w:val="16"/>
        </w:rPr>
        <w:t xml:space="preserve"> </w:t>
      </w:r>
      <w:r w:rsidRPr="00441264">
        <w:rPr>
          <w:rFonts w:cstheme="minorHAnsi"/>
          <w:b/>
          <w:bCs/>
          <w:color w:val="009999"/>
          <w:sz w:val="16"/>
          <w:szCs w:val="16"/>
        </w:rPr>
        <w:t>……………………………………………………………………………………….…………………</w:t>
      </w:r>
      <w:r>
        <w:rPr>
          <w:rFonts w:cstheme="minorHAnsi"/>
          <w:b/>
          <w:bCs/>
          <w:color w:val="009999"/>
          <w:sz w:val="16"/>
          <w:szCs w:val="16"/>
        </w:rPr>
        <w:t xml:space="preserve">……………   </w:t>
      </w:r>
      <w:r w:rsidRPr="00441264">
        <w:rPr>
          <w:rFonts w:cstheme="minorHAnsi"/>
          <w:b/>
          <w:bCs/>
          <w:color w:val="009999"/>
          <w:sz w:val="16"/>
          <w:szCs w:val="16"/>
        </w:rPr>
        <w:t>1</w:t>
      </w:r>
      <w:r>
        <w:rPr>
          <w:rFonts w:cstheme="minorHAnsi"/>
          <w:b/>
          <w:bCs/>
          <w:color w:val="009999"/>
          <w:sz w:val="16"/>
          <w:szCs w:val="16"/>
        </w:rPr>
        <w:t>5</w:t>
      </w:r>
    </w:p>
    <w:p w:rsidR="00C831A5" w:rsidRPr="00C831A5" w:rsidRDefault="00F74B6A" w:rsidP="00F74B6A">
      <w:pPr>
        <w:pStyle w:val="Paragrafoelenco"/>
        <w:numPr>
          <w:ilvl w:val="0"/>
          <w:numId w:val="34"/>
        </w:numPr>
        <w:tabs>
          <w:tab w:val="left" w:pos="9356"/>
        </w:tabs>
        <w:suppressAutoHyphens/>
        <w:spacing w:after="0" w:line="240" w:lineRule="auto"/>
        <w:ind w:right="282"/>
        <w:rPr>
          <w:rFonts w:cstheme="minorHAnsi"/>
          <w:b/>
          <w:bCs/>
          <w:color w:val="009999"/>
          <w:sz w:val="16"/>
          <w:szCs w:val="16"/>
        </w:rPr>
      </w:pPr>
      <w:r w:rsidRPr="00C831A5">
        <w:rPr>
          <w:rFonts w:cstheme="minorHAnsi"/>
          <w:b/>
          <w:bCs/>
          <w:color w:val="009999"/>
          <w:sz w:val="16"/>
          <w:szCs w:val="16"/>
        </w:rPr>
        <w:t>SCHEMA RIEPILOGATIVO</w:t>
      </w:r>
      <w:r>
        <w:rPr>
          <w:rFonts w:cstheme="minorHAnsi"/>
          <w:b/>
          <w:bCs/>
          <w:color w:val="009999"/>
          <w:sz w:val="16"/>
          <w:szCs w:val="16"/>
        </w:rPr>
        <w:t>………………………………………………………………………………………………………………………………………………………….   15</w:t>
      </w:r>
    </w:p>
    <w:p w:rsidR="008B628A" w:rsidRPr="00783110" w:rsidRDefault="00F74B6A" w:rsidP="00F74B6A">
      <w:pPr>
        <w:pStyle w:val="Paragrafoelenco"/>
        <w:numPr>
          <w:ilvl w:val="0"/>
          <w:numId w:val="34"/>
        </w:numPr>
        <w:tabs>
          <w:tab w:val="left" w:pos="9356"/>
        </w:tabs>
        <w:suppressAutoHyphens/>
        <w:spacing w:after="0" w:line="240" w:lineRule="auto"/>
        <w:ind w:right="282"/>
        <w:jc w:val="both"/>
        <w:rPr>
          <w:rFonts w:cstheme="minorHAnsi"/>
          <w:b/>
          <w:bCs/>
          <w:color w:val="009999"/>
          <w:sz w:val="16"/>
          <w:szCs w:val="16"/>
        </w:rPr>
      </w:pPr>
      <w:r w:rsidRPr="00783110">
        <w:rPr>
          <w:rFonts w:cstheme="minorHAnsi"/>
          <w:b/>
          <w:bCs/>
          <w:color w:val="009999"/>
          <w:sz w:val="16"/>
          <w:szCs w:val="16"/>
        </w:rPr>
        <w:t xml:space="preserve">TEMPI </w:t>
      </w:r>
      <w:r>
        <w:rPr>
          <w:rFonts w:cstheme="minorHAnsi"/>
          <w:b/>
          <w:bCs/>
          <w:color w:val="009999"/>
          <w:sz w:val="16"/>
          <w:szCs w:val="16"/>
        </w:rPr>
        <w:t>D</w:t>
      </w:r>
      <w:r w:rsidRPr="00783110">
        <w:rPr>
          <w:rFonts w:cstheme="minorHAnsi"/>
          <w:b/>
          <w:bCs/>
          <w:color w:val="009999"/>
          <w:sz w:val="16"/>
          <w:szCs w:val="16"/>
        </w:rPr>
        <w:t>I TRASFERIMENTO E PRESA IN CARICO…………………………………………………………………………………………………………………………</w:t>
      </w:r>
      <w:r>
        <w:rPr>
          <w:rFonts w:cstheme="minorHAnsi"/>
          <w:b/>
          <w:bCs/>
          <w:color w:val="009999"/>
          <w:sz w:val="16"/>
          <w:szCs w:val="16"/>
        </w:rPr>
        <w:t xml:space="preserve">  </w:t>
      </w:r>
      <w:r w:rsidRPr="00783110">
        <w:rPr>
          <w:rFonts w:cstheme="minorHAnsi"/>
          <w:b/>
          <w:bCs/>
          <w:color w:val="009999"/>
          <w:sz w:val="16"/>
          <w:szCs w:val="16"/>
        </w:rPr>
        <w:t>1</w:t>
      </w:r>
      <w:r>
        <w:rPr>
          <w:rFonts w:cstheme="minorHAnsi"/>
          <w:b/>
          <w:bCs/>
          <w:color w:val="009999"/>
          <w:sz w:val="16"/>
          <w:szCs w:val="16"/>
        </w:rPr>
        <w:t>5</w:t>
      </w:r>
      <w:r w:rsidR="00FA64BB" w:rsidRPr="00FA64BB">
        <w:rPr>
          <w:rFonts w:cstheme="minorHAnsi"/>
          <w:b/>
          <w:bCs/>
          <w:color w:val="009999"/>
          <w:sz w:val="16"/>
          <w:szCs w:val="16"/>
        </w:rPr>
        <w:t xml:space="preserve"> </w:t>
      </w:r>
    </w:p>
    <w:p w:rsidR="00F74B6A" w:rsidRDefault="00F74B6A" w:rsidP="00F74B6A">
      <w:pPr>
        <w:pStyle w:val="Paragrafoelenco"/>
        <w:numPr>
          <w:ilvl w:val="0"/>
          <w:numId w:val="34"/>
        </w:numPr>
        <w:tabs>
          <w:tab w:val="left" w:pos="9356"/>
        </w:tabs>
        <w:autoSpaceDE w:val="0"/>
        <w:autoSpaceDN w:val="0"/>
        <w:adjustRightInd w:val="0"/>
        <w:spacing w:after="0" w:line="240" w:lineRule="auto"/>
        <w:ind w:right="282"/>
        <w:jc w:val="both"/>
        <w:rPr>
          <w:rFonts w:cstheme="minorHAnsi"/>
          <w:b/>
          <w:bCs/>
          <w:color w:val="009999"/>
          <w:sz w:val="16"/>
          <w:szCs w:val="16"/>
        </w:rPr>
      </w:pPr>
      <w:r w:rsidRPr="00F74B6A">
        <w:rPr>
          <w:rFonts w:cstheme="minorHAnsi"/>
          <w:b/>
          <w:bCs/>
          <w:color w:val="009999"/>
          <w:sz w:val="16"/>
          <w:szCs w:val="16"/>
        </w:rPr>
        <w:t>ITER PUBBLICAZIONI IN ALBO INFORMATICO …………………………………………………………………………………</w:t>
      </w:r>
      <w:r w:rsidR="00C73177">
        <w:rPr>
          <w:rFonts w:cstheme="minorHAnsi"/>
          <w:b/>
          <w:bCs/>
          <w:color w:val="009999"/>
          <w:sz w:val="16"/>
          <w:szCs w:val="16"/>
        </w:rPr>
        <w:t xml:space="preserve">………………………………    </w:t>
      </w:r>
      <w:r w:rsidR="00A32FF7">
        <w:rPr>
          <w:rFonts w:cstheme="minorHAnsi"/>
          <w:b/>
          <w:bCs/>
          <w:color w:val="009999"/>
          <w:sz w:val="16"/>
          <w:szCs w:val="16"/>
        </w:rPr>
        <w:t xml:space="preserve"> </w:t>
      </w:r>
      <w:r w:rsidRPr="00F74B6A">
        <w:rPr>
          <w:rFonts w:cstheme="minorHAnsi"/>
          <w:b/>
          <w:bCs/>
          <w:color w:val="009999"/>
          <w:sz w:val="16"/>
          <w:szCs w:val="16"/>
        </w:rPr>
        <w:t>16</w:t>
      </w:r>
    </w:p>
    <w:p w:rsidR="003324A2" w:rsidRPr="00F74B6A" w:rsidRDefault="00F74B6A" w:rsidP="00F74B6A">
      <w:pPr>
        <w:pStyle w:val="Paragrafoelenco"/>
        <w:numPr>
          <w:ilvl w:val="0"/>
          <w:numId w:val="34"/>
        </w:numPr>
        <w:tabs>
          <w:tab w:val="left" w:pos="9356"/>
        </w:tabs>
        <w:autoSpaceDE w:val="0"/>
        <w:autoSpaceDN w:val="0"/>
        <w:adjustRightInd w:val="0"/>
        <w:spacing w:after="0" w:line="240" w:lineRule="auto"/>
        <w:ind w:right="282"/>
        <w:jc w:val="both"/>
        <w:rPr>
          <w:rFonts w:cstheme="minorHAnsi"/>
          <w:b/>
          <w:bCs/>
          <w:color w:val="009999"/>
          <w:sz w:val="16"/>
          <w:szCs w:val="16"/>
        </w:rPr>
      </w:pPr>
      <w:r w:rsidRPr="00F74B6A">
        <w:rPr>
          <w:rFonts w:cstheme="minorHAnsi"/>
          <w:b/>
          <w:bCs/>
          <w:color w:val="009999"/>
          <w:sz w:val="16"/>
          <w:szCs w:val="16"/>
        </w:rPr>
        <w:t>ITER SPECIFICO PER LA PUBBLICAZIONE NELLA SEZIONE “BANDI E GARE”………………………………………</w:t>
      </w:r>
      <w:r w:rsidR="00862ABE">
        <w:rPr>
          <w:rFonts w:cstheme="minorHAnsi"/>
          <w:b/>
          <w:bCs/>
          <w:color w:val="009999"/>
          <w:sz w:val="16"/>
          <w:szCs w:val="16"/>
        </w:rPr>
        <w:t xml:space="preserve">………………………………….  </w:t>
      </w:r>
      <w:r w:rsidR="00A32FF7">
        <w:rPr>
          <w:rFonts w:cstheme="minorHAnsi"/>
          <w:b/>
          <w:bCs/>
          <w:color w:val="009999"/>
          <w:sz w:val="16"/>
          <w:szCs w:val="16"/>
        </w:rPr>
        <w:t xml:space="preserve"> </w:t>
      </w:r>
      <w:r w:rsidRPr="00F74B6A">
        <w:rPr>
          <w:rFonts w:cstheme="minorHAnsi"/>
          <w:b/>
          <w:bCs/>
          <w:color w:val="009999"/>
          <w:sz w:val="16"/>
          <w:szCs w:val="16"/>
        </w:rPr>
        <w:t>16</w:t>
      </w:r>
    </w:p>
    <w:p w:rsidR="003324A2" w:rsidRDefault="00F74B6A" w:rsidP="00F74B6A">
      <w:pPr>
        <w:pStyle w:val="Paragrafoelenco"/>
        <w:numPr>
          <w:ilvl w:val="0"/>
          <w:numId w:val="34"/>
        </w:numPr>
        <w:tabs>
          <w:tab w:val="left" w:pos="9356"/>
        </w:tabs>
        <w:autoSpaceDE w:val="0"/>
        <w:autoSpaceDN w:val="0"/>
        <w:adjustRightInd w:val="0"/>
        <w:spacing w:after="0" w:line="240" w:lineRule="auto"/>
        <w:ind w:right="282"/>
        <w:jc w:val="both"/>
        <w:rPr>
          <w:rFonts w:cstheme="minorHAnsi"/>
          <w:b/>
          <w:bCs/>
          <w:color w:val="009999"/>
          <w:sz w:val="16"/>
          <w:szCs w:val="16"/>
        </w:rPr>
      </w:pPr>
      <w:r>
        <w:rPr>
          <w:rFonts w:cstheme="minorHAnsi"/>
          <w:b/>
          <w:bCs/>
          <w:color w:val="009999"/>
          <w:sz w:val="16"/>
          <w:szCs w:val="16"/>
        </w:rPr>
        <w:t>LIMITI DELLA TRASPARENZA…………………………………………………………………………………………………………………</w:t>
      </w:r>
      <w:r w:rsidR="00862ABE">
        <w:rPr>
          <w:rFonts w:cstheme="minorHAnsi"/>
          <w:b/>
          <w:bCs/>
          <w:color w:val="009999"/>
          <w:sz w:val="16"/>
          <w:szCs w:val="16"/>
        </w:rPr>
        <w:t>…….</w:t>
      </w:r>
      <w:r>
        <w:rPr>
          <w:rFonts w:cstheme="minorHAnsi"/>
          <w:b/>
          <w:bCs/>
          <w:color w:val="009999"/>
          <w:sz w:val="16"/>
          <w:szCs w:val="16"/>
        </w:rPr>
        <w:t xml:space="preserve">…………………………….. </w:t>
      </w:r>
      <w:r w:rsidR="00A32FF7">
        <w:rPr>
          <w:rFonts w:cstheme="minorHAnsi"/>
          <w:b/>
          <w:bCs/>
          <w:color w:val="009999"/>
          <w:sz w:val="16"/>
          <w:szCs w:val="16"/>
        </w:rPr>
        <w:t xml:space="preserve"> </w:t>
      </w:r>
      <w:r>
        <w:rPr>
          <w:rFonts w:cstheme="minorHAnsi"/>
          <w:b/>
          <w:bCs/>
          <w:color w:val="009999"/>
          <w:sz w:val="16"/>
          <w:szCs w:val="16"/>
        </w:rPr>
        <w:t>16</w:t>
      </w:r>
    </w:p>
    <w:p w:rsidR="00CB4756" w:rsidRPr="005325C1" w:rsidRDefault="00F74B6A" w:rsidP="00F74B6A">
      <w:pPr>
        <w:pStyle w:val="Paragrafoelenco"/>
        <w:numPr>
          <w:ilvl w:val="0"/>
          <w:numId w:val="34"/>
        </w:numPr>
        <w:tabs>
          <w:tab w:val="left" w:pos="9356"/>
        </w:tabs>
        <w:autoSpaceDE w:val="0"/>
        <w:autoSpaceDN w:val="0"/>
        <w:adjustRightInd w:val="0"/>
        <w:spacing w:after="0" w:line="240" w:lineRule="auto"/>
        <w:ind w:right="282"/>
        <w:jc w:val="both"/>
        <w:rPr>
          <w:rFonts w:cstheme="minorHAnsi"/>
          <w:b/>
          <w:bCs/>
          <w:color w:val="009999"/>
          <w:sz w:val="16"/>
          <w:szCs w:val="16"/>
        </w:rPr>
      </w:pPr>
      <w:r>
        <w:rPr>
          <w:rFonts w:cstheme="minorHAnsi"/>
          <w:b/>
          <w:bCs/>
          <w:color w:val="009999"/>
          <w:sz w:val="16"/>
          <w:szCs w:val="16"/>
        </w:rPr>
        <w:t>ACCESSO CIVICO</w:t>
      </w:r>
      <w:r w:rsidR="00CB4756">
        <w:rPr>
          <w:rFonts w:cstheme="minorHAnsi"/>
          <w:b/>
          <w:bCs/>
          <w:color w:val="009999"/>
          <w:sz w:val="16"/>
          <w:szCs w:val="16"/>
        </w:rPr>
        <w:t>……………………………………………………………………………</w:t>
      </w:r>
      <w:r w:rsidR="00C73177">
        <w:rPr>
          <w:rFonts w:cstheme="minorHAnsi"/>
          <w:b/>
          <w:bCs/>
          <w:color w:val="009999"/>
          <w:sz w:val="16"/>
          <w:szCs w:val="16"/>
        </w:rPr>
        <w:t xml:space="preserve">…………………………………………………………………………………    </w:t>
      </w:r>
      <w:r w:rsidR="00CB4756">
        <w:rPr>
          <w:rFonts w:cstheme="minorHAnsi"/>
          <w:b/>
          <w:bCs/>
          <w:color w:val="009999"/>
          <w:sz w:val="16"/>
          <w:szCs w:val="16"/>
        </w:rPr>
        <w:t>17</w:t>
      </w:r>
    </w:p>
    <w:p w:rsidR="00CB4756" w:rsidRDefault="00CB4756" w:rsidP="009B2B2A">
      <w:pPr>
        <w:tabs>
          <w:tab w:val="left" w:pos="9356"/>
        </w:tabs>
        <w:autoSpaceDE w:val="0"/>
        <w:autoSpaceDN w:val="0"/>
        <w:adjustRightInd w:val="0"/>
        <w:spacing w:after="0" w:line="240" w:lineRule="auto"/>
        <w:ind w:left="348" w:right="282"/>
        <w:jc w:val="both"/>
        <w:rPr>
          <w:rFonts w:cstheme="minorHAnsi"/>
          <w:b/>
          <w:bCs/>
          <w:color w:val="009999"/>
          <w:sz w:val="16"/>
          <w:szCs w:val="16"/>
        </w:rPr>
      </w:pPr>
    </w:p>
    <w:p w:rsidR="00D02E3F" w:rsidRPr="009B2B2A" w:rsidRDefault="009B2B2A" w:rsidP="009B2B2A">
      <w:pPr>
        <w:tabs>
          <w:tab w:val="left" w:pos="9356"/>
        </w:tabs>
        <w:autoSpaceDE w:val="0"/>
        <w:autoSpaceDN w:val="0"/>
        <w:adjustRightInd w:val="0"/>
        <w:spacing w:after="0" w:line="240" w:lineRule="auto"/>
        <w:ind w:right="282"/>
        <w:jc w:val="both"/>
        <w:rPr>
          <w:rFonts w:cstheme="minorHAnsi"/>
          <w:b/>
          <w:color w:val="009999"/>
          <w:sz w:val="16"/>
          <w:szCs w:val="16"/>
        </w:rPr>
      </w:pPr>
      <w:r>
        <w:rPr>
          <w:rFonts w:cstheme="minorHAnsi"/>
          <w:b/>
          <w:bCs/>
          <w:color w:val="009999"/>
          <w:sz w:val="16"/>
          <w:szCs w:val="16"/>
        </w:rPr>
        <w:t xml:space="preserve">       </w:t>
      </w:r>
      <w:r w:rsidR="00D02E3F" w:rsidRPr="009B2B2A">
        <w:rPr>
          <w:rFonts w:cstheme="minorHAnsi"/>
          <w:b/>
          <w:bCs/>
          <w:color w:val="009999"/>
          <w:sz w:val="16"/>
          <w:szCs w:val="16"/>
        </w:rPr>
        <w:t xml:space="preserve">PUBBLICAZIONI IN AMMINISTRAZIONE TRASPARENTE </w:t>
      </w:r>
      <w:r w:rsidR="00CB4756" w:rsidRPr="009B2B2A">
        <w:rPr>
          <w:rFonts w:cstheme="minorHAnsi"/>
          <w:b/>
          <w:color w:val="009999"/>
          <w:sz w:val="16"/>
          <w:szCs w:val="16"/>
        </w:rPr>
        <w:t>……………………………………………………………………………</w:t>
      </w:r>
      <w:r w:rsidR="00D02E3F" w:rsidRPr="009B2B2A">
        <w:rPr>
          <w:rFonts w:cstheme="minorHAnsi"/>
          <w:b/>
          <w:color w:val="009999"/>
          <w:sz w:val="16"/>
          <w:szCs w:val="16"/>
        </w:rPr>
        <w:t>........................</w:t>
      </w:r>
      <w:r>
        <w:rPr>
          <w:rFonts w:cstheme="minorHAnsi"/>
          <w:b/>
          <w:color w:val="009999"/>
          <w:sz w:val="16"/>
          <w:szCs w:val="16"/>
        </w:rPr>
        <w:t>.....</w:t>
      </w:r>
      <w:r w:rsidR="00D02E3F" w:rsidRPr="009B2B2A">
        <w:rPr>
          <w:rFonts w:cstheme="minorHAnsi"/>
          <w:b/>
          <w:color w:val="009999"/>
          <w:sz w:val="16"/>
          <w:szCs w:val="16"/>
        </w:rPr>
        <w:t>.......</w:t>
      </w:r>
      <w:r w:rsidR="00F6512B">
        <w:rPr>
          <w:rFonts w:cstheme="minorHAnsi"/>
          <w:b/>
          <w:color w:val="009999"/>
          <w:sz w:val="16"/>
          <w:szCs w:val="16"/>
        </w:rPr>
        <w:t>.........</w:t>
      </w:r>
      <w:r w:rsidR="00931BF7">
        <w:rPr>
          <w:rFonts w:cstheme="minorHAnsi"/>
          <w:b/>
          <w:color w:val="009999"/>
          <w:sz w:val="16"/>
          <w:szCs w:val="16"/>
        </w:rPr>
        <w:t xml:space="preserve">   </w:t>
      </w:r>
      <w:r w:rsidR="00D02E3F" w:rsidRPr="009B2B2A">
        <w:rPr>
          <w:rFonts w:cstheme="minorHAnsi"/>
          <w:b/>
          <w:color w:val="009999"/>
          <w:sz w:val="16"/>
          <w:szCs w:val="16"/>
        </w:rPr>
        <w:t xml:space="preserve">17 </w:t>
      </w:r>
    </w:p>
    <w:p w:rsidR="00CB4756" w:rsidRPr="009B2B2A" w:rsidRDefault="00CB4756" w:rsidP="005B462D">
      <w:pPr>
        <w:pStyle w:val="Paragrafoelenco"/>
        <w:numPr>
          <w:ilvl w:val="0"/>
          <w:numId w:val="36"/>
        </w:numPr>
        <w:tabs>
          <w:tab w:val="left" w:pos="9356"/>
        </w:tabs>
        <w:autoSpaceDE w:val="0"/>
        <w:autoSpaceDN w:val="0"/>
        <w:adjustRightInd w:val="0"/>
        <w:spacing w:after="0" w:line="240" w:lineRule="auto"/>
        <w:ind w:right="282"/>
        <w:jc w:val="both"/>
        <w:rPr>
          <w:rFonts w:cstheme="minorHAnsi"/>
          <w:b/>
          <w:bCs/>
          <w:color w:val="009999"/>
          <w:sz w:val="16"/>
          <w:szCs w:val="16"/>
        </w:rPr>
      </w:pPr>
      <w:r w:rsidRPr="009B2B2A">
        <w:rPr>
          <w:rFonts w:cstheme="minorHAnsi"/>
          <w:b/>
          <w:bCs/>
          <w:color w:val="009999"/>
          <w:sz w:val="16"/>
          <w:szCs w:val="16"/>
        </w:rPr>
        <w:t>Generalità…………………………………………………………………………………………………………………………………………………………………………</w:t>
      </w:r>
      <w:r w:rsidR="00F6512B">
        <w:rPr>
          <w:rFonts w:cstheme="minorHAnsi"/>
          <w:b/>
          <w:bCs/>
          <w:color w:val="009999"/>
          <w:sz w:val="16"/>
          <w:szCs w:val="16"/>
        </w:rPr>
        <w:t xml:space="preserve">   </w:t>
      </w:r>
      <w:r w:rsidRPr="009B2B2A">
        <w:rPr>
          <w:rFonts w:cstheme="minorHAnsi"/>
          <w:b/>
          <w:bCs/>
          <w:color w:val="009999"/>
          <w:sz w:val="16"/>
          <w:szCs w:val="16"/>
        </w:rPr>
        <w:t>17</w:t>
      </w:r>
    </w:p>
    <w:p w:rsidR="00D02E3F" w:rsidRPr="009B2B2A" w:rsidRDefault="00CB4756" w:rsidP="005B462D">
      <w:pPr>
        <w:pStyle w:val="Paragrafoelenco"/>
        <w:numPr>
          <w:ilvl w:val="0"/>
          <w:numId w:val="36"/>
        </w:numPr>
        <w:tabs>
          <w:tab w:val="left" w:pos="9356"/>
        </w:tabs>
        <w:autoSpaceDE w:val="0"/>
        <w:autoSpaceDN w:val="0"/>
        <w:adjustRightInd w:val="0"/>
        <w:spacing w:after="0" w:line="240" w:lineRule="auto"/>
        <w:ind w:right="282"/>
        <w:jc w:val="both"/>
        <w:rPr>
          <w:rFonts w:cstheme="minorHAnsi"/>
          <w:b/>
          <w:color w:val="009999"/>
          <w:sz w:val="16"/>
          <w:szCs w:val="16"/>
        </w:rPr>
      </w:pPr>
      <w:r w:rsidRPr="009B2B2A">
        <w:rPr>
          <w:rFonts w:cstheme="minorHAnsi"/>
          <w:b/>
          <w:bCs/>
          <w:color w:val="009999"/>
          <w:sz w:val="16"/>
          <w:szCs w:val="16"/>
        </w:rPr>
        <w:t>C</w:t>
      </w:r>
      <w:r w:rsidR="00D02E3F" w:rsidRPr="009B2B2A">
        <w:rPr>
          <w:rFonts w:cstheme="minorHAnsi"/>
          <w:b/>
          <w:bCs/>
          <w:color w:val="009999"/>
          <w:sz w:val="16"/>
          <w:szCs w:val="16"/>
        </w:rPr>
        <w:t xml:space="preserve">ontenitori implementabili </w:t>
      </w:r>
      <w:r w:rsidR="00D02E3F" w:rsidRPr="009B2B2A">
        <w:rPr>
          <w:rFonts w:cstheme="minorHAnsi"/>
          <w:b/>
          <w:color w:val="009999"/>
          <w:sz w:val="16"/>
          <w:szCs w:val="16"/>
        </w:rPr>
        <w:t>...............................................</w:t>
      </w:r>
      <w:r w:rsidRPr="009B2B2A">
        <w:rPr>
          <w:rFonts w:cstheme="minorHAnsi"/>
          <w:b/>
          <w:color w:val="009999"/>
          <w:sz w:val="16"/>
          <w:szCs w:val="16"/>
        </w:rPr>
        <w:t>...................................</w:t>
      </w:r>
      <w:r w:rsidR="00D02E3F" w:rsidRPr="009B2B2A">
        <w:rPr>
          <w:rFonts w:cstheme="minorHAnsi"/>
          <w:b/>
          <w:color w:val="009999"/>
          <w:sz w:val="16"/>
          <w:szCs w:val="16"/>
        </w:rPr>
        <w:t xml:space="preserve">............................................................. </w:t>
      </w:r>
      <w:r w:rsidR="00931BF7">
        <w:rPr>
          <w:rFonts w:cstheme="minorHAnsi"/>
          <w:b/>
          <w:color w:val="009999"/>
          <w:sz w:val="16"/>
          <w:szCs w:val="16"/>
        </w:rPr>
        <w:t xml:space="preserve">   </w:t>
      </w:r>
      <w:r w:rsidR="00D02E3F" w:rsidRPr="009B2B2A">
        <w:rPr>
          <w:rFonts w:cstheme="minorHAnsi"/>
          <w:b/>
          <w:color w:val="009999"/>
          <w:sz w:val="16"/>
          <w:szCs w:val="16"/>
        </w:rPr>
        <w:t>1</w:t>
      </w:r>
      <w:r w:rsidR="00931BF7">
        <w:rPr>
          <w:rFonts w:cstheme="minorHAnsi"/>
          <w:b/>
          <w:color w:val="009999"/>
          <w:sz w:val="16"/>
          <w:szCs w:val="16"/>
        </w:rPr>
        <w:t>7</w:t>
      </w:r>
      <w:r w:rsidR="00D02E3F" w:rsidRPr="009B2B2A">
        <w:rPr>
          <w:rFonts w:cstheme="minorHAnsi"/>
          <w:b/>
          <w:color w:val="009999"/>
          <w:sz w:val="16"/>
          <w:szCs w:val="16"/>
        </w:rPr>
        <w:t xml:space="preserve"> </w:t>
      </w:r>
    </w:p>
    <w:p w:rsidR="00CB4756" w:rsidRPr="009B2B2A" w:rsidRDefault="00CB4756" w:rsidP="005B462D">
      <w:pPr>
        <w:pStyle w:val="Paragrafoelenco"/>
        <w:numPr>
          <w:ilvl w:val="0"/>
          <w:numId w:val="36"/>
        </w:numPr>
        <w:tabs>
          <w:tab w:val="left" w:pos="9356"/>
        </w:tabs>
        <w:autoSpaceDE w:val="0"/>
        <w:autoSpaceDN w:val="0"/>
        <w:adjustRightInd w:val="0"/>
        <w:spacing w:after="0" w:line="240" w:lineRule="auto"/>
        <w:ind w:right="282"/>
        <w:jc w:val="both"/>
        <w:rPr>
          <w:rFonts w:cstheme="minorHAnsi"/>
          <w:b/>
          <w:color w:val="009999"/>
          <w:sz w:val="16"/>
          <w:szCs w:val="16"/>
        </w:rPr>
      </w:pPr>
      <w:r w:rsidRPr="009B2B2A">
        <w:rPr>
          <w:rFonts w:cstheme="minorHAnsi"/>
          <w:b/>
          <w:color w:val="009999"/>
          <w:sz w:val="16"/>
          <w:szCs w:val="16"/>
        </w:rPr>
        <w:t>Adempimenti per singole sottosezioni……………………………………………………………………………………………………………………………..</w:t>
      </w:r>
      <w:r w:rsidR="000958A1">
        <w:rPr>
          <w:rFonts w:cstheme="minorHAnsi"/>
          <w:b/>
          <w:color w:val="009999"/>
          <w:sz w:val="16"/>
          <w:szCs w:val="16"/>
        </w:rPr>
        <w:t xml:space="preserve"> </w:t>
      </w:r>
      <w:r w:rsidRPr="009B2B2A">
        <w:rPr>
          <w:rFonts w:cstheme="minorHAnsi"/>
          <w:b/>
          <w:color w:val="009999"/>
          <w:sz w:val="16"/>
          <w:szCs w:val="16"/>
        </w:rPr>
        <w:t>18</w:t>
      </w:r>
    </w:p>
    <w:p w:rsidR="009B2B2A" w:rsidRDefault="009B2B2A" w:rsidP="002A2779">
      <w:pPr>
        <w:tabs>
          <w:tab w:val="left" w:pos="9356"/>
        </w:tabs>
        <w:autoSpaceDE w:val="0"/>
        <w:autoSpaceDN w:val="0"/>
        <w:adjustRightInd w:val="0"/>
        <w:spacing w:after="0" w:line="240" w:lineRule="auto"/>
        <w:ind w:right="282"/>
        <w:jc w:val="both"/>
        <w:rPr>
          <w:rFonts w:cstheme="minorHAnsi"/>
          <w:b/>
          <w:color w:val="009999"/>
          <w:sz w:val="16"/>
          <w:szCs w:val="16"/>
        </w:rPr>
      </w:pPr>
      <w:r>
        <w:rPr>
          <w:rFonts w:cstheme="minorHAnsi"/>
          <w:b/>
          <w:color w:val="009999"/>
          <w:sz w:val="16"/>
          <w:szCs w:val="16"/>
        </w:rPr>
        <w:t xml:space="preserve">       </w:t>
      </w:r>
    </w:p>
    <w:p w:rsidR="002A2779" w:rsidRDefault="009B2B2A" w:rsidP="002A2779">
      <w:pPr>
        <w:tabs>
          <w:tab w:val="left" w:pos="9356"/>
        </w:tabs>
        <w:autoSpaceDE w:val="0"/>
        <w:autoSpaceDN w:val="0"/>
        <w:adjustRightInd w:val="0"/>
        <w:spacing w:after="0" w:line="240" w:lineRule="auto"/>
        <w:ind w:right="282"/>
        <w:jc w:val="both"/>
        <w:rPr>
          <w:rFonts w:cstheme="minorHAnsi"/>
          <w:b/>
          <w:color w:val="009999"/>
          <w:sz w:val="16"/>
          <w:szCs w:val="16"/>
        </w:rPr>
      </w:pPr>
      <w:r>
        <w:rPr>
          <w:rFonts w:cstheme="minorHAnsi"/>
          <w:b/>
          <w:color w:val="009999"/>
          <w:sz w:val="16"/>
          <w:szCs w:val="16"/>
        </w:rPr>
        <w:t xml:space="preserve">      </w:t>
      </w:r>
      <w:r w:rsidR="002A2779">
        <w:rPr>
          <w:rFonts w:cstheme="minorHAnsi"/>
          <w:b/>
          <w:color w:val="009999"/>
          <w:sz w:val="16"/>
          <w:szCs w:val="16"/>
        </w:rPr>
        <w:t>SISTEMA SANZIONATORIO………………………………………………………………………………………………………………………………………………………………</w:t>
      </w:r>
      <w:r w:rsidR="00C73177">
        <w:rPr>
          <w:rFonts w:cstheme="minorHAnsi"/>
          <w:b/>
          <w:color w:val="009999"/>
          <w:sz w:val="16"/>
          <w:szCs w:val="16"/>
        </w:rPr>
        <w:t>….</w:t>
      </w:r>
      <w:r w:rsidR="000958A1">
        <w:rPr>
          <w:rFonts w:cstheme="minorHAnsi"/>
          <w:b/>
          <w:color w:val="009999"/>
          <w:sz w:val="16"/>
          <w:szCs w:val="16"/>
        </w:rPr>
        <w:t xml:space="preserve">     </w:t>
      </w:r>
      <w:r w:rsidR="002A2779">
        <w:rPr>
          <w:rFonts w:cstheme="minorHAnsi"/>
          <w:b/>
          <w:color w:val="009999"/>
          <w:sz w:val="16"/>
          <w:szCs w:val="16"/>
        </w:rPr>
        <w:t>19</w:t>
      </w:r>
    </w:p>
    <w:p w:rsidR="002A2779" w:rsidRPr="002A2779" w:rsidRDefault="002A2779" w:rsidP="005B462D">
      <w:pPr>
        <w:pStyle w:val="Paragrafoelenco"/>
        <w:numPr>
          <w:ilvl w:val="0"/>
          <w:numId w:val="37"/>
        </w:numPr>
        <w:tabs>
          <w:tab w:val="left" w:pos="9356"/>
        </w:tabs>
        <w:autoSpaceDE w:val="0"/>
        <w:autoSpaceDN w:val="0"/>
        <w:adjustRightInd w:val="0"/>
        <w:spacing w:after="0" w:line="240" w:lineRule="auto"/>
        <w:ind w:right="282"/>
        <w:jc w:val="both"/>
        <w:rPr>
          <w:rFonts w:cstheme="minorHAnsi"/>
          <w:b/>
          <w:color w:val="009999"/>
          <w:sz w:val="16"/>
          <w:szCs w:val="16"/>
        </w:rPr>
      </w:pPr>
      <w:r>
        <w:rPr>
          <w:rFonts w:cstheme="minorHAnsi"/>
          <w:b/>
          <w:color w:val="009999"/>
          <w:sz w:val="16"/>
          <w:szCs w:val="16"/>
        </w:rPr>
        <w:t>Articoli ……………………………………………………………………………………………</w:t>
      </w:r>
      <w:r w:rsidR="00C73177">
        <w:rPr>
          <w:rFonts w:cstheme="minorHAnsi"/>
          <w:b/>
          <w:color w:val="009999"/>
          <w:sz w:val="16"/>
          <w:szCs w:val="16"/>
        </w:rPr>
        <w:t>………………………………………………………………………………</w:t>
      </w:r>
      <w:r w:rsidR="000958A1">
        <w:rPr>
          <w:rFonts w:cstheme="minorHAnsi"/>
          <w:b/>
          <w:color w:val="009999"/>
          <w:sz w:val="16"/>
          <w:szCs w:val="16"/>
        </w:rPr>
        <w:t xml:space="preserve"> </w:t>
      </w:r>
      <w:r>
        <w:rPr>
          <w:rFonts w:cstheme="minorHAnsi"/>
          <w:b/>
          <w:color w:val="009999"/>
          <w:sz w:val="16"/>
          <w:szCs w:val="16"/>
        </w:rPr>
        <w:t>19</w:t>
      </w:r>
    </w:p>
    <w:p w:rsidR="00CB4756" w:rsidRPr="002A2779" w:rsidRDefault="002A2779" w:rsidP="005B462D">
      <w:pPr>
        <w:pStyle w:val="Paragrafoelenco"/>
        <w:numPr>
          <w:ilvl w:val="0"/>
          <w:numId w:val="37"/>
        </w:numPr>
        <w:tabs>
          <w:tab w:val="left" w:pos="9356"/>
        </w:tabs>
        <w:autoSpaceDE w:val="0"/>
        <w:autoSpaceDN w:val="0"/>
        <w:adjustRightInd w:val="0"/>
        <w:spacing w:after="0" w:line="240" w:lineRule="auto"/>
        <w:ind w:right="282"/>
        <w:jc w:val="both"/>
        <w:rPr>
          <w:rFonts w:cstheme="minorHAnsi"/>
          <w:b/>
          <w:bCs/>
          <w:color w:val="009999"/>
          <w:sz w:val="16"/>
          <w:szCs w:val="16"/>
        </w:rPr>
      </w:pPr>
      <w:r>
        <w:rPr>
          <w:rFonts w:cstheme="minorHAnsi"/>
          <w:b/>
          <w:bCs/>
          <w:color w:val="009999"/>
          <w:sz w:val="16"/>
          <w:szCs w:val="16"/>
        </w:rPr>
        <w:t>Sanzione per i terzi ……………………………………………………………………………………………………………………………………………………………</w:t>
      </w:r>
      <w:r w:rsidR="001F4197">
        <w:rPr>
          <w:rFonts w:cstheme="minorHAnsi"/>
          <w:b/>
          <w:bCs/>
          <w:color w:val="009999"/>
          <w:sz w:val="16"/>
          <w:szCs w:val="16"/>
        </w:rPr>
        <w:t xml:space="preserve"> </w:t>
      </w:r>
      <w:r w:rsidR="000958A1">
        <w:rPr>
          <w:rFonts w:cstheme="minorHAnsi"/>
          <w:b/>
          <w:bCs/>
          <w:color w:val="009999"/>
          <w:sz w:val="16"/>
          <w:szCs w:val="16"/>
        </w:rPr>
        <w:t xml:space="preserve"> </w:t>
      </w:r>
      <w:r>
        <w:rPr>
          <w:rFonts w:cstheme="minorHAnsi"/>
          <w:b/>
          <w:bCs/>
          <w:color w:val="009999"/>
          <w:sz w:val="16"/>
          <w:szCs w:val="16"/>
        </w:rPr>
        <w:t>2</w:t>
      </w:r>
      <w:r w:rsidR="00EB2380">
        <w:rPr>
          <w:rFonts w:cstheme="minorHAnsi"/>
          <w:b/>
          <w:bCs/>
          <w:color w:val="009999"/>
          <w:sz w:val="16"/>
          <w:szCs w:val="16"/>
        </w:rPr>
        <w:t>2</w:t>
      </w:r>
    </w:p>
    <w:p w:rsidR="00C657CE" w:rsidRDefault="00C657CE" w:rsidP="000F73A3">
      <w:pPr>
        <w:tabs>
          <w:tab w:val="left" w:pos="9356"/>
        </w:tabs>
        <w:autoSpaceDE w:val="0"/>
        <w:autoSpaceDN w:val="0"/>
        <w:adjustRightInd w:val="0"/>
        <w:spacing w:after="0" w:line="240" w:lineRule="auto"/>
        <w:ind w:right="282"/>
        <w:jc w:val="both"/>
        <w:rPr>
          <w:rFonts w:cstheme="minorHAnsi"/>
          <w:b/>
          <w:bCs/>
          <w:color w:val="009999"/>
          <w:sz w:val="16"/>
          <w:szCs w:val="16"/>
        </w:rPr>
      </w:pPr>
    </w:p>
    <w:p w:rsidR="000F73A3" w:rsidRDefault="000F73A3" w:rsidP="000F73A3">
      <w:pPr>
        <w:tabs>
          <w:tab w:val="left" w:pos="9356"/>
        </w:tabs>
        <w:autoSpaceDE w:val="0"/>
        <w:autoSpaceDN w:val="0"/>
        <w:adjustRightInd w:val="0"/>
        <w:spacing w:after="0" w:line="240" w:lineRule="auto"/>
        <w:ind w:right="282"/>
        <w:jc w:val="both"/>
        <w:rPr>
          <w:rFonts w:cstheme="minorHAnsi"/>
          <w:b/>
          <w:bCs/>
          <w:color w:val="009999"/>
          <w:sz w:val="16"/>
          <w:szCs w:val="16"/>
        </w:rPr>
      </w:pPr>
    </w:p>
    <w:p w:rsidR="000F73A3" w:rsidRDefault="000F73A3" w:rsidP="000F73A3">
      <w:pPr>
        <w:tabs>
          <w:tab w:val="left" w:pos="9356"/>
        </w:tabs>
        <w:autoSpaceDE w:val="0"/>
        <w:autoSpaceDN w:val="0"/>
        <w:adjustRightInd w:val="0"/>
        <w:spacing w:after="0" w:line="240" w:lineRule="auto"/>
        <w:ind w:right="282"/>
        <w:jc w:val="both"/>
        <w:rPr>
          <w:rFonts w:cstheme="minorHAnsi"/>
          <w:b/>
          <w:bCs/>
          <w:color w:val="009999"/>
          <w:sz w:val="16"/>
          <w:szCs w:val="16"/>
        </w:rPr>
      </w:pPr>
    </w:p>
    <w:p w:rsidR="004501B9" w:rsidRPr="0036717D" w:rsidRDefault="004501B9" w:rsidP="005B462D">
      <w:pPr>
        <w:pStyle w:val="Paragrafoelenco"/>
        <w:numPr>
          <w:ilvl w:val="0"/>
          <w:numId w:val="29"/>
        </w:numPr>
        <w:tabs>
          <w:tab w:val="left" w:pos="9356"/>
        </w:tabs>
        <w:autoSpaceDE w:val="0"/>
        <w:autoSpaceDN w:val="0"/>
        <w:adjustRightInd w:val="0"/>
        <w:spacing w:after="0" w:line="240" w:lineRule="auto"/>
        <w:ind w:right="282"/>
        <w:jc w:val="both"/>
        <w:rPr>
          <w:rFonts w:cstheme="minorHAnsi"/>
          <w:b/>
          <w:bCs/>
          <w:color w:val="009999"/>
          <w:sz w:val="20"/>
          <w:szCs w:val="20"/>
        </w:rPr>
      </w:pPr>
      <w:r w:rsidRPr="0036717D">
        <w:rPr>
          <w:rFonts w:cstheme="minorHAnsi"/>
          <w:b/>
          <w:bCs/>
          <w:color w:val="009999"/>
          <w:sz w:val="20"/>
          <w:szCs w:val="20"/>
        </w:rPr>
        <w:t>GENERALITÀ</w:t>
      </w:r>
    </w:p>
    <w:p w:rsidR="00B152B8" w:rsidRPr="0037679F" w:rsidRDefault="00C2121E"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Il presente </w:t>
      </w:r>
      <w:r w:rsidR="00DA4AC1">
        <w:rPr>
          <w:rFonts w:cstheme="minorHAnsi"/>
          <w:color w:val="000000"/>
        </w:rPr>
        <w:t xml:space="preserve">manuale </w:t>
      </w:r>
      <w:r w:rsidRPr="0037679F">
        <w:rPr>
          <w:rFonts w:cstheme="minorHAnsi"/>
          <w:color w:val="000000"/>
        </w:rPr>
        <w:t>integra</w:t>
      </w:r>
      <w:r w:rsidR="00B152B8" w:rsidRPr="0037679F">
        <w:rPr>
          <w:rFonts w:cstheme="minorHAnsi"/>
          <w:color w:val="000000"/>
        </w:rPr>
        <w:t xml:space="preserve"> </w:t>
      </w:r>
      <w:r w:rsidR="00842DD3" w:rsidRPr="0037679F">
        <w:rPr>
          <w:rFonts w:cstheme="minorHAnsi"/>
          <w:color w:val="000000"/>
        </w:rPr>
        <w:t xml:space="preserve">la </w:t>
      </w:r>
      <w:r w:rsidRPr="0037679F">
        <w:rPr>
          <w:rFonts w:cstheme="minorHAnsi"/>
          <w:color w:val="000000"/>
        </w:rPr>
        <w:t>pr</w:t>
      </w:r>
      <w:r w:rsidR="00330EBF" w:rsidRPr="0037679F">
        <w:rPr>
          <w:rFonts w:cstheme="minorHAnsi"/>
          <w:color w:val="000000"/>
        </w:rPr>
        <w:t xml:space="preserve">assi  di trasferimento </w:t>
      </w:r>
      <w:r w:rsidRPr="00245C3A">
        <w:rPr>
          <w:rFonts w:cstheme="minorHAnsi"/>
          <w:color w:val="000000"/>
        </w:rPr>
        <w:t xml:space="preserve">dei flussi </w:t>
      </w:r>
      <w:r w:rsidR="000E177C" w:rsidRPr="00245C3A">
        <w:rPr>
          <w:rFonts w:cstheme="minorHAnsi"/>
          <w:color w:val="000000"/>
        </w:rPr>
        <w:t>e regolamenta l’attività</w:t>
      </w:r>
      <w:r w:rsidR="000E177C" w:rsidRPr="0037679F">
        <w:rPr>
          <w:rFonts w:cstheme="minorHAnsi"/>
          <w:color w:val="000000"/>
        </w:rPr>
        <w:t xml:space="preserve"> degli obblighi normativi </w:t>
      </w:r>
      <w:r w:rsidR="00B152B8" w:rsidRPr="0037679F">
        <w:rPr>
          <w:rFonts w:cstheme="minorHAnsi"/>
          <w:color w:val="000000"/>
        </w:rPr>
        <w:t xml:space="preserve"> </w:t>
      </w:r>
      <w:r w:rsidR="000E177C" w:rsidRPr="0037679F">
        <w:rPr>
          <w:rFonts w:cstheme="minorHAnsi"/>
          <w:color w:val="000000"/>
        </w:rPr>
        <w:t>nel settore  della pubblicazione degli atti e documenti aziendali.</w:t>
      </w:r>
    </w:p>
    <w:p w:rsidR="00BD70CF" w:rsidRPr="0037679F" w:rsidRDefault="00BD70CF"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L’art. 32 </w:t>
      </w:r>
      <w:r w:rsidRPr="0037679F">
        <w:rPr>
          <w:rFonts w:cstheme="minorHAnsi"/>
          <w:color w:val="000000"/>
          <w:vertAlign w:val="superscript"/>
        </w:rPr>
        <w:t xml:space="preserve">co1 </w:t>
      </w:r>
      <w:r w:rsidRPr="0037679F">
        <w:rPr>
          <w:rFonts w:cstheme="minorHAnsi"/>
          <w:color w:val="000000"/>
        </w:rPr>
        <w:t>L</w:t>
      </w:r>
      <w:r w:rsidR="00735F22" w:rsidRPr="0037679F">
        <w:rPr>
          <w:rFonts w:cstheme="minorHAnsi"/>
          <w:color w:val="000000"/>
        </w:rPr>
        <w:t>.</w:t>
      </w:r>
      <w:r w:rsidR="000402DD" w:rsidRPr="0037679F">
        <w:rPr>
          <w:rFonts w:cstheme="minorHAnsi"/>
          <w:color w:val="000000"/>
        </w:rPr>
        <w:t xml:space="preserve"> </w:t>
      </w:r>
      <w:r w:rsidRPr="0037679F">
        <w:rPr>
          <w:rFonts w:cstheme="minorHAnsi"/>
          <w:color w:val="000000"/>
        </w:rPr>
        <w:t>n. 69</w:t>
      </w:r>
      <w:r w:rsidR="00735F22" w:rsidRPr="0037679F">
        <w:rPr>
          <w:rFonts w:cstheme="minorHAnsi"/>
          <w:color w:val="000000"/>
        </w:rPr>
        <w:t>/</w:t>
      </w:r>
      <w:r w:rsidR="000402DD" w:rsidRPr="0037679F">
        <w:rPr>
          <w:rFonts w:cstheme="minorHAnsi"/>
          <w:color w:val="000000"/>
        </w:rPr>
        <w:t>2009</w:t>
      </w:r>
      <w:r w:rsidR="00DA4AC1">
        <w:rPr>
          <w:rFonts w:cstheme="minorHAnsi"/>
          <w:color w:val="000000"/>
        </w:rPr>
        <w:t xml:space="preserve"> </w:t>
      </w:r>
      <w:r w:rsidR="000402DD" w:rsidRPr="0037679F">
        <w:rPr>
          <w:rFonts w:cstheme="minorHAnsi"/>
          <w:color w:val="000000"/>
        </w:rPr>
        <w:t xml:space="preserve">stabilisce che </w:t>
      </w:r>
      <w:r w:rsidR="0000066E">
        <w:rPr>
          <w:rFonts w:cstheme="minorHAnsi"/>
          <w:color w:val="000000"/>
        </w:rPr>
        <w:t>“</w:t>
      </w:r>
      <w:r w:rsidR="000402DD" w:rsidRPr="0037679F">
        <w:rPr>
          <w:rFonts w:cstheme="minorHAnsi"/>
          <w:color w:val="000000"/>
        </w:rPr>
        <w:t xml:space="preserve">gli obblighi di pubblicazione di atti e provvedimenti amministrativi </w:t>
      </w:r>
      <w:r w:rsidR="0000066E" w:rsidRPr="0037679F">
        <w:rPr>
          <w:rFonts w:cstheme="minorHAnsi"/>
          <w:color w:val="000000"/>
        </w:rPr>
        <w:t>da parte delle amministrazioni e degli enti pubblici obbligati</w:t>
      </w:r>
      <w:r w:rsidR="0000066E">
        <w:rPr>
          <w:rFonts w:cstheme="minorHAnsi"/>
          <w:color w:val="000000"/>
        </w:rPr>
        <w:t xml:space="preserve"> </w:t>
      </w:r>
      <w:r w:rsidR="000402DD" w:rsidRPr="0037679F">
        <w:rPr>
          <w:rFonts w:cstheme="minorHAnsi"/>
          <w:color w:val="000000"/>
        </w:rPr>
        <w:t xml:space="preserve"> si intendono assolti con la pubblicazione </w:t>
      </w:r>
      <w:r w:rsidR="00DA4AC1">
        <w:rPr>
          <w:rFonts w:cstheme="minorHAnsi"/>
          <w:color w:val="000000"/>
        </w:rPr>
        <w:t>sui</w:t>
      </w:r>
      <w:r w:rsidR="000402DD" w:rsidRPr="0037679F">
        <w:rPr>
          <w:rFonts w:cstheme="minorHAnsi"/>
          <w:color w:val="000000"/>
        </w:rPr>
        <w:t xml:space="preserve"> propri siti informatici</w:t>
      </w:r>
      <w:r w:rsidR="005F117F">
        <w:rPr>
          <w:rFonts w:cstheme="minorHAnsi"/>
          <w:color w:val="000000"/>
        </w:rPr>
        <w:t>.</w:t>
      </w:r>
    </w:p>
    <w:p w:rsidR="00B45CE0" w:rsidRPr="0037679F" w:rsidRDefault="000402DD"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La pubblicazione è effettuata nel rispetto dei principi di eguaglianza e di non discriminazione, applicando i requisiti tecnici di accessibilità di cui all’art</w:t>
      </w:r>
      <w:r w:rsidR="00B45CE0" w:rsidRPr="0037679F">
        <w:rPr>
          <w:rFonts w:cstheme="minorHAnsi"/>
          <w:color w:val="000000"/>
        </w:rPr>
        <w:t>.</w:t>
      </w:r>
      <w:r w:rsidRPr="0037679F">
        <w:rPr>
          <w:rFonts w:cstheme="minorHAnsi"/>
          <w:color w:val="000000"/>
        </w:rPr>
        <w:t xml:space="preserve"> 11 </w:t>
      </w:r>
      <w:r w:rsidR="00B45CE0" w:rsidRPr="0037679F">
        <w:rPr>
          <w:rFonts w:cstheme="minorHAnsi"/>
          <w:color w:val="000000"/>
        </w:rPr>
        <w:t>L.</w:t>
      </w:r>
      <w:r w:rsidRPr="0037679F">
        <w:rPr>
          <w:rFonts w:cstheme="minorHAnsi"/>
          <w:color w:val="000000"/>
        </w:rPr>
        <w:t xml:space="preserve"> </w:t>
      </w:r>
      <w:r w:rsidR="00B45CE0" w:rsidRPr="0037679F">
        <w:rPr>
          <w:rFonts w:cstheme="minorHAnsi"/>
          <w:color w:val="000000"/>
        </w:rPr>
        <w:t>n. 4/</w:t>
      </w:r>
      <w:r w:rsidRPr="0037679F">
        <w:rPr>
          <w:rFonts w:cstheme="minorHAnsi"/>
          <w:color w:val="000000"/>
        </w:rPr>
        <w:t xml:space="preserve">2004. </w:t>
      </w:r>
    </w:p>
    <w:p w:rsidR="000402DD" w:rsidRPr="0037679F" w:rsidRDefault="000402DD"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La mancata pubblicazione nei termini </w:t>
      </w:r>
      <w:r w:rsidR="00B45CE0" w:rsidRPr="0037679F">
        <w:rPr>
          <w:rFonts w:cstheme="minorHAnsi"/>
          <w:color w:val="000000"/>
        </w:rPr>
        <w:t>normati</w:t>
      </w:r>
      <w:r w:rsidRPr="0037679F">
        <w:rPr>
          <w:rFonts w:cstheme="minorHAnsi"/>
          <w:color w:val="000000"/>
        </w:rPr>
        <w:t xml:space="preserve"> è altresì rilevante ai fini della misurazione e della valutazione della performance individuale dei dirigenti responsabili</w:t>
      </w:r>
      <w:r w:rsidR="00B45CE0" w:rsidRPr="0037679F">
        <w:rPr>
          <w:rFonts w:cstheme="minorHAnsi"/>
          <w:color w:val="000000"/>
        </w:rPr>
        <w:t xml:space="preserve"> ed è cartina tornasole della Trasparenza aziendale</w:t>
      </w:r>
      <w:r w:rsidRPr="0037679F">
        <w:rPr>
          <w:rFonts w:cstheme="minorHAnsi"/>
          <w:color w:val="000000"/>
        </w:rPr>
        <w:t xml:space="preserve">. </w:t>
      </w:r>
    </w:p>
    <w:p w:rsidR="0020019E" w:rsidRDefault="000402DD"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La pubblicazione </w:t>
      </w:r>
      <w:r w:rsidR="00DA4AC1">
        <w:rPr>
          <w:rFonts w:cstheme="minorHAnsi"/>
          <w:color w:val="000000"/>
        </w:rPr>
        <w:t>ne</w:t>
      </w:r>
      <w:r w:rsidRPr="0037679F">
        <w:rPr>
          <w:rFonts w:cstheme="minorHAnsi"/>
          <w:color w:val="000000"/>
        </w:rPr>
        <w:t xml:space="preserve">ll’albo </w:t>
      </w:r>
      <w:r w:rsidR="00B45CE0" w:rsidRPr="0037679F">
        <w:rPr>
          <w:rFonts w:cstheme="minorHAnsi"/>
          <w:color w:val="000000"/>
        </w:rPr>
        <w:t xml:space="preserve">informatico </w:t>
      </w:r>
      <w:r w:rsidRPr="0037679F">
        <w:rPr>
          <w:rFonts w:cstheme="minorHAnsi"/>
          <w:color w:val="000000"/>
        </w:rPr>
        <w:t>online sostituisce ogni altra forma di pubblicità legale</w:t>
      </w:r>
      <w:r w:rsidR="001E1E96">
        <w:rPr>
          <w:rFonts w:cstheme="minorHAnsi"/>
          <w:color w:val="000000"/>
        </w:rPr>
        <w:t>,</w:t>
      </w:r>
      <w:r w:rsidRPr="0037679F">
        <w:rPr>
          <w:rFonts w:cstheme="minorHAnsi"/>
          <w:color w:val="000000"/>
        </w:rPr>
        <w:t xml:space="preserve"> </w:t>
      </w:r>
      <w:r w:rsidR="00B45CE0" w:rsidRPr="0037679F">
        <w:rPr>
          <w:rFonts w:cstheme="minorHAnsi"/>
          <w:color w:val="000000"/>
        </w:rPr>
        <w:t>s</w:t>
      </w:r>
      <w:r w:rsidRPr="0037679F">
        <w:rPr>
          <w:rFonts w:cstheme="minorHAnsi"/>
          <w:color w:val="000000"/>
        </w:rPr>
        <w:t>alvo i casi espressamente previsti dall’</w:t>
      </w:r>
      <w:r w:rsidR="001E1E96">
        <w:rPr>
          <w:rFonts w:cstheme="minorHAnsi"/>
          <w:color w:val="000000"/>
        </w:rPr>
        <w:t xml:space="preserve"> O</w:t>
      </w:r>
      <w:r w:rsidR="001E1E96" w:rsidRPr="0037679F">
        <w:rPr>
          <w:rFonts w:cstheme="minorHAnsi"/>
          <w:color w:val="000000"/>
        </w:rPr>
        <w:t>rdinamento Giud</w:t>
      </w:r>
      <w:r w:rsidRPr="0037679F">
        <w:rPr>
          <w:rFonts w:cstheme="minorHAnsi"/>
          <w:color w:val="000000"/>
        </w:rPr>
        <w:t>iziari</w:t>
      </w:r>
      <w:r w:rsidR="001E1E96">
        <w:rPr>
          <w:rFonts w:cstheme="minorHAnsi"/>
          <w:color w:val="000000"/>
        </w:rPr>
        <w:t>o,</w:t>
      </w:r>
      <w:r w:rsidR="0020019E" w:rsidRPr="0037679F">
        <w:rPr>
          <w:rFonts w:cstheme="minorHAnsi"/>
          <w:color w:val="000000"/>
        </w:rPr>
        <w:t xml:space="preserve"> i</w:t>
      </w:r>
      <w:r w:rsidR="00B45CE0" w:rsidRPr="0037679F">
        <w:rPr>
          <w:rFonts w:cstheme="minorHAnsi"/>
          <w:color w:val="000000"/>
        </w:rPr>
        <w:t xml:space="preserve">n cui tale diffusione di notizie deve essere alternata o supportata da </w:t>
      </w:r>
      <w:r w:rsidR="0020019E" w:rsidRPr="0037679F">
        <w:rPr>
          <w:rFonts w:cstheme="minorHAnsi"/>
          <w:color w:val="000000"/>
        </w:rPr>
        <w:t>altre forme (</w:t>
      </w:r>
      <w:r w:rsidR="00B45CE0" w:rsidRPr="0037679F">
        <w:rPr>
          <w:rFonts w:cstheme="minorHAnsi"/>
          <w:color w:val="000000"/>
        </w:rPr>
        <w:t>affissione</w:t>
      </w:r>
      <w:r w:rsidR="0020019E" w:rsidRPr="0037679F">
        <w:rPr>
          <w:rFonts w:cstheme="minorHAnsi"/>
          <w:color w:val="000000"/>
        </w:rPr>
        <w:t xml:space="preserve"> nelle bacheche aziendali</w:t>
      </w:r>
      <w:r w:rsidR="00B45CE0" w:rsidRPr="0037679F">
        <w:rPr>
          <w:rFonts w:cstheme="minorHAnsi"/>
          <w:color w:val="000000"/>
        </w:rPr>
        <w:t xml:space="preserve">, comunicazione </w:t>
      </w:r>
      <w:r w:rsidR="0020019E" w:rsidRPr="0037679F">
        <w:rPr>
          <w:rFonts w:cstheme="minorHAnsi"/>
          <w:color w:val="000000"/>
        </w:rPr>
        <w:t>mail aziendali</w:t>
      </w:r>
      <w:r w:rsidR="00AF061F" w:rsidRPr="0037679F">
        <w:rPr>
          <w:rFonts w:cstheme="minorHAnsi"/>
          <w:color w:val="000000"/>
        </w:rPr>
        <w:t xml:space="preserve">, </w:t>
      </w:r>
      <w:r w:rsidRPr="0037679F">
        <w:rPr>
          <w:rFonts w:cstheme="minorHAnsi"/>
          <w:color w:val="000000"/>
        </w:rPr>
        <w:t>pubblicazione integrale di documenti con le procedure descritte nell’art</w:t>
      </w:r>
      <w:r w:rsidR="00AF061F" w:rsidRPr="0037679F">
        <w:rPr>
          <w:rFonts w:cstheme="minorHAnsi"/>
          <w:color w:val="000000"/>
        </w:rPr>
        <w:t>.</w:t>
      </w:r>
      <w:r w:rsidRPr="0037679F">
        <w:rPr>
          <w:rFonts w:cstheme="minorHAnsi"/>
          <w:color w:val="000000"/>
        </w:rPr>
        <w:t xml:space="preserve"> 32 </w:t>
      </w:r>
      <w:r w:rsidRPr="0037679F">
        <w:rPr>
          <w:rFonts w:cstheme="minorHAnsi"/>
          <w:color w:val="000000"/>
          <w:vertAlign w:val="superscript"/>
        </w:rPr>
        <w:t>co7</w:t>
      </w:r>
      <w:r w:rsidRPr="0037679F">
        <w:rPr>
          <w:rFonts w:cstheme="minorHAnsi"/>
          <w:color w:val="000000"/>
        </w:rPr>
        <w:t xml:space="preserve"> </w:t>
      </w:r>
      <w:r w:rsidR="00AF061F" w:rsidRPr="0037679F">
        <w:rPr>
          <w:rFonts w:cstheme="minorHAnsi"/>
          <w:color w:val="000000"/>
        </w:rPr>
        <w:t>L</w:t>
      </w:r>
      <w:r w:rsidRPr="0037679F">
        <w:rPr>
          <w:rFonts w:cstheme="minorHAnsi"/>
          <w:color w:val="000000"/>
        </w:rPr>
        <w:t xml:space="preserve"> </w:t>
      </w:r>
      <w:r w:rsidR="00AF061F" w:rsidRPr="0037679F">
        <w:rPr>
          <w:rFonts w:cstheme="minorHAnsi"/>
          <w:color w:val="000000"/>
        </w:rPr>
        <w:t xml:space="preserve">n. 69/ </w:t>
      </w:r>
      <w:r w:rsidRPr="0037679F">
        <w:rPr>
          <w:rFonts w:cstheme="minorHAnsi"/>
          <w:color w:val="000000"/>
        </w:rPr>
        <w:t>2009</w:t>
      </w:r>
      <w:r w:rsidR="00AF061F" w:rsidRPr="0037679F">
        <w:rPr>
          <w:rFonts w:cstheme="minorHAnsi"/>
          <w:color w:val="000000"/>
        </w:rPr>
        <w:t>).</w:t>
      </w:r>
    </w:p>
    <w:p w:rsidR="00FE60C8" w:rsidRPr="0037679F" w:rsidRDefault="00FE60C8" w:rsidP="0086154F">
      <w:pPr>
        <w:tabs>
          <w:tab w:val="left" w:pos="9356"/>
        </w:tabs>
        <w:autoSpaceDE w:val="0"/>
        <w:autoSpaceDN w:val="0"/>
        <w:adjustRightInd w:val="0"/>
        <w:spacing w:after="0" w:line="240" w:lineRule="auto"/>
        <w:ind w:left="284" w:right="282"/>
        <w:jc w:val="both"/>
        <w:rPr>
          <w:rFonts w:cstheme="minorHAnsi"/>
          <w:color w:val="000000"/>
        </w:rPr>
      </w:pPr>
    </w:p>
    <w:p w:rsidR="009E66C2" w:rsidRPr="0036717D" w:rsidRDefault="009E66C2" w:rsidP="005B462D">
      <w:pPr>
        <w:pStyle w:val="Paragrafoelenco"/>
        <w:numPr>
          <w:ilvl w:val="0"/>
          <w:numId w:val="29"/>
        </w:numPr>
        <w:tabs>
          <w:tab w:val="left" w:pos="9356"/>
        </w:tabs>
        <w:autoSpaceDE w:val="0"/>
        <w:autoSpaceDN w:val="0"/>
        <w:adjustRightInd w:val="0"/>
        <w:spacing w:after="0" w:line="240" w:lineRule="auto"/>
        <w:ind w:right="282"/>
        <w:jc w:val="both"/>
        <w:rPr>
          <w:rFonts w:cstheme="minorHAnsi"/>
          <w:b/>
          <w:bCs/>
          <w:color w:val="009999"/>
          <w:sz w:val="20"/>
          <w:szCs w:val="20"/>
        </w:rPr>
      </w:pPr>
      <w:r w:rsidRPr="0036717D">
        <w:rPr>
          <w:rFonts w:cstheme="minorHAnsi"/>
          <w:b/>
          <w:bCs/>
          <w:color w:val="009999"/>
          <w:sz w:val="20"/>
          <w:szCs w:val="20"/>
        </w:rPr>
        <w:t>RIFERIMENTI NORMATI</w:t>
      </w:r>
      <w:r w:rsidR="00D660FD">
        <w:rPr>
          <w:rFonts w:cstheme="minorHAnsi"/>
          <w:b/>
          <w:bCs/>
          <w:color w:val="009999"/>
          <w:sz w:val="20"/>
          <w:szCs w:val="20"/>
        </w:rPr>
        <w:t>VI</w:t>
      </w:r>
      <w:r w:rsidRPr="0036717D">
        <w:rPr>
          <w:rFonts w:cstheme="minorHAnsi"/>
          <w:b/>
          <w:bCs/>
          <w:color w:val="009999"/>
          <w:sz w:val="20"/>
          <w:szCs w:val="20"/>
        </w:rPr>
        <w:t xml:space="preserve"> </w:t>
      </w:r>
    </w:p>
    <w:p w:rsidR="00FE60C8" w:rsidRPr="00FE60C8" w:rsidRDefault="00FE60C8" w:rsidP="00FE60C8">
      <w:pPr>
        <w:pStyle w:val="Paragrafoelenco"/>
        <w:tabs>
          <w:tab w:val="left" w:pos="9356"/>
        </w:tabs>
        <w:autoSpaceDE w:val="0"/>
        <w:autoSpaceDN w:val="0"/>
        <w:adjustRightInd w:val="0"/>
        <w:spacing w:after="0" w:line="240" w:lineRule="auto"/>
        <w:ind w:right="282"/>
        <w:jc w:val="both"/>
        <w:rPr>
          <w:rFonts w:cstheme="minorHAnsi"/>
          <w:b/>
          <w:bCs/>
          <w:color w:val="009999"/>
          <w:sz w:val="20"/>
          <w:szCs w:val="20"/>
        </w:rPr>
      </w:pPr>
    </w:p>
    <w:p w:rsidR="009E66C2" w:rsidRPr="001E1E96" w:rsidRDefault="009E66C2" w:rsidP="005B462D">
      <w:pPr>
        <w:pStyle w:val="Paragrafoelenco"/>
        <w:numPr>
          <w:ilvl w:val="0"/>
          <w:numId w:val="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20"/>
          <w:szCs w:val="20"/>
        </w:rPr>
      </w:pPr>
      <w:r w:rsidRPr="001E1E96">
        <w:rPr>
          <w:rFonts w:cstheme="minorHAnsi"/>
          <w:b/>
          <w:color w:val="000000"/>
          <w:sz w:val="20"/>
          <w:szCs w:val="20"/>
        </w:rPr>
        <w:t>Legge 7 agosto 1990, n. 241</w:t>
      </w:r>
      <w:r w:rsidRPr="001E1E96">
        <w:rPr>
          <w:rFonts w:cstheme="minorHAnsi"/>
          <w:color w:val="000000"/>
          <w:sz w:val="20"/>
          <w:szCs w:val="20"/>
        </w:rPr>
        <w:t>, “Nuove norme in materia di procedimento amministrativo e di diritto di accesso ai documenti amministrativi.</w:t>
      </w:r>
    </w:p>
    <w:p w:rsidR="00512E5D" w:rsidRPr="001E1E96" w:rsidRDefault="009E66C2" w:rsidP="005B462D">
      <w:pPr>
        <w:pStyle w:val="Paragrafoelenco"/>
        <w:numPr>
          <w:ilvl w:val="0"/>
          <w:numId w:val="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20"/>
          <w:szCs w:val="20"/>
        </w:rPr>
      </w:pPr>
      <w:r w:rsidRPr="001E1E96">
        <w:rPr>
          <w:rFonts w:cstheme="minorHAnsi"/>
          <w:b/>
          <w:color w:val="000000"/>
          <w:sz w:val="20"/>
          <w:szCs w:val="20"/>
        </w:rPr>
        <w:t>Decreto legislativo 25 maggio 2016, n. 97</w:t>
      </w:r>
      <w:r w:rsidRPr="001E1E96">
        <w:rPr>
          <w:rFonts w:cstheme="minorHAnsi"/>
          <w:color w:val="000000"/>
          <w:sz w:val="20"/>
          <w:szCs w:val="20"/>
        </w:rPr>
        <w:t xml:space="preserve"> “Revisione e semplificazione delle disposizioni in materia di prevenzione della corruzione, pubblicità e trasparenza, correttivo della</w:t>
      </w:r>
      <w:r w:rsidR="005F117F" w:rsidRPr="001E1E96">
        <w:rPr>
          <w:rFonts w:cstheme="minorHAnsi"/>
          <w:color w:val="000000"/>
          <w:sz w:val="20"/>
          <w:szCs w:val="20"/>
        </w:rPr>
        <w:t xml:space="preserve"> L. del 2012, n. 190.</w:t>
      </w:r>
      <w:r w:rsidRPr="001E1E96">
        <w:rPr>
          <w:rFonts w:cstheme="minorHAnsi"/>
          <w:color w:val="000000"/>
          <w:sz w:val="20"/>
          <w:szCs w:val="20"/>
        </w:rPr>
        <w:t xml:space="preserve"> </w:t>
      </w:r>
    </w:p>
    <w:p w:rsidR="00512E5D" w:rsidRPr="001E1E96" w:rsidRDefault="00512E5D" w:rsidP="005B462D">
      <w:pPr>
        <w:pStyle w:val="Paragrafoelenco"/>
        <w:numPr>
          <w:ilvl w:val="0"/>
          <w:numId w:val="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20"/>
          <w:szCs w:val="20"/>
        </w:rPr>
      </w:pPr>
      <w:r w:rsidRPr="001E1E96">
        <w:rPr>
          <w:rFonts w:cstheme="minorHAnsi"/>
          <w:b/>
          <w:sz w:val="20"/>
          <w:szCs w:val="20"/>
        </w:rPr>
        <w:t>D. Lgs 190/12 s.m.</w:t>
      </w:r>
      <w:r w:rsidRPr="001E1E96">
        <w:rPr>
          <w:rFonts w:cstheme="minorHAnsi"/>
          <w:sz w:val="20"/>
          <w:szCs w:val="20"/>
        </w:rPr>
        <w:t>ei Legge Trasparenza</w:t>
      </w:r>
      <w:r w:rsidR="005F117F" w:rsidRPr="001E1E96">
        <w:rPr>
          <w:rFonts w:cstheme="minorHAnsi"/>
          <w:sz w:val="20"/>
          <w:szCs w:val="20"/>
        </w:rPr>
        <w:t>.</w:t>
      </w:r>
      <w:r w:rsidRPr="001E1E96">
        <w:rPr>
          <w:rFonts w:cstheme="minorHAnsi"/>
          <w:sz w:val="20"/>
          <w:szCs w:val="20"/>
        </w:rPr>
        <w:t xml:space="preserve"> </w:t>
      </w:r>
    </w:p>
    <w:p w:rsidR="00512E5D" w:rsidRPr="001E1E96" w:rsidRDefault="00512E5D" w:rsidP="005B462D">
      <w:pPr>
        <w:pStyle w:val="Paragrafoelenco"/>
        <w:numPr>
          <w:ilvl w:val="0"/>
          <w:numId w:val="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20"/>
          <w:szCs w:val="20"/>
        </w:rPr>
      </w:pPr>
      <w:r w:rsidRPr="001E1E96">
        <w:rPr>
          <w:rFonts w:cstheme="minorHAnsi"/>
          <w:b/>
          <w:color w:val="000000"/>
          <w:sz w:val="20"/>
          <w:szCs w:val="20"/>
        </w:rPr>
        <w:t>Decreto legislativo 14 marzo 2013, n. 33</w:t>
      </w:r>
      <w:r w:rsidRPr="001E1E96">
        <w:rPr>
          <w:rFonts w:cstheme="minorHAnsi"/>
          <w:color w:val="000000"/>
          <w:sz w:val="20"/>
          <w:szCs w:val="20"/>
        </w:rPr>
        <w:t>, ai sensi dell’art</w:t>
      </w:r>
      <w:r w:rsidR="005F117F" w:rsidRPr="001E1E96">
        <w:rPr>
          <w:rFonts w:cstheme="minorHAnsi"/>
          <w:color w:val="000000"/>
          <w:sz w:val="20"/>
          <w:szCs w:val="20"/>
        </w:rPr>
        <w:t>.</w:t>
      </w:r>
      <w:r w:rsidRPr="001E1E96">
        <w:rPr>
          <w:rFonts w:cstheme="minorHAnsi"/>
          <w:color w:val="000000"/>
          <w:sz w:val="20"/>
          <w:szCs w:val="20"/>
        </w:rPr>
        <w:t xml:space="preserve"> 7 </w:t>
      </w:r>
      <w:r w:rsidR="005F117F" w:rsidRPr="001E1E96">
        <w:rPr>
          <w:rFonts w:cstheme="minorHAnsi"/>
          <w:color w:val="000000"/>
          <w:sz w:val="20"/>
          <w:szCs w:val="20"/>
        </w:rPr>
        <w:t xml:space="preserve">L. del </w:t>
      </w:r>
      <w:r w:rsidRPr="001E1E96">
        <w:rPr>
          <w:rFonts w:cstheme="minorHAnsi"/>
          <w:color w:val="000000"/>
          <w:sz w:val="20"/>
          <w:szCs w:val="20"/>
        </w:rPr>
        <w:t>2015, n. 124, in materia di riorganizzazione delle amministrazioni pubbliche.</w:t>
      </w:r>
    </w:p>
    <w:p w:rsidR="009E66C2" w:rsidRPr="001E1E96" w:rsidRDefault="009E66C2" w:rsidP="005B462D">
      <w:pPr>
        <w:pStyle w:val="Paragrafoelenco"/>
        <w:numPr>
          <w:ilvl w:val="0"/>
          <w:numId w:val="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20"/>
          <w:szCs w:val="20"/>
        </w:rPr>
      </w:pPr>
      <w:r w:rsidRPr="001E1E96">
        <w:rPr>
          <w:rFonts w:cstheme="minorHAnsi"/>
          <w:b/>
          <w:color w:val="000000"/>
          <w:sz w:val="20"/>
          <w:szCs w:val="20"/>
        </w:rPr>
        <w:t>Decreto legislativo 14 marzo 2013, n. 33,</w:t>
      </w:r>
      <w:r w:rsidRPr="001E1E96">
        <w:rPr>
          <w:rFonts w:cstheme="minorHAnsi"/>
          <w:color w:val="000000"/>
          <w:sz w:val="20"/>
          <w:szCs w:val="20"/>
        </w:rPr>
        <w:t xml:space="preserve"> “Riordino della disciplina riguardante il diritto di accesso civico e gli obblighi di pubblicità, trasparenza e diffusione di informazioni da parte delle </w:t>
      </w:r>
      <w:r w:rsidR="008E5E37" w:rsidRPr="001E1E96">
        <w:rPr>
          <w:rFonts w:cstheme="minorHAnsi"/>
          <w:color w:val="000000"/>
          <w:sz w:val="20"/>
          <w:szCs w:val="20"/>
        </w:rPr>
        <w:t>P.A</w:t>
      </w:r>
      <w:r w:rsidRPr="001E1E96">
        <w:rPr>
          <w:rFonts w:cstheme="minorHAnsi"/>
          <w:color w:val="000000"/>
          <w:sz w:val="20"/>
          <w:szCs w:val="20"/>
        </w:rPr>
        <w:t xml:space="preserve">”. </w:t>
      </w:r>
    </w:p>
    <w:p w:rsidR="00512E5D" w:rsidRPr="001E1E96" w:rsidRDefault="009E66C2" w:rsidP="005B462D">
      <w:pPr>
        <w:pStyle w:val="Paragrafoelenco"/>
        <w:numPr>
          <w:ilvl w:val="0"/>
          <w:numId w:val="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20"/>
          <w:szCs w:val="20"/>
        </w:rPr>
      </w:pPr>
      <w:r w:rsidRPr="001E1E96">
        <w:rPr>
          <w:rFonts w:cstheme="minorHAnsi"/>
          <w:b/>
          <w:color w:val="000000"/>
          <w:sz w:val="20"/>
          <w:szCs w:val="20"/>
        </w:rPr>
        <w:t>Decreto legislativo 30 giugno 2003, n. 196</w:t>
      </w:r>
      <w:r w:rsidRPr="001E1E96">
        <w:rPr>
          <w:rFonts w:cstheme="minorHAnsi"/>
          <w:color w:val="000000"/>
          <w:sz w:val="20"/>
          <w:szCs w:val="20"/>
        </w:rPr>
        <w:t xml:space="preserve"> “Codice in materia di protezione dei dati personali recante </w:t>
      </w:r>
    </w:p>
    <w:p w:rsidR="00512E5D" w:rsidRPr="001E1E96" w:rsidRDefault="009E66C2" w:rsidP="005B462D">
      <w:pPr>
        <w:pStyle w:val="Paragrafoelenco"/>
        <w:numPr>
          <w:ilvl w:val="0"/>
          <w:numId w:val="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20"/>
          <w:szCs w:val="20"/>
        </w:rPr>
      </w:pPr>
      <w:r w:rsidRPr="001E1E96">
        <w:rPr>
          <w:rFonts w:cstheme="minorHAnsi"/>
          <w:b/>
          <w:sz w:val="20"/>
          <w:szCs w:val="20"/>
        </w:rPr>
        <w:t>Decreto legislativo 31 marzo 2023, n. 36</w:t>
      </w:r>
      <w:r w:rsidRPr="001E1E96">
        <w:rPr>
          <w:rFonts w:cstheme="minorHAnsi"/>
          <w:sz w:val="20"/>
          <w:szCs w:val="20"/>
        </w:rPr>
        <w:t xml:space="preserve">, “Codice dei contratti pubblici. </w:t>
      </w:r>
    </w:p>
    <w:p w:rsidR="00512E5D" w:rsidRPr="001E1E96" w:rsidRDefault="008A41F2" w:rsidP="005B462D">
      <w:pPr>
        <w:pStyle w:val="Paragrafoelenco"/>
        <w:numPr>
          <w:ilvl w:val="0"/>
          <w:numId w:val="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20"/>
          <w:szCs w:val="20"/>
        </w:rPr>
      </w:pPr>
      <w:hyperlink r:id="rId10" w:history="1">
        <w:r w:rsidR="00512E5D" w:rsidRPr="001E1E96">
          <w:rPr>
            <w:rFonts w:cstheme="minorHAnsi"/>
            <w:b/>
            <w:color w:val="000000"/>
            <w:sz w:val="20"/>
            <w:szCs w:val="20"/>
          </w:rPr>
          <w:t>D.L. n. 53</w:t>
        </w:r>
      </w:hyperlink>
      <w:r w:rsidR="00512E5D" w:rsidRPr="001E1E96">
        <w:rPr>
          <w:rFonts w:cstheme="minorHAnsi"/>
          <w:b/>
          <w:color w:val="000000"/>
          <w:sz w:val="20"/>
          <w:szCs w:val="20"/>
        </w:rPr>
        <w:t>/2019 “</w:t>
      </w:r>
      <w:r w:rsidR="00512E5D" w:rsidRPr="001E1E96">
        <w:rPr>
          <w:rFonts w:cstheme="minorHAnsi"/>
          <w:color w:val="000000"/>
          <w:sz w:val="20"/>
          <w:szCs w:val="20"/>
        </w:rPr>
        <w:t>Disposizioni urgenti in materia di ordine e sicurezza”</w:t>
      </w:r>
    </w:p>
    <w:p w:rsidR="009E66C2" w:rsidRPr="001E1E96" w:rsidRDefault="009E66C2" w:rsidP="005B462D">
      <w:pPr>
        <w:pStyle w:val="Default"/>
        <w:numPr>
          <w:ilvl w:val="0"/>
          <w:numId w:val="4"/>
        </w:numPr>
        <w:pBdr>
          <w:top w:val="single" w:sz="4" w:space="1" w:color="auto"/>
          <w:left w:val="single" w:sz="4" w:space="4" w:color="auto"/>
          <w:bottom w:val="single" w:sz="4" w:space="1" w:color="auto"/>
          <w:right w:val="single" w:sz="4" w:space="4" w:color="auto"/>
        </w:pBdr>
        <w:tabs>
          <w:tab w:val="left" w:pos="9356"/>
        </w:tabs>
        <w:ind w:right="282"/>
        <w:jc w:val="both"/>
        <w:rPr>
          <w:rFonts w:asciiTheme="minorHAnsi" w:hAnsiTheme="minorHAnsi" w:cstheme="minorHAnsi"/>
          <w:sz w:val="20"/>
          <w:szCs w:val="20"/>
        </w:rPr>
      </w:pPr>
      <w:r w:rsidRPr="001E1E96">
        <w:rPr>
          <w:rFonts w:asciiTheme="minorHAnsi" w:hAnsiTheme="minorHAnsi" w:cstheme="minorHAnsi"/>
          <w:b/>
          <w:sz w:val="20"/>
          <w:szCs w:val="20"/>
        </w:rPr>
        <w:t>Deliberazioni del Garante</w:t>
      </w:r>
      <w:r w:rsidRPr="001E1E96">
        <w:rPr>
          <w:rFonts w:asciiTheme="minorHAnsi" w:hAnsiTheme="minorHAnsi" w:cstheme="minorHAnsi"/>
          <w:sz w:val="20"/>
          <w:szCs w:val="20"/>
        </w:rPr>
        <w:t xml:space="preserve"> per la protezione dei dati personali  n. 88 e n. 243 “Linee guida per il trattamento di dati personali </w:t>
      </w:r>
      <w:r w:rsidR="008E5E37" w:rsidRPr="001E1E96">
        <w:rPr>
          <w:rFonts w:asciiTheme="minorHAnsi" w:hAnsiTheme="minorHAnsi" w:cstheme="minorHAnsi"/>
          <w:sz w:val="20"/>
          <w:szCs w:val="20"/>
        </w:rPr>
        <w:t>…..</w:t>
      </w:r>
      <w:r w:rsidRPr="001E1E96">
        <w:rPr>
          <w:rFonts w:asciiTheme="minorHAnsi" w:hAnsiTheme="minorHAnsi" w:cstheme="minorHAnsi"/>
          <w:sz w:val="20"/>
          <w:szCs w:val="20"/>
        </w:rPr>
        <w:t xml:space="preserve">”. </w:t>
      </w:r>
    </w:p>
    <w:p w:rsidR="00DF25E6" w:rsidRPr="001E1E96" w:rsidRDefault="00DF25E6" w:rsidP="005B462D">
      <w:pPr>
        <w:pStyle w:val="Default"/>
        <w:numPr>
          <w:ilvl w:val="0"/>
          <w:numId w:val="4"/>
        </w:numPr>
        <w:pBdr>
          <w:top w:val="single" w:sz="4" w:space="1" w:color="auto"/>
          <w:left w:val="single" w:sz="4" w:space="4" w:color="auto"/>
          <w:bottom w:val="single" w:sz="4" w:space="1" w:color="auto"/>
          <w:right w:val="single" w:sz="4" w:space="4" w:color="auto"/>
        </w:pBdr>
        <w:tabs>
          <w:tab w:val="left" w:pos="9356"/>
        </w:tabs>
        <w:ind w:right="282"/>
        <w:jc w:val="both"/>
        <w:rPr>
          <w:rFonts w:asciiTheme="minorHAnsi" w:hAnsiTheme="minorHAnsi" w:cstheme="minorHAnsi"/>
          <w:sz w:val="20"/>
          <w:szCs w:val="20"/>
        </w:rPr>
      </w:pPr>
      <w:r w:rsidRPr="001E1E96">
        <w:rPr>
          <w:rFonts w:asciiTheme="minorHAnsi" w:hAnsiTheme="minorHAnsi" w:cstheme="minorHAnsi"/>
          <w:b/>
          <w:sz w:val="20"/>
          <w:szCs w:val="20"/>
        </w:rPr>
        <w:t>Decreto legislativo 10 agosto 2018, n. 101</w:t>
      </w:r>
      <w:r w:rsidRPr="001E1E96">
        <w:rPr>
          <w:rFonts w:asciiTheme="minorHAnsi" w:hAnsiTheme="minorHAnsi" w:cstheme="minorHAnsi"/>
          <w:sz w:val="20"/>
          <w:szCs w:val="20"/>
        </w:rPr>
        <w:t xml:space="preserve">  in attuazione dell'art</w:t>
      </w:r>
      <w:r w:rsidR="00245BD2" w:rsidRPr="001E1E96">
        <w:rPr>
          <w:rFonts w:asciiTheme="minorHAnsi" w:hAnsiTheme="minorHAnsi" w:cstheme="minorHAnsi"/>
          <w:sz w:val="20"/>
          <w:szCs w:val="20"/>
        </w:rPr>
        <w:t>.</w:t>
      </w:r>
      <w:r w:rsidRPr="001E1E96">
        <w:rPr>
          <w:rFonts w:asciiTheme="minorHAnsi" w:hAnsiTheme="minorHAnsi" w:cstheme="minorHAnsi"/>
          <w:sz w:val="20"/>
          <w:szCs w:val="20"/>
        </w:rPr>
        <w:t xml:space="preserve"> 13  L</w:t>
      </w:r>
      <w:r w:rsidR="00245BD2" w:rsidRPr="001E1E96">
        <w:rPr>
          <w:rFonts w:asciiTheme="minorHAnsi" w:hAnsiTheme="minorHAnsi" w:cstheme="minorHAnsi"/>
          <w:sz w:val="20"/>
          <w:szCs w:val="20"/>
        </w:rPr>
        <w:t>.</w:t>
      </w:r>
      <w:r w:rsidRPr="001E1E96">
        <w:rPr>
          <w:rFonts w:asciiTheme="minorHAnsi" w:hAnsiTheme="minorHAnsi" w:cstheme="minorHAnsi"/>
          <w:sz w:val="20"/>
          <w:szCs w:val="20"/>
        </w:rPr>
        <w:t xml:space="preserve"> delega europea</w:t>
      </w:r>
      <w:r w:rsidR="00245BD2" w:rsidRPr="001E1E96">
        <w:rPr>
          <w:rFonts w:asciiTheme="minorHAnsi" w:hAnsiTheme="minorHAnsi" w:cstheme="minorHAnsi"/>
          <w:sz w:val="20"/>
          <w:szCs w:val="20"/>
        </w:rPr>
        <w:t xml:space="preserve"> </w:t>
      </w:r>
      <w:r w:rsidRPr="001E1E96">
        <w:rPr>
          <w:rFonts w:asciiTheme="minorHAnsi" w:hAnsiTheme="minorHAnsi" w:cstheme="minorHAnsi"/>
          <w:sz w:val="20"/>
          <w:szCs w:val="20"/>
        </w:rPr>
        <w:t xml:space="preserve">n.163/2017. </w:t>
      </w:r>
    </w:p>
    <w:p w:rsidR="00512E5D" w:rsidRPr="001E1E96" w:rsidRDefault="009E66C2" w:rsidP="005B462D">
      <w:pPr>
        <w:pStyle w:val="Default"/>
        <w:numPr>
          <w:ilvl w:val="0"/>
          <w:numId w:val="4"/>
        </w:numPr>
        <w:pBdr>
          <w:top w:val="single" w:sz="4" w:space="1" w:color="auto"/>
          <w:left w:val="single" w:sz="4" w:space="4" w:color="auto"/>
          <w:bottom w:val="single" w:sz="4" w:space="1" w:color="auto"/>
          <w:right w:val="single" w:sz="4" w:space="4" w:color="auto"/>
        </w:pBdr>
        <w:tabs>
          <w:tab w:val="left" w:pos="9356"/>
        </w:tabs>
        <w:ind w:right="282"/>
        <w:jc w:val="both"/>
        <w:rPr>
          <w:rFonts w:asciiTheme="minorHAnsi" w:hAnsiTheme="minorHAnsi" w:cstheme="minorHAnsi"/>
          <w:sz w:val="20"/>
          <w:szCs w:val="20"/>
        </w:rPr>
      </w:pPr>
      <w:r w:rsidRPr="001E1E96">
        <w:rPr>
          <w:rFonts w:asciiTheme="minorHAnsi" w:hAnsiTheme="minorHAnsi" w:cstheme="minorHAnsi"/>
          <w:b/>
          <w:sz w:val="20"/>
          <w:szCs w:val="20"/>
        </w:rPr>
        <w:t>Linee Guida</w:t>
      </w:r>
      <w:r w:rsidRPr="001E1E96">
        <w:rPr>
          <w:rFonts w:asciiTheme="minorHAnsi" w:hAnsiTheme="minorHAnsi" w:cstheme="minorHAnsi"/>
          <w:sz w:val="20"/>
          <w:szCs w:val="20"/>
        </w:rPr>
        <w:t xml:space="preserve"> sulla formazione, gestione e conservazione dei documenti informatici, adottate da AGID, come modificate con Determinazione n. 371 in data 17 maggio 2021. </w:t>
      </w:r>
    </w:p>
    <w:p w:rsidR="009E66C2" w:rsidRPr="001E1E96" w:rsidRDefault="009E66C2" w:rsidP="005B462D">
      <w:pPr>
        <w:pStyle w:val="Default"/>
        <w:numPr>
          <w:ilvl w:val="0"/>
          <w:numId w:val="4"/>
        </w:numPr>
        <w:pBdr>
          <w:top w:val="single" w:sz="4" w:space="1" w:color="auto"/>
          <w:left w:val="single" w:sz="4" w:space="4" w:color="auto"/>
          <w:bottom w:val="single" w:sz="4" w:space="1" w:color="auto"/>
          <w:right w:val="single" w:sz="4" w:space="4" w:color="auto"/>
        </w:pBdr>
        <w:tabs>
          <w:tab w:val="left" w:pos="9356"/>
        </w:tabs>
        <w:ind w:right="282"/>
        <w:jc w:val="both"/>
        <w:rPr>
          <w:rFonts w:asciiTheme="minorHAnsi" w:hAnsiTheme="minorHAnsi" w:cstheme="minorHAnsi"/>
          <w:sz w:val="20"/>
          <w:szCs w:val="20"/>
        </w:rPr>
      </w:pPr>
      <w:r w:rsidRPr="001E1E96">
        <w:rPr>
          <w:rFonts w:asciiTheme="minorHAnsi" w:hAnsiTheme="minorHAnsi" w:cstheme="minorHAnsi"/>
          <w:b/>
          <w:sz w:val="20"/>
          <w:szCs w:val="20"/>
        </w:rPr>
        <w:t>Deliberazioni ANAC</w:t>
      </w:r>
      <w:r w:rsidRPr="001E1E96">
        <w:rPr>
          <w:rFonts w:asciiTheme="minorHAnsi" w:hAnsiTheme="minorHAnsi" w:cstheme="minorHAnsi"/>
          <w:sz w:val="20"/>
          <w:szCs w:val="20"/>
        </w:rPr>
        <w:t xml:space="preserve"> </w:t>
      </w:r>
      <w:r w:rsidR="00512E5D" w:rsidRPr="001E1E96">
        <w:rPr>
          <w:rFonts w:asciiTheme="minorHAnsi" w:hAnsiTheme="minorHAnsi" w:cstheme="minorHAnsi"/>
          <w:b/>
          <w:sz w:val="20"/>
          <w:szCs w:val="20"/>
        </w:rPr>
        <w:t>n.1134 e 1130 del 2017</w:t>
      </w:r>
      <w:r w:rsidR="00512E5D" w:rsidRPr="001E1E96">
        <w:rPr>
          <w:rFonts w:asciiTheme="minorHAnsi" w:hAnsiTheme="minorHAnsi" w:cstheme="minorHAnsi"/>
          <w:sz w:val="20"/>
          <w:szCs w:val="20"/>
        </w:rPr>
        <w:t xml:space="preserve"> </w:t>
      </w:r>
      <w:r w:rsidR="00DF25E6" w:rsidRPr="001E1E96">
        <w:rPr>
          <w:rFonts w:asciiTheme="minorHAnsi" w:hAnsiTheme="minorHAnsi" w:cstheme="minorHAnsi"/>
          <w:sz w:val="20"/>
          <w:szCs w:val="20"/>
        </w:rPr>
        <w:t>“</w:t>
      </w:r>
      <w:r w:rsidR="00512E5D" w:rsidRPr="001E1E96">
        <w:rPr>
          <w:rFonts w:asciiTheme="minorHAnsi" w:hAnsiTheme="minorHAnsi" w:cstheme="minorHAnsi"/>
          <w:sz w:val="20"/>
          <w:szCs w:val="20"/>
        </w:rPr>
        <w:t xml:space="preserve">Obblighi trasparenza – Flussi informativi- Monitoraggio </w:t>
      </w:r>
      <w:r w:rsidR="00DF25E6" w:rsidRPr="001E1E96">
        <w:rPr>
          <w:rFonts w:asciiTheme="minorHAnsi" w:hAnsiTheme="minorHAnsi" w:cstheme="minorHAnsi"/>
          <w:sz w:val="20"/>
          <w:szCs w:val="20"/>
        </w:rPr>
        <w:t>–</w:t>
      </w:r>
      <w:r w:rsidR="00512E5D" w:rsidRPr="001E1E96">
        <w:rPr>
          <w:rFonts w:asciiTheme="minorHAnsi" w:hAnsiTheme="minorHAnsi" w:cstheme="minorHAnsi"/>
          <w:sz w:val="20"/>
          <w:szCs w:val="20"/>
        </w:rPr>
        <w:t xml:space="preserve"> Aggiornamento</w:t>
      </w:r>
      <w:r w:rsidRPr="001E1E96">
        <w:rPr>
          <w:rFonts w:asciiTheme="minorHAnsi" w:hAnsiTheme="minorHAnsi" w:cstheme="minorHAnsi"/>
          <w:sz w:val="20"/>
          <w:szCs w:val="20"/>
        </w:rPr>
        <w:t>.</w:t>
      </w:r>
    </w:p>
    <w:p w:rsidR="007A45BC" w:rsidRPr="001E1E96" w:rsidRDefault="009E66C2" w:rsidP="005B462D">
      <w:pPr>
        <w:pStyle w:val="Default"/>
        <w:numPr>
          <w:ilvl w:val="0"/>
          <w:numId w:val="4"/>
        </w:numPr>
        <w:pBdr>
          <w:top w:val="single" w:sz="4" w:space="1" w:color="auto"/>
          <w:left w:val="single" w:sz="4" w:space="4" w:color="auto"/>
          <w:bottom w:val="single" w:sz="4" w:space="1" w:color="auto"/>
          <w:right w:val="single" w:sz="4" w:space="4" w:color="auto"/>
        </w:pBdr>
        <w:tabs>
          <w:tab w:val="left" w:pos="9356"/>
        </w:tabs>
        <w:ind w:right="282"/>
        <w:jc w:val="both"/>
        <w:rPr>
          <w:rFonts w:asciiTheme="minorHAnsi" w:hAnsiTheme="minorHAnsi" w:cstheme="minorHAnsi"/>
          <w:sz w:val="20"/>
          <w:szCs w:val="20"/>
        </w:rPr>
      </w:pPr>
      <w:r w:rsidRPr="001E1E96">
        <w:rPr>
          <w:rFonts w:asciiTheme="minorHAnsi" w:hAnsiTheme="minorHAnsi" w:cstheme="minorHAnsi"/>
          <w:b/>
          <w:sz w:val="20"/>
          <w:szCs w:val="20"/>
        </w:rPr>
        <w:t>Disposizioni per favorire l’accesso</w:t>
      </w:r>
      <w:r w:rsidRPr="001E1E96">
        <w:rPr>
          <w:rFonts w:asciiTheme="minorHAnsi" w:hAnsiTheme="minorHAnsi" w:cstheme="minorHAnsi"/>
          <w:sz w:val="20"/>
          <w:szCs w:val="20"/>
        </w:rPr>
        <w:t xml:space="preserve"> i soggetti  agli strumenti informatici”. </w:t>
      </w:r>
    </w:p>
    <w:p w:rsidR="00512E5D" w:rsidRPr="001E1E96" w:rsidRDefault="00DF25E6" w:rsidP="005B462D">
      <w:pPr>
        <w:pStyle w:val="Default"/>
        <w:numPr>
          <w:ilvl w:val="0"/>
          <w:numId w:val="4"/>
        </w:numPr>
        <w:pBdr>
          <w:top w:val="single" w:sz="4" w:space="1" w:color="auto"/>
          <w:left w:val="single" w:sz="4" w:space="4" w:color="auto"/>
          <w:bottom w:val="single" w:sz="4" w:space="1" w:color="auto"/>
          <w:right w:val="single" w:sz="4" w:space="4" w:color="auto"/>
        </w:pBdr>
        <w:tabs>
          <w:tab w:val="left" w:pos="9356"/>
        </w:tabs>
        <w:ind w:right="282"/>
        <w:jc w:val="both"/>
        <w:rPr>
          <w:rFonts w:asciiTheme="minorHAnsi" w:hAnsiTheme="minorHAnsi" w:cstheme="minorHAnsi"/>
          <w:sz w:val="20"/>
          <w:szCs w:val="20"/>
        </w:rPr>
      </w:pPr>
      <w:r w:rsidRPr="001E1E96">
        <w:rPr>
          <w:rFonts w:asciiTheme="minorHAnsi" w:hAnsiTheme="minorHAnsi" w:cstheme="minorHAnsi"/>
          <w:b/>
          <w:sz w:val="20"/>
          <w:szCs w:val="20"/>
        </w:rPr>
        <w:t>Disposizioni interne</w:t>
      </w:r>
      <w:r w:rsidR="00BF43DC" w:rsidRPr="001E1E96">
        <w:rPr>
          <w:rFonts w:asciiTheme="minorHAnsi" w:hAnsiTheme="minorHAnsi" w:cstheme="minorHAnsi"/>
          <w:b/>
          <w:sz w:val="20"/>
          <w:szCs w:val="20"/>
        </w:rPr>
        <w:t xml:space="preserve">: </w:t>
      </w:r>
      <w:r w:rsidR="00BF43DC" w:rsidRPr="001E1E96">
        <w:rPr>
          <w:rFonts w:asciiTheme="minorHAnsi" w:hAnsiTheme="minorHAnsi" w:cstheme="minorHAnsi"/>
          <w:sz w:val="20"/>
          <w:szCs w:val="20"/>
        </w:rPr>
        <w:t>Codice di Comportamento - Procedure e Regolamenti</w:t>
      </w:r>
      <w:r w:rsidR="00664CEF" w:rsidRPr="001E1E96">
        <w:rPr>
          <w:rFonts w:asciiTheme="minorHAnsi" w:hAnsiTheme="minorHAnsi" w:cstheme="minorHAnsi"/>
          <w:sz w:val="20"/>
          <w:szCs w:val="20"/>
        </w:rPr>
        <w:t xml:space="preserve">- </w:t>
      </w:r>
      <w:r w:rsidR="00BF43DC" w:rsidRPr="001E1E96">
        <w:rPr>
          <w:rFonts w:asciiTheme="minorHAnsi" w:hAnsiTheme="minorHAnsi" w:cstheme="minorHAnsi"/>
          <w:sz w:val="20"/>
          <w:szCs w:val="20"/>
        </w:rPr>
        <w:t xml:space="preserve"> </w:t>
      </w:r>
      <w:r w:rsidR="00664CEF" w:rsidRPr="001E1E96">
        <w:rPr>
          <w:rFonts w:asciiTheme="minorHAnsi" w:hAnsiTheme="minorHAnsi" w:cstheme="minorHAnsi"/>
          <w:sz w:val="20"/>
          <w:szCs w:val="20"/>
        </w:rPr>
        <w:t>Piano per la prevenzione della corruzione- Disposizioni di servizio</w:t>
      </w:r>
      <w:r w:rsidR="007A45BC" w:rsidRPr="001E1E96">
        <w:rPr>
          <w:rFonts w:asciiTheme="minorHAnsi" w:hAnsiTheme="minorHAnsi" w:cstheme="minorHAnsi"/>
          <w:sz w:val="20"/>
          <w:szCs w:val="20"/>
        </w:rPr>
        <w:t>.</w:t>
      </w:r>
      <w:r w:rsidR="00664CEF" w:rsidRPr="001E1E96">
        <w:rPr>
          <w:rFonts w:asciiTheme="minorHAnsi" w:hAnsiTheme="minorHAnsi" w:cstheme="minorHAnsi"/>
          <w:sz w:val="20"/>
          <w:szCs w:val="20"/>
        </w:rPr>
        <w:t xml:space="preserve"> </w:t>
      </w:r>
    </w:p>
    <w:p w:rsidR="000E177C" w:rsidRPr="001E1E96" w:rsidRDefault="000E177C" w:rsidP="0086154F">
      <w:pPr>
        <w:tabs>
          <w:tab w:val="left" w:pos="9356"/>
        </w:tabs>
        <w:autoSpaceDE w:val="0"/>
        <w:autoSpaceDN w:val="0"/>
        <w:adjustRightInd w:val="0"/>
        <w:spacing w:after="0" w:line="240" w:lineRule="auto"/>
        <w:ind w:left="284" w:right="282"/>
        <w:jc w:val="both"/>
        <w:rPr>
          <w:rFonts w:cstheme="minorHAnsi"/>
          <w:b/>
          <w:bCs/>
          <w:color w:val="2D5295"/>
          <w:sz w:val="20"/>
          <w:szCs w:val="20"/>
        </w:rPr>
      </w:pPr>
    </w:p>
    <w:p w:rsidR="00F01B3F" w:rsidRDefault="00F01B3F" w:rsidP="0086154F">
      <w:pPr>
        <w:tabs>
          <w:tab w:val="left" w:pos="9356"/>
        </w:tabs>
        <w:autoSpaceDE w:val="0"/>
        <w:autoSpaceDN w:val="0"/>
        <w:adjustRightInd w:val="0"/>
        <w:spacing w:after="0" w:line="240" w:lineRule="auto"/>
        <w:ind w:left="284" w:right="282"/>
        <w:jc w:val="both"/>
        <w:rPr>
          <w:rFonts w:cstheme="minorHAnsi"/>
          <w:b/>
          <w:bCs/>
          <w:color w:val="2D5295"/>
        </w:rPr>
      </w:pPr>
    </w:p>
    <w:p w:rsidR="001F4197" w:rsidRDefault="001F4197" w:rsidP="0086154F">
      <w:pPr>
        <w:tabs>
          <w:tab w:val="left" w:pos="9356"/>
        </w:tabs>
        <w:autoSpaceDE w:val="0"/>
        <w:autoSpaceDN w:val="0"/>
        <w:adjustRightInd w:val="0"/>
        <w:spacing w:after="0" w:line="240" w:lineRule="auto"/>
        <w:ind w:left="284" w:right="282"/>
        <w:jc w:val="both"/>
        <w:rPr>
          <w:rFonts w:cstheme="minorHAnsi"/>
          <w:b/>
          <w:bCs/>
          <w:color w:val="2D5295"/>
        </w:rPr>
      </w:pPr>
    </w:p>
    <w:p w:rsidR="004D6D6B" w:rsidRDefault="004D6D6B" w:rsidP="0086154F">
      <w:pPr>
        <w:tabs>
          <w:tab w:val="left" w:pos="9356"/>
        </w:tabs>
        <w:autoSpaceDE w:val="0"/>
        <w:autoSpaceDN w:val="0"/>
        <w:adjustRightInd w:val="0"/>
        <w:spacing w:after="0" w:line="240" w:lineRule="auto"/>
        <w:ind w:left="284" w:right="282"/>
        <w:jc w:val="both"/>
        <w:rPr>
          <w:rFonts w:cstheme="minorHAnsi"/>
          <w:b/>
          <w:bCs/>
          <w:color w:val="2D5295"/>
        </w:rPr>
      </w:pPr>
    </w:p>
    <w:p w:rsidR="000E177C" w:rsidRPr="0036717D" w:rsidRDefault="000E177C" w:rsidP="005B462D">
      <w:pPr>
        <w:pStyle w:val="Paragrafoelenco"/>
        <w:numPr>
          <w:ilvl w:val="0"/>
          <w:numId w:val="29"/>
        </w:numPr>
        <w:tabs>
          <w:tab w:val="left" w:pos="9356"/>
        </w:tabs>
        <w:spacing w:after="0" w:line="240" w:lineRule="auto"/>
        <w:ind w:right="282"/>
        <w:jc w:val="both"/>
        <w:rPr>
          <w:rFonts w:cstheme="minorHAnsi"/>
          <w:b/>
          <w:color w:val="009999"/>
          <w:sz w:val="20"/>
          <w:szCs w:val="20"/>
        </w:rPr>
      </w:pPr>
      <w:bookmarkStart w:id="0" w:name="_Toc357765098"/>
      <w:r w:rsidRPr="0036717D">
        <w:rPr>
          <w:rFonts w:cstheme="minorHAnsi"/>
          <w:b/>
          <w:color w:val="009999"/>
          <w:sz w:val="20"/>
          <w:szCs w:val="20"/>
        </w:rPr>
        <w:lastRenderedPageBreak/>
        <w:t>PREMESSA</w:t>
      </w:r>
    </w:p>
    <w:p w:rsidR="00B14058" w:rsidRDefault="00B14058" w:rsidP="00C64F4A">
      <w:pPr>
        <w:pStyle w:val="Corpodeltesto21"/>
        <w:tabs>
          <w:tab w:val="left" w:pos="9356"/>
        </w:tabs>
        <w:ind w:left="284" w:right="282"/>
        <w:jc w:val="both"/>
        <w:rPr>
          <w:rFonts w:asciiTheme="minorHAnsi" w:hAnsiTheme="minorHAnsi" w:cstheme="minorHAnsi"/>
          <w:sz w:val="22"/>
          <w:szCs w:val="22"/>
          <w:lang w:eastAsia="it-IT"/>
        </w:rPr>
      </w:pPr>
      <w:r w:rsidRPr="00B14058">
        <w:rPr>
          <w:rFonts w:asciiTheme="minorHAnsi" w:hAnsiTheme="minorHAnsi" w:cstheme="minorHAnsi"/>
          <w:sz w:val="22"/>
          <w:szCs w:val="22"/>
          <w:lang w:eastAsia="it-IT"/>
        </w:rPr>
        <w:t>La redazione e la gestione di Atti amministrativi impone la conoscenza delle tematiche di maggiore rilevanza oggetto della disciplina legislativa degli ultimi anni</w:t>
      </w:r>
      <w:r w:rsidR="00C64F4A">
        <w:rPr>
          <w:rFonts w:asciiTheme="minorHAnsi" w:hAnsiTheme="minorHAnsi" w:cstheme="minorHAnsi"/>
          <w:sz w:val="22"/>
          <w:szCs w:val="22"/>
          <w:lang w:eastAsia="it-IT"/>
        </w:rPr>
        <w:t xml:space="preserve"> riguardante </w:t>
      </w:r>
      <w:r w:rsidRPr="00B14058">
        <w:rPr>
          <w:rFonts w:asciiTheme="minorHAnsi" w:hAnsiTheme="minorHAnsi" w:cstheme="minorHAnsi"/>
          <w:sz w:val="22"/>
          <w:szCs w:val="22"/>
          <w:lang w:eastAsia="it-IT"/>
        </w:rPr>
        <w:t>anticorruzione e trasparenza</w:t>
      </w:r>
      <w:r w:rsidR="00C64F4A">
        <w:rPr>
          <w:rFonts w:asciiTheme="minorHAnsi" w:hAnsiTheme="minorHAnsi" w:cstheme="minorHAnsi"/>
          <w:sz w:val="22"/>
          <w:szCs w:val="22"/>
          <w:lang w:eastAsia="it-IT"/>
        </w:rPr>
        <w:t>,</w:t>
      </w:r>
      <w:r w:rsidRPr="00B14058">
        <w:rPr>
          <w:rFonts w:asciiTheme="minorHAnsi" w:hAnsiTheme="minorHAnsi" w:cstheme="minorHAnsi"/>
          <w:sz w:val="22"/>
          <w:szCs w:val="22"/>
          <w:lang w:eastAsia="it-IT"/>
        </w:rPr>
        <w:t xml:space="preserve"> tutela della privacy</w:t>
      </w:r>
      <w:r w:rsidR="00C64F4A">
        <w:rPr>
          <w:rFonts w:asciiTheme="minorHAnsi" w:hAnsiTheme="minorHAnsi" w:cstheme="minorHAnsi"/>
          <w:sz w:val="22"/>
          <w:szCs w:val="22"/>
          <w:lang w:eastAsia="it-IT"/>
        </w:rPr>
        <w:t>,</w:t>
      </w:r>
      <w:r w:rsidRPr="00B14058">
        <w:rPr>
          <w:rFonts w:asciiTheme="minorHAnsi" w:hAnsiTheme="minorHAnsi" w:cstheme="minorHAnsi"/>
          <w:sz w:val="22"/>
          <w:szCs w:val="22"/>
          <w:lang w:eastAsia="it-IT"/>
        </w:rPr>
        <w:t xml:space="preserve"> accessibilità totale in ba</w:t>
      </w:r>
      <w:r w:rsidR="00C64F4A">
        <w:rPr>
          <w:rFonts w:asciiTheme="minorHAnsi" w:hAnsiTheme="minorHAnsi" w:cstheme="minorHAnsi"/>
          <w:sz w:val="22"/>
          <w:szCs w:val="22"/>
          <w:lang w:eastAsia="it-IT"/>
        </w:rPr>
        <w:t>se al Decreto sulla Trasparenza</w:t>
      </w:r>
      <w:r w:rsidRPr="00B14058">
        <w:rPr>
          <w:rFonts w:asciiTheme="minorHAnsi" w:hAnsiTheme="minorHAnsi" w:cstheme="minorHAnsi"/>
          <w:sz w:val="22"/>
          <w:szCs w:val="22"/>
          <w:lang w:eastAsia="it-IT"/>
        </w:rPr>
        <w:t>.</w:t>
      </w:r>
    </w:p>
    <w:p w:rsidR="00B14058" w:rsidRDefault="00B14058" w:rsidP="00B14058">
      <w:pPr>
        <w:pStyle w:val="Corpodeltesto21"/>
        <w:tabs>
          <w:tab w:val="left" w:pos="9356"/>
        </w:tabs>
        <w:ind w:left="284" w:right="284"/>
        <w:jc w:val="both"/>
        <w:rPr>
          <w:rFonts w:asciiTheme="minorHAnsi" w:hAnsiTheme="minorHAnsi" w:cstheme="minorHAnsi"/>
          <w:sz w:val="22"/>
          <w:szCs w:val="22"/>
          <w:lang w:eastAsia="it-IT"/>
        </w:rPr>
      </w:pPr>
      <w:r w:rsidRPr="00B14058">
        <w:rPr>
          <w:rFonts w:asciiTheme="minorHAnsi" w:hAnsiTheme="minorHAnsi" w:cstheme="minorHAnsi"/>
          <w:sz w:val="22"/>
          <w:szCs w:val="22"/>
          <w:lang w:eastAsia="it-IT"/>
        </w:rPr>
        <w:t>A ciò si aggiungono le discipline specifiche di ogni Settore che come nel caso degli appalti e dei concorsi hanno registrato una trasformazione normativa e gestionale consisten</w:t>
      </w:r>
      <w:r w:rsidR="002B1869">
        <w:rPr>
          <w:rFonts w:asciiTheme="minorHAnsi" w:hAnsiTheme="minorHAnsi" w:cstheme="minorHAnsi"/>
          <w:sz w:val="22"/>
          <w:szCs w:val="22"/>
          <w:lang w:eastAsia="it-IT"/>
        </w:rPr>
        <w:t>t</w:t>
      </w:r>
      <w:r>
        <w:rPr>
          <w:rFonts w:asciiTheme="minorHAnsi" w:hAnsiTheme="minorHAnsi" w:cstheme="minorHAnsi"/>
          <w:sz w:val="22"/>
          <w:szCs w:val="22"/>
          <w:lang w:eastAsia="it-IT"/>
        </w:rPr>
        <w:t>e</w:t>
      </w:r>
      <w:r w:rsidRPr="00B14058">
        <w:rPr>
          <w:rFonts w:asciiTheme="minorHAnsi" w:hAnsiTheme="minorHAnsi" w:cstheme="minorHAnsi"/>
          <w:sz w:val="22"/>
          <w:szCs w:val="22"/>
          <w:lang w:eastAsia="it-IT"/>
        </w:rPr>
        <w:t xml:space="preserve"> negli ultimi anni </w:t>
      </w:r>
    </w:p>
    <w:p w:rsidR="004B1D9A" w:rsidRDefault="002B1869" w:rsidP="00B14058">
      <w:pPr>
        <w:pStyle w:val="Corpodeltesto21"/>
        <w:tabs>
          <w:tab w:val="left" w:pos="9356"/>
        </w:tabs>
        <w:ind w:left="284" w:right="284"/>
        <w:jc w:val="both"/>
        <w:rPr>
          <w:rFonts w:asciiTheme="minorHAnsi" w:hAnsiTheme="minorHAnsi" w:cstheme="minorHAnsi"/>
          <w:sz w:val="22"/>
          <w:szCs w:val="22"/>
          <w:lang w:eastAsia="it-IT"/>
        </w:rPr>
      </w:pPr>
      <w:r>
        <w:rPr>
          <w:rFonts w:asciiTheme="minorHAnsi" w:hAnsiTheme="minorHAnsi" w:cstheme="minorHAnsi"/>
          <w:sz w:val="22"/>
          <w:szCs w:val="22"/>
          <w:lang w:eastAsia="it-IT"/>
        </w:rPr>
        <w:t>Tenendo presente principi</w:t>
      </w:r>
      <w:r w:rsidR="004B1D9A">
        <w:rPr>
          <w:rFonts w:asciiTheme="minorHAnsi" w:hAnsiTheme="minorHAnsi" w:cstheme="minorHAnsi"/>
          <w:sz w:val="22"/>
          <w:szCs w:val="22"/>
          <w:lang w:eastAsia="it-IT"/>
        </w:rPr>
        <w:t xml:space="preserve"> </w:t>
      </w:r>
      <w:r>
        <w:rPr>
          <w:rFonts w:asciiTheme="minorHAnsi" w:hAnsiTheme="minorHAnsi" w:cstheme="minorHAnsi"/>
          <w:sz w:val="22"/>
          <w:szCs w:val="22"/>
          <w:lang w:eastAsia="it-IT"/>
        </w:rPr>
        <w:t xml:space="preserve"> cardine d</w:t>
      </w:r>
      <w:r w:rsidR="004B1D9A">
        <w:rPr>
          <w:rFonts w:asciiTheme="minorHAnsi" w:hAnsiTheme="minorHAnsi" w:cstheme="minorHAnsi"/>
          <w:sz w:val="22"/>
          <w:szCs w:val="22"/>
          <w:lang w:eastAsia="it-IT"/>
        </w:rPr>
        <w:t>i</w:t>
      </w:r>
      <w:r>
        <w:rPr>
          <w:rFonts w:asciiTheme="minorHAnsi" w:hAnsiTheme="minorHAnsi" w:cstheme="minorHAnsi"/>
          <w:sz w:val="22"/>
          <w:szCs w:val="22"/>
          <w:lang w:eastAsia="it-IT"/>
        </w:rPr>
        <w:t xml:space="preserve"> </w:t>
      </w:r>
      <w:r w:rsidRPr="00B14058">
        <w:rPr>
          <w:rFonts w:asciiTheme="minorHAnsi" w:hAnsiTheme="minorHAnsi" w:cstheme="minorHAnsi"/>
          <w:sz w:val="22"/>
          <w:szCs w:val="22"/>
          <w:lang w:eastAsia="it-IT"/>
        </w:rPr>
        <w:t>semplificazione</w:t>
      </w:r>
      <w:r w:rsidR="004B1D9A" w:rsidRPr="004B1D9A">
        <w:rPr>
          <w:rFonts w:asciiTheme="minorHAnsi" w:hAnsiTheme="minorHAnsi" w:cstheme="minorHAnsi"/>
          <w:sz w:val="22"/>
          <w:szCs w:val="22"/>
          <w:lang w:eastAsia="it-IT"/>
        </w:rPr>
        <w:t xml:space="preserve"> </w:t>
      </w:r>
      <w:r w:rsidR="004B1D9A">
        <w:rPr>
          <w:rFonts w:asciiTheme="minorHAnsi" w:hAnsiTheme="minorHAnsi" w:cstheme="minorHAnsi"/>
          <w:sz w:val="22"/>
          <w:szCs w:val="22"/>
          <w:lang w:eastAsia="it-IT"/>
        </w:rPr>
        <w:t xml:space="preserve">ed </w:t>
      </w:r>
      <w:r w:rsidR="004B1D9A" w:rsidRPr="00B14058">
        <w:rPr>
          <w:rFonts w:asciiTheme="minorHAnsi" w:hAnsiTheme="minorHAnsi" w:cstheme="minorHAnsi"/>
          <w:sz w:val="22"/>
          <w:szCs w:val="22"/>
          <w:lang w:eastAsia="it-IT"/>
        </w:rPr>
        <w:t>esigenze di comprensibilità e chiarezza</w:t>
      </w:r>
      <w:r>
        <w:rPr>
          <w:rFonts w:asciiTheme="minorHAnsi" w:hAnsiTheme="minorHAnsi" w:cstheme="minorHAnsi"/>
          <w:sz w:val="22"/>
          <w:szCs w:val="22"/>
          <w:lang w:eastAsia="it-IT"/>
        </w:rPr>
        <w:t>, i</w:t>
      </w:r>
      <w:r w:rsidR="00B14058">
        <w:rPr>
          <w:rFonts w:asciiTheme="minorHAnsi" w:hAnsiTheme="minorHAnsi" w:cstheme="minorHAnsi"/>
          <w:sz w:val="22"/>
          <w:szCs w:val="22"/>
          <w:lang w:eastAsia="it-IT"/>
        </w:rPr>
        <w:t>l presente Vademecum è volto</w:t>
      </w:r>
      <w:r>
        <w:rPr>
          <w:rFonts w:asciiTheme="minorHAnsi" w:hAnsiTheme="minorHAnsi" w:cstheme="minorHAnsi"/>
          <w:sz w:val="22"/>
          <w:szCs w:val="22"/>
          <w:lang w:eastAsia="it-IT"/>
        </w:rPr>
        <w:t xml:space="preserve"> </w:t>
      </w:r>
      <w:r w:rsidR="00B14058">
        <w:rPr>
          <w:rFonts w:asciiTheme="minorHAnsi" w:hAnsiTheme="minorHAnsi" w:cstheme="minorHAnsi"/>
          <w:sz w:val="22"/>
          <w:szCs w:val="22"/>
          <w:lang w:eastAsia="it-IT"/>
        </w:rPr>
        <w:t xml:space="preserve">a  </w:t>
      </w:r>
      <w:r w:rsidR="00B14058" w:rsidRPr="00B14058">
        <w:rPr>
          <w:rFonts w:asciiTheme="minorHAnsi" w:hAnsiTheme="minorHAnsi" w:cstheme="minorHAnsi"/>
          <w:sz w:val="22"/>
          <w:szCs w:val="22"/>
          <w:lang w:eastAsia="it-IT"/>
        </w:rPr>
        <w:t>fornire strumenti di aggiornamento e formazione teorico/pratica perla redazione di atti amministrativi chiari ed efficaci, in particolare determinazioni</w:t>
      </w:r>
      <w:r>
        <w:rPr>
          <w:rFonts w:asciiTheme="minorHAnsi" w:hAnsiTheme="minorHAnsi" w:cstheme="minorHAnsi"/>
          <w:sz w:val="22"/>
          <w:szCs w:val="22"/>
          <w:lang w:eastAsia="it-IT"/>
        </w:rPr>
        <w:t xml:space="preserve"> e</w:t>
      </w:r>
      <w:r w:rsidR="00B14058" w:rsidRPr="00B14058">
        <w:rPr>
          <w:rFonts w:asciiTheme="minorHAnsi" w:hAnsiTheme="minorHAnsi" w:cstheme="minorHAnsi"/>
          <w:sz w:val="22"/>
          <w:szCs w:val="22"/>
          <w:lang w:eastAsia="it-IT"/>
        </w:rPr>
        <w:t xml:space="preserve"> delibere</w:t>
      </w:r>
      <w:r w:rsidRPr="002B1869">
        <w:rPr>
          <w:rFonts w:asciiTheme="minorHAnsi" w:hAnsiTheme="minorHAnsi" w:cstheme="minorHAnsi"/>
          <w:sz w:val="22"/>
          <w:szCs w:val="22"/>
          <w:lang w:eastAsia="it-IT"/>
        </w:rPr>
        <w:t xml:space="preserve"> </w:t>
      </w:r>
      <w:r w:rsidRPr="00B14058">
        <w:rPr>
          <w:rFonts w:asciiTheme="minorHAnsi" w:hAnsiTheme="minorHAnsi" w:cstheme="minorHAnsi"/>
          <w:sz w:val="22"/>
          <w:szCs w:val="22"/>
          <w:lang w:eastAsia="it-IT"/>
        </w:rPr>
        <w:t xml:space="preserve">riferiti alla gestione di procedure di affidamento aggiornati alle normative </w:t>
      </w:r>
      <w:r>
        <w:rPr>
          <w:rFonts w:asciiTheme="minorHAnsi" w:hAnsiTheme="minorHAnsi" w:cstheme="minorHAnsi"/>
          <w:sz w:val="22"/>
          <w:szCs w:val="22"/>
          <w:lang w:eastAsia="it-IT"/>
        </w:rPr>
        <w:t>del</w:t>
      </w:r>
      <w:r w:rsidRPr="00B14058">
        <w:rPr>
          <w:rFonts w:asciiTheme="minorHAnsi" w:hAnsiTheme="minorHAnsi" w:cstheme="minorHAnsi"/>
          <w:sz w:val="22"/>
          <w:szCs w:val="22"/>
          <w:lang w:eastAsia="it-IT"/>
        </w:rPr>
        <w:t xml:space="preserve"> nuovo Codice degli Appalti</w:t>
      </w:r>
      <w:r w:rsidR="00B14058" w:rsidRPr="00B14058">
        <w:rPr>
          <w:rFonts w:asciiTheme="minorHAnsi" w:hAnsiTheme="minorHAnsi" w:cstheme="minorHAnsi"/>
          <w:sz w:val="22"/>
          <w:szCs w:val="22"/>
          <w:lang w:eastAsia="it-IT"/>
        </w:rPr>
        <w:t>.</w:t>
      </w:r>
    </w:p>
    <w:p w:rsidR="00DC3878" w:rsidRPr="0037679F" w:rsidRDefault="004C61BC" w:rsidP="0086154F">
      <w:pPr>
        <w:pStyle w:val="Corpodeltesto21"/>
        <w:tabs>
          <w:tab w:val="left" w:pos="9356"/>
        </w:tabs>
        <w:ind w:left="284" w:right="282"/>
        <w:jc w:val="both"/>
        <w:rPr>
          <w:rFonts w:asciiTheme="minorHAnsi" w:hAnsiTheme="minorHAnsi" w:cstheme="minorHAnsi"/>
          <w:sz w:val="22"/>
          <w:szCs w:val="22"/>
          <w:lang w:eastAsia="it-IT"/>
        </w:rPr>
      </w:pPr>
      <w:r w:rsidRPr="0037679F">
        <w:rPr>
          <w:rFonts w:asciiTheme="minorHAnsi" w:hAnsiTheme="minorHAnsi" w:cstheme="minorHAnsi"/>
          <w:sz w:val="22"/>
          <w:szCs w:val="22"/>
          <w:lang w:eastAsia="it-IT"/>
        </w:rPr>
        <w:t xml:space="preserve">Il documento è </w:t>
      </w:r>
      <w:r w:rsidR="004B1D9A">
        <w:rPr>
          <w:rFonts w:asciiTheme="minorHAnsi" w:hAnsiTheme="minorHAnsi" w:cstheme="minorHAnsi"/>
          <w:sz w:val="22"/>
          <w:szCs w:val="22"/>
          <w:lang w:eastAsia="it-IT"/>
        </w:rPr>
        <w:t xml:space="preserve">anche </w:t>
      </w:r>
      <w:r w:rsidRPr="0037679F">
        <w:rPr>
          <w:rFonts w:asciiTheme="minorHAnsi" w:hAnsiTheme="minorHAnsi" w:cstheme="minorHAnsi"/>
          <w:sz w:val="22"/>
          <w:szCs w:val="22"/>
          <w:lang w:eastAsia="it-IT"/>
        </w:rPr>
        <w:t xml:space="preserve">esplicazione della </w:t>
      </w:r>
      <w:r w:rsidR="000E177C" w:rsidRPr="0037679F">
        <w:rPr>
          <w:rFonts w:asciiTheme="minorHAnsi" w:hAnsiTheme="minorHAnsi" w:cstheme="minorHAnsi"/>
          <w:sz w:val="22"/>
          <w:szCs w:val="22"/>
          <w:lang w:eastAsia="it-IT"/>
        </w:rPr>
        <w:t>normativ</w:t>
      </w:r>
      <w:r w:rsidRPr="0037679F">
        <w:rPr>
          <w:rFonts w:asciiTheme="minorHAnsi" w:hAnsiTheme="minorHAnsi" w:cstheme="minorHAnsi"/>
          <w:sz w:val="22"/>
          <w:szCs w:val="22"/>
          <w:lang w:eastAsia="it-IT"/>
        </w:rPr>
        <w:t>a</w:t>
      </w:r>
      <w:r w:rsidR="000E177C" w:rsidRPr="0037679F">
        <w:rPr>
          <w:rFonts w:asciiTheme="minorHAnsi" w:hAnsiTheme="minorHAnsi" w:cstheme="minorHAnsi"/>
          <w:sz w:val="22"/>
          <w:szCs w:val="22"/>
          <w:lang w:eastAsia="it-IT"/>
        </w:rPr>
        <w:t xml:space="preserve"> </w:t>
      </w:r>
      <w:r w:rsidRPr="0037679F">
        <w:rPr>
          <w:rFonts w:asciiTheme="minorHAnsi" w:hAnsiTheme="minorHAnsi" w:cstheme="minorHAnsi"/>
          <w:sz w:val="22"/>
          <w:szCs w:val="22"/>
          <w:lang w:eastAsia="it-IT"/>
        </w:rPr>
        <w:t xml:space="preserve">generale </w:t>
      </w:r>
      <w:r w:rsidR="000E177C" w:rsidRPr="0037679F">
        <w:rPr>
          <w:rFonts w:asciiTheme="minorHAnsi" w:hAnsiTheme="minorHAnsi" w:cstheme="minorHAnsi"/>
          <w:sz w:val="22"/>
          <w:szCs w:val="22"/>
          <w:lang w:eastAsia="it-IT"/>
        </w:rPr>
        <w:t xml:space="preserve">in materia di responsabilità amministrativa delle persone giuridiche </w:t>
      </w:r>
      <w:r w:rsidR="00330EBF" w:rsidRPr="0037679F">
        <w:rPr>
          <w:rFonts w:asciiTheme="minorHAnsi" w:hAnsiTheme="minorHAnsi" w:cstheme="minorHAnsi"/>
          <w:sz w:val="22"/>
          <w:szCs w:val="22"/>
          <w:lang w:eastAsia="it-IT"/>
        </w:rPr>
        <w:t xml:space="preserve">che devono rispettare </w:t>
      </w:r>
      <w:r w:rsidR="004911B3">
        <w:rPr>
          <w:rFonts w:asciiTheme="minorHAnsi" w:hAnsiTheme="minorHAnsi" w:cstheme="minorHAnsi"/>
          <w:sz w:val="22"/>
          <w:szCs w:val="22"/>
          <w:lang w:eastAsia="it-IT"/>
        </w:rPr>
        <w:t>obblighi di pubblicità e</w:t>
      </w:r>
      <w:r w:rsidR="000E177C" w:rsidRPr="0037679F">
        <w:rPr>
          <w:rFonts w:asciiTheme="minorHAnsi" w:hAnsiTheme="minorHAnsi" w:cstheme="minorHAnsi"/>
          <w:sz w:val="22"/>
          <w:szCs w:val="22"/>
          <w:lang w:eastAsia="it-IT"/>
        </w:rPr>
        <w:t xml:space="preserve"> trasparenza</w:t>
      </w:r>
      <w:r w:rsidR="004911B3">
        <w:rPr>
          <w:rFonts w:asciiTheme="minorHAnsi" w:hAnsiTheme="minorHAnsi" w:cstheme="minorHAnsi"/>
          <w:sz w:val="22"/>
          <w:szCs w:val="22"/>
          <w:lang w:eastAsia="it-IT"/>
        </w:rPr>
        <w:t>,</w:t>
      </w:r>
      <w:r w:rsidR="000E177C" w:rsidRPr="0037679F">
        <w:rPr>
          <w:rFonts w:asciiTheme="minorHAnsi" w:hAnsiTheme="minorHAnsi" w:cstheme="minorHAnsi"/>
          <w:sz w:val="22"/>
          <w:szCs w:val="22"/>
          <w:lang w:eastAsia="it-IT"/>
        </w:rPr>
        <w:t xml:space="preserve"> </w:t>
      </w:r>
      <w:r w:rsidR="004911B3" w:rsidRPr="0037679F">
        <w:rPr>
          <w:rFonts w:asciiTheme="minorHAnsi" w:hAnsiTheme="minorHAnsi" w:cstheme="minorHAnsi"/>
          <w:sz w:val="22"/>
          <w:szCs w:val="22"/>
          <w:lang w:eastAsia="it-IT"/>
        </w:rPr>
        <w:t>rappresent</w:t>
      </w:r>
      <w:r w:rsidR="004911B3">
        <w:rPr>
          <w:rFonts w:asciiTheme="minorHAnsi" w:hAnsiTheme="minorHAnsi" w:cstheme="minorHAnsi"/>
          <w:sz w:val="22"/>
          <w:szCs w:val="22"/>
          <w:lang w:eastAsia="it-IT"/>
        </w:rPr>
        <w:t>ando</w:t>
      </w:r>
      <w:r w:rsidR="00330EBF" w:rsidRPr="0037679F">
        <w:rPr>
          <w:rFonts w:asciiTheme="minorHAnsi" w:hAnsiTheme="minorHAnsi" w:cstheme="minorHAnsi"/>
          <w:sz w:val="22"/>
          <w:szCs w:val="22"/>
          <w:lang w:eastAsia="it-IT"/>
        </w:rPr>
        <w:t xml:space="preserve"> il buon andamento d</w:t>
      </w:r>
      <w:r w:rsidR="002A26BB" w:rsidRPr="0037679F">
        <w:rPr>
          <w:rFonts w:asciiTheme="minorHAnsi" w:hAnsiTheme="minorHAnsi" w:cstheme="minorHAnsi"/>
          <w:sz w:val="22"/>
          <w:szCs w:val="22"/>
          <w:lang w:eastAsia="it-IT"/>
        </w:rPr>
        <w:t xml:space="preserve">ell’attività </w:t>
      </w:r>
      <w:r w:rsidR="00330EBF" w:rsidRPr="0037679F">
        <w:rPr>
          <w:rFonts w:asciiTheme="minorHAnsi" w:hAnsiTheme="minorHAnsi" w:cstheme="minorHAnsi"/>
          <w:sz w:val="22"/>
          <w:szCs w:val="22"/>
          <w:lang w:eastAsia="it-IT"/>
        </w:rPr>
        <w:t xml:space="preserve">aziendale </w:t>
      </w:r>
      <w:r w:rsidR="002A26BB" w:rsidRPr="0037679F">
        <w:rPr>
          <w:rFonts w:asciiTheme="minorHAnsi" w:hAnsiTheme="minorHAnsi" w:cstheme="minorHAnsi"/>
          <w:sz w:val="22"/>
          <w:szCs w:val="22"/>
          <w:lang w:eastAsia="it-IT"/>
        </w:rPr>
        <w:t xml:space="preserve">di </w:t>
      </w:r>
      <w:r w:rsidR="000E177C" w:rsidRPr="0037679F">
        <w:rPr>
          <w:rFonts w:asciiTheme="minorHAnsi" w:hAnsiTheme="minorHAnsi" w:cstheme="minorHAnsi"/>
          <w:sz w:val="22"/>
          <w:szCs w:val="22"/>
          <w:lang w:eastAsia="it-IT"/>
        </w:rPr>
        <w:t>prevenzione e repressione della corruzione e dell’illegalità</w:t>
      </w:r>
      <w:r w:rsidR="00DC3878" w:rsidRPr="0037679F">
        <w:rPr>
          <w:rFonts w:asciiTheme="minorHAnsi" w:hAnsiTheme="minorHAnsi" w:cstheme="minorHAnsi"/>
          <w:sz w:val="22"/>
          <w:szCs w:val="22"/>
          <w:lang w:eastAsia="it-IT"/>
        </w:rPr>
        <w:t>.</w:t>
      </w:r>
    </w:p>
    <w:p w:rsidR="000E177C" w:rsidRPr="0037679F" w:rsidRDefault="00DC3878" w:rsidP="0086154F">
      <w:pPr>
        <w:pStyle w:val="Corpodeltesto21"/>
        <w:tabs>
          <w:tab w:val="left" w:pos="9356"/>
        </w:tabs>
        <w:ind w:left="284" w:right="282"/>
        <w:jc w:val="both"/>
        <w:rPr>
          <w:rFonts w:asciiTheme="minorHAnsi" w:hAnsiTheme="minorHAnsi" w:cstheme="minorHAnsi"/>
          <w:sz w:val="22"/>
          <w:szCs w:val="22"/>
          <w:lang w:eastAsia="it-IT"/>
        </w:rPr>
      </w:pPr>
      <w:r w:rsidRPr="0037679F">
        <w:rPr>
          <w:rFonts w:asciiTheme="minorHAnsi" w:hAnsiTheme="minorHAnsi" w:cstheme="minorHAnsi"/>
          <w:sz w:val="22"/>
          <w:szCs w:val="22"/>
          <w:lang w:eastAsia="it-IT"/>
        </w:rPr>
        <w:t>Esso è finalizzato al rispetto degli obblighi di cui al D. Lgs. 231/01, alla L.190/12, al D. Lgs. 33/13 ed al D. Lgs. 39/13, la cui inosservanza può comportare specifiche responsabilità e sanzioni che sono espressamente e tassativamente previste per legge.</w:t>
      </w:r>
      <w:r w:rsidR="000E177C" w:rsidRPr="0037679F">
        <w:rPr>
          <w:rFonts w:asciiTheme="minorHAnsi" w:hAnsiTheme="minorHAnsi" w:cstheme="minorHAnsi"/>
          <w:sz w:val="22"/>
          <w:szCs w:val="22"/>
          <w:lang w:eastAsia="it-IT"/>
        </w:rPr>
        <w:t xml:space="preserve"> </w:t>
      </w:r>
    </w:p>
    <w:p w:rsidR="000E177C" w:rsidRPr="0037679F" w:rsidRDefault="000E177C" w:rsidP="0086154F">
      <w:pPr>
        <w:pStyle w:val="Corpodeltesto21"/>
        <w:tabs>
          <w:tab w:val="left" w:pos="9356"/>
        </w:tabs>
        <w:ind w:left="284" w:right="282"/>
        <w:jc w:val="both"/>
        <w:rPr>
          <w:rFonts w:asciiTheme="minorHAnsi" w:hAnsiTheme="minorHAnsi" w:cstheme="minorHAnsi"/>
          <w:sz w:val="22"/>
          <w:szCs w:val="22"/>
          <w:lang w:eastAsia="it-IT"/>
        </w:rPr>
      </w:pPr>
      <w:r w:rsidRPr="0037679F">
        <w:rPr>
          <w:rFonts w:asciiTheme="minorHAnsi" w:hAnsiTheme="minorHAnsi" w:cstheme="minorHAnsi"/>
          <w:sz w:val="22"/>
          <w:szCs w:val="22"/>
          <w:lang w:eastAsia="it-IT"/>
        </w:rPr>
        <w:t xml:space="preserve">A tali normative </w:t>
      </w:r>
      <w:r w:rsidR="00330EBF" w:rsidRPr="0037679F">
        <w:rPr>
          <w:rFonts w:asciiTheme="minorHAnsi" w:hAnsiTheme="minorHAnsi" w:cstheme="minorHAnsi"/>
          <w:sz w:val="22"/>
          <w:szCs w:val="22"/>
          <w:lang w:eastAsia="it-IT"/>
        </w:rPr>
        <w:t>e soprattutto al Codice di C</w:t>
      </w:r>
      <w:r w:rsidR="0079302F" w:rsidRPr="0037679F">
        <w:rPr>
          <w:rFonts w:asciiTheme="minorHAnsi" w:hAnsiTheme="minorHAnsi" w:cstheme="minorHAnsi"/>
          <w:sz w:val="22"/>
          <w:szCs w:val="22"/>
          <w:lang w:eastAsia="it-IT"/>
        </w:rPr>
        <w:t xml:space="preserve">omportamento </w:t>
      </w:r>
      <w:r w:rsidR="0036717D">
        <w:rPr>
          <w:rFonts w:asciiTheme="minorHAnsi" w:hAnsiTheme="minorHAnsi" w:cstheme="minorHAnsi"/>
          <w:sz w:val="22"/>
          <w:szCs w:val="22"/>
          <w:lang w:eastAsia="it-IT"/>
        </w:rPr>
        <w:t xml:space="preserve">aziendale </w:t>
      </w:r>
      <w:r w:rsidRPr="0037679F">
        <w:rPr>
          <w:rFonts w:asciiTheme="minorHAnsi" w:hAnsiTheme="minorHAnsi" w:cstheme="minorHAnsi"/>
          <w:sz w:val="22"/>
          <w:szCs w:val="22"/>
          <w:lang w:eastAsia="it-IT"/>
        </w:rPr>
        <w:t>occorrerà sempre fare riferimento per l’individuazione complessiva dei comportamenti e degli adempimenti prescritti</w:t>
      </w:r>
      <w:r w:rsidR="00FE60C8">
        <w:rPr>
          <w:rFonts w:asciiTheme="minorHAnsi" w:hAnsiTheme="minorHAnsi" w:cstheme="minorHAnsi"/>
          <w:sz w:val="22"/>
          <w:szCs w:val="22"/>
          <w:lang w:eastAsia="it-IT"/>
        </w:rPr>
        <w:t>.</w:t>
      </w:r>
    </w:p>
    <w:bookmarkEnd w:id="0"/>
    <w:p w:rsidR="004911B3" w:rsidRDefault="000E177C" w:rsidP="00FE60C8">
      <w:pPr>
        <w:tabs>
          <w:tab w:val="left" w:pos="9356"/>
        </w:tabs>
        <w:autoSpaceDE w:val="0"/>
        <w:autoSpaceDN w:val="0"/>
        <w:adjustRightInd w:val="0"/>
        <w:spacing w:after="0" w:line="240" w:lineRule="auto"/>
        <w:ind w:left="284" w:right="282"/>
        <w:jc w:val="both"/>
        <w:rPr>
          <w:rFonts w:cstheme="minorHAnsi"/>
        </w:rPr>
      </w:pPr>
      <w:r w:rsidRPr="0037679F">
        <w:rPr>
          <w:rFonts w:cstheme="minorHAnsi"/>
        </w:rPr>
        <w:t xml:space="preserve">Nel presente </w:t>
      </w:r>
      <w:r w:rsidR="009F170B" w:rsidRPr="0037679F">
        <w:rPr>
          <w:rFonts w:cstheme="minorHAnsi"/>
        </w:rPr>
        <w:t>atto</w:t>
      </w:r>
      <w:r w:rsidRPr="0037679F">
        <w:rPr>
          <w:rFonts w:cstheme="minorHAnsi"/>
        </w:rPr>
        <w:t xml:space="preserve"> si definisce</w:t>
      </w:r>
      <w:r w:rsidR="009F170B" w:rsidRPr="0037679F">
        <w:rPr>
          <w:rFonts w:cstheme="minorHAnsi"/>
        </w:rPr>
        <w:t>,</w:t>
      </w:r>
      <w:r w:rsidR="003252E0" w:rsidRPr="0037679F">
        <w:rPr>
          <w:rFonts w:cstheme="minorHAnsi"/>
        </w:rPr>
        <w:t xml:space="preserve"> </w:t>
      </w:r>
      <w:r w:rsidR="009F170B" w:rsidRPr="0037679F">
        <w:rPr>
          <w:rFonts w:cstheme="minorHAnsi"/>
        </w:rPr>
        <w:t>altresì,</w:t>
      </w:r>
      <w:r w:rsidRPr="0037679F">
        <w:rPr>
          <w:rFonts w:cstheme="minorHAnsi"/>
        </w:rPr>
        <w:t xml:space="preserve"> </w:t>
      </w:r>
      <w:r w:rsidR="001136C5" w:rsidRPr="0037679F">
        <w:rPr>
          <w:rFonts w:cstheme="minorHAnsi"/>
        </w:rPr>
        <w:t>“</w:t>
      </w:r>
      <w:r w:rsidRPr="0037679F">
        <w:rPr>
          <w:rFonts w:cstheme="minorHAnsi"/>
        </w:rPr>
        <w:t>il flusso delle informazioni obbligatorie</w:t>
      </w:r>
      <w:r w:rsidR="001136C5" w:rsidRPr="0037679F">
        <w:rPr>
          <w:rFonts w:cstheme="minorHAnsi"/>
        </w:rPr>
        <w:t>”</w:t>
      </w:r>
      <w:r w:rsidRPr="0037679F">
        <w:rPr>
          <w:rFonts w:cstheme="minorHAnsi"/>
        </w:rPr>
        <w:t xml:space="preserve"> </w:t>
      </w:r>
      <w:r w:rsidR="001136C5" w:rsidRPr="0037679F">
        <w:rPr>
          <w:rFonts w:cstheme="minorHAnsi"/>
        </w:rPr>
        <w:t xml:space="preserve">e tutta l’attività aziendale di settore, anche quella a  scopo di aggiornamento e/o monitoraggio aziendale, in formato sia elettronico che cartaceo, </w:t>
      </w:r>
      <w:r w:rsidR="004911B3">
        <w:rPr>
          <w:rFonts w:cstheme="minorHAnsi"/>
        </w:rPr>
        <w:t xml:space="preserve">che </w:t>
      </w:r>
      <w:r w:rsidR="001136C5" w:rsidRPr="0037679F">
        <w:rPr>
          <w:rFonts w:cstheme="minorHAnsi"/>
        </w:rPr>
        <w:t>deve essere archiviata e facilmente rintracciabile, a cura delle Funzioni/Unità coinvolte, per quanto di rispettiva competenza</w:t>
      </w:r>
      <w:r w:rsidR="004911B3">
        <w:rPr>
          <w:rFonts w:cstheme="minorHAnsi"/>
        </w:rPr>
        <w:t>.</w:t>
      </w:r>
    </w:p>
    <w:p w:rsidR="00FE60C8" w:rsidRDefault="004911B3" w:rsidP="00FE60C8">
      <w:pPr>
        <w:tabs>
          <w:tab w:val="left" w:pos="9356"/>
        </w:tabs>
        <w:autoSpaceDE w:val="0"/>
        <w:autoSpaceDN w:val="0"/>
        <w:adjustRightInd w:val="0"/>
        <w:spacing w:after="0" w:line="240" w:lineRule="auto"/>
        <w:ind w:left="284" w:right="282"/>
        <w:jc w:val="both"/>
        <w:rPr>
          <w:rFonts w:cstheme="minorHAnsi"/>
        </w:rPr>
      </w:pPr>
      <w:r>
        <w:rPr>
          <w:rFonts w:cstheme="minorHAnsi"/>
        </w:rPr>
        <w:t>Si definiscono, altresì,</w:t>
      </w:r>
      <w:r w:rsidR="001136C5" w:rsidRPr="0037679F">
        <w:rPr>
          <w:rFonts w:cstheme="minorHAnsi"/>
        </w:rPr>
        <w:t xml:space="preserve"> </w:t>
      </w:r>
      <w:r w:rsidR="000E177C" w:rsidRPr="0037679F">
        <w:rPr>
          <w:rFonts w:cstheme="minorHAnsi"/>
        </w:rPr>
        <w:t>le</w:t>
      </w:r>
      <w:r>
        <w:rPr>
          <w:rFonts w:cstheme="minorHAnsi"/>
        </w:rPr>
        <w:t xml:space="preserve"> </w:t>
      </w:r>
      <w:r w:rsidR="000E177C" w:rsidRPr="0037679F">
        <w:rPr>
          <w:rFonts w:cstheme="minorHAnsi"/>
        </w:rPr>
        <w:t>modalità di trasmissione</w:t>
      </w:r>
      <w:r>
        <w:rPr>
          <w:rFonts w:cstheme="minorHAnsi"/>
        </w:rPr>
        <w:t xml:space="preserve"> dei flussi </w:t>
      </w:r>
      <w:r w:rsidR="000E177C" w:rsidRPr="0037679F">
        <w:rPr>
          <w:rFonts w:cstheme="minorHAnsi"/>
        </w:rPr>
        <w:t xml:space="preserve">secondo le prescrizioni contenute nel Modello di Organizzazione Gestione e Controllo e </w:t>
      </w:r>
      <w:r w:rsidR="003E512B">
        <w:rPr>
          <w:rFonts w:cstheme="minorHAnsi"/>
        </w:rPr>
        <w:t xml:space="preserve">nel </w:t>
      </w:r>
      <w:r w:rsidR="000E177C" w:rsidRPr="0037679F">
        <w:rPr>
          <w:rFonts w:cstheme="minorHAnsi"/>
        </w:rPr>
        <w:t xml:space="preserve"> Piano triennale integrato</w:t>
      </w:r>
      <w:r w:rsidR="003E512B">
        <w:rPr>
          <w:rFonts w:cstheme="minorHAnsi"/>
        </w:rPr>
        <w:t>,</w:t>
      </w:r>
      <w:r w:rsidR="000E177C" w:rsidRPr="0037679F">
        <w:rPr>
          <w:rFonts w:cstheme="minorHAnsi"/>
        </w:rPr>
        <w:t xml:space="preserve"> adottati dalla Società  </w:t>
      </w:r>
      <w:r w:rsidR="009F170B" w:rsidRPr="0037679F">
        <w:rPr>
          <w:rFonts w:cstheme="minorHAnsi"/>
        </w:rPr>
        <w:t xml:space="preserve">e </w:t>
      </w:r>
      <w:r w:rsidR="000E177C" w:rsidRPr="0037679F">
        <w:rPr>
          <w:rFonts w:cstheme="minorHAnsi"/>
        </w:rPr>
        <w:t>pubblicat</w:t>
      </w:r>
      <w:r w:rsidR="009F170B" w:rsidRPr="0037679F">
        <w:rPr>
          <w:rFonts w:cstheme="minorHAnsi"/>
        </w:rPr>
        <w:t>i</w:t>
      </w:r>
      <w:r w:rsidR="000E177C" w:rsidRPr="0037679F">
        <w:rPr>
          <w:rFonts w:cstheme="minorHAnsi"/>
        </w:rPr>
        <w:t xml:space="preserve"> sul sito</w:t>
      </w:r>
      <w:r w:rsidR="0039270F" w:rsidRPr="0037679F">
        <w:rPr>
          <w:rFonts w:cstheme="minorHAnsi"/>
        </w:rPr>
        <w:t xml:space="preserve"> </w:t>
      </w:r>
      <w:r w:rsidR="009F170B" w:rsidRPr="0037679F">
        <w:rPr>
          <w:rFonts w:cstheme="minorHAnsi"/>
        </w:rPr>
        <w:t xml:space="preserve">nelle apposite sezioni di riferimento ( link: </w:t>
      </w:r>
      <w:hyperlink r:id="rId11" w:history="1">
        <w:r w:rsidR="00FE60C8" w:rsidRPr="00814F04">
          <w:rPr>
            <w:rStyle w:val="Collegamentoipertestuale"/>
            <w:rFonts w:cstheme="minorHAnsi"/>
          </w:rPr>
          <w:t>https://arpacmultiservizi.it/projects/</w:t>
        </w:r>
      </w:hyperlink>
      <w:r w:rsidR="001136C5" w:rsidRPr="0037679F">
        <w:rPr>
          <w:rFonts w:cstheme="minorHAnsi"/>
        </w:rPr>
        <w:t>).</w:t>
      </w:r>
    </w:p>
    <w:p w:rsidR="00FE60C8" w:rsidRPr="0037679F" w:rsidRDefault="00FE60C8" w:rsidP="00FE60C8">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La trattazione è preceduta dalla declaratoria dei principi comuni che ispirano l’organizzazione dei processi di pubblicazione e che concretamente impattano sulla loro gestione e offre indirizzi operativi relativi a formati e standard per la corretta redazione dei documenti destinati alla pubblicazione sul sito web istituzionale. </w:t>
      </w:r>
    </w:p>
    <w:p w:rsidR="00FE60C8" w:rsidRDefault="00FE60C8" w:rsidP="0086154F">
      <w:pPr>
        <w:tabs>
          <w:tab w:val="left" w:pos="9356"/>
        </w:tabs>
        <w:spacing w:after="0" w:line="240" w:lineRule="auto"/>
        <w:ind w:left="284" w:right="282"/>
        <w:jc w:val="both"/>
        <w:rPr>
          <w:rFonts w:cstheme="minorHAnsi"/>
          <w:b/>
          <w:color w:val="009999"/>
        </w:rPr>
      </w:pPr>
      <w:bookmarkStart w:id="1" w:name="_Toc357765100"/>
      <w:bookmarkStart w:id="2" w:name="_Toc316911830"/>
    </w:p>
    <w:p w:rsidR="003B6A98" w:rsidRPr="0036717D" w:rsidRDefault="003B6A98" w:rsidP="005B462D">
      <w:pPr>
        <w:pStyle w:val="Paragrafoelenco"/>
        <w:numPr>
          <w:ilvl w:val="0"/>
          <w:numId w:val="29"/>
        </w:numPr>
        <w:tabs>
          <w:tab w:val="left" w:pos="9356"/>
        </w:tabs>
        <w:spacing w:after="0" w:line="240" w:lineRule="auto"/>
        <w:ind w:right="282"/>
        <w:jc w:val="both"/>
        <w:rPr>
          <w:rFonts w:cstheme="minorHAnsi"/>
          <w:b/>
          <w:color w:val="009999"/>
          <w:sz w:val="20"/>
          <w:szCs w:val="20"/>
        </w:rPr>
      </w:pPr>
      <w:r w:rsidRPr="0036717D">
        <w:rPr>
          <w:rFonts w:cstheme="minorHAnsi"/>
          <w:b/>
          <w:color w:val="009999"/>
          <w:sz w:val="20"/>
          <w:szCs w:val="20"/>
        </w:rPr>
        <w:t xml:space="preserve">OGGETTO E AMBITO DI APPLICAZIONE </w:t>
      </w:r>
    </w:p>
    <w:p w:rsidR="009A72D9" w:rsidRDefault="009A72D9" w:rsidP="0086154F">
      <w:pPr>
        <w:tabs>
          <w:tab w:val="left" w:pos="9356"/>
        </w:tabs>
        <w:suppressAutoHyphens/>
        <w:spacing w:after="0" w:line="240" w:lineRule="auto"/>
        <w:ind w:left="284" w:right="282"/>
        <w:jc w:val="both"/>
        <w:rPr>
          <w:rFonts w:cstheme="minorHAnsi"/>
          <w:color w:val="000000"/>
        </w:rPr>
      </w:pPr>
    </w:p>
    <w:p w:rsidR="005874B9" w:rsidRPr="0037679F" w:rsidRDefault="003B6A98" w:rsidP="0086154F">
      <w:pPr>
        <w:tabs>
          <w:tab w:val="left" w:pos="9356"/>
        </w:tabs>
        <w:suppressAutoHyphens/>
        <w:spacing w:after="0" w:line="240" w:lineRule="auto"/>
        <w:ind w:left="284" w:right="282"/>
        <w:jc w:val="both"/>
        <w:rPr>
          <w:rFonts w:cstheme="minorHAnsi"/>
        </w:rPr>
      </w:pPr>
      <w:r w:rsidRPr="0037679F">
        <w:rPr>
          <w:rFonts w:cstheme="minorHAnsi"/>
          <w:color w:val="000000"/>
        </w:rPr>
        <w:t>Il presente Manuale operativo viene adottato per l’efficiente gestione delle procedure di pubblicazione relative agli atti, dati ed informazioni per i quali</w:t>
      </w:r>
      <w:r w:rsidR="003E512B">
        <w:rPr>
          <w:rFonts w:cstheme="minorHAnsi"/>
          <w:color w:val="000000"/>
        </w:rPr>
        <w:t>,</w:t>
      </w:r>
      <w:r w:rsidRPr="0037679F">
        <w:rPr>
          <w:rFonts w:cstheme="minorHAnsi"/>
          <w:color w:val="000000"/>
        </w:rPr>
        <w:t xml:space="preserve"> vigenti disposizioni di legge o di regolamento</w:t>
      </w:r>
      <w:r w:rsidR="003E512B">
        <w:rPr>
          <w:rFonts w:cstheme="minorHAnsi"/>
          <w:color w:val="000000"/>
        </w:rPr>
        <w:t>,</w:t>
      </w:r>
      <w:r w:rsidRPr="0037679F">
        <w:rPr>
          <w:rFonts w:cstheme="minorHAnsi"/>
          <w:color w:val="000000"/>
        </w:rPr>
        <w:t xml:space="preserve"> prevedano specifiche forme di pubblicità, trasparenza, consultabilità e conoscibilità</w:t>
      </w:r>
      <w:r w:rsidR="001136C5" w:rsidRPr="0037679F">
        <w:rPr>
          <w:rFonts w:cstheme="minorHAnsi"/>
          <w:color w:val="000000"/>
        </w:rPr>
        <w:t xml:space="preserve"> e </w:t>
      </w:r>
      <w:r w:rsidR="005874B9" w:rsidRPr="0037679F">
        <w:rPr>
          <w:rFonts w:cstheme="minorHAnsi"/>
        </w:rPr>
        <w:t xml:space="preserve"> trova applicazione per tutte le attività e servizi di Arpac Multiservizi srl. </w:t>
      </w:r>
    </w:p>
    <w:p w:rsidR="005874B9" w:rsidRPr="0037679F" w:rsidRDefault="003B6A98" w:rsidP="0086154F">
      <w:pPr>
        <w:tabs>
          <w:tab w:val="left" w:pos="9356"/>
        </w:tabs>
        <w:suppressAutoHyphens/>
        <w:spacing w:after="0" w:line="240" w:lineRule="auto"/>
        <w:ind w:left="284" w:right="282"/>
        <w:jc w:val="both"/>
        <w:rPr>
          <w:rFonts w:cstheme="minorHAnsi"/>
        </w:rPr>
      </w:pPr>
      <w:r w:rsidRPr="0037679F">
        <w:rPr>
          <w:rFonts w:cstheme="minorHAnsi"/>
          <w:color w:val="000000"/>
        </w:rPr>
        <w:t xml:space="preserve">L’opportunità di una disciplina unitaria discende dall’attuale modello organizzativo di gestione </w:t>
      </w:r>
      <w:r w:rsidR="001136C5" w:rsidRPr="0037679F">
        <w:rPr>
          <w:rFonts w:cstheme="minorHAnsi"/>
          <w:color w:val="000000"/>
        </w:rPr>
        <w:t xml:space="preserve">( MOG 231) </w:t>
      </w:r>
      <w:r w:rsidR="00BD5B08" w:rsidRPr="0037679F">
        <w:rPr>
          <w:rFonts w:cstheme="minorHAnsi"/>
          <w:color w:val="000000"/>
        </w:rPr>
        <w:t xml:space="preserve">nella parte riguardante i flussi informativi e </w:t>
      </w:r>
      <w:r w:rsidR="003E512B">
        <w:rPr>
          <w:rFonts w:cstheme="minorHAnsi"/>
          <w:color w:val="000000"/>
        </w:rPr>
        <w:t>da</w:t>
      </w:r>
      <w:r w:rsidR="00364F5D">
        <w:rPr>
          <w:rFonts w:cstheme="minorHAnsi"/>
          <w:color w:val="000000"/>
        </w:rPr>
        <w:t>l</w:t>
      </w:r>
      <w:r w:rsidRPr="0037679F">
        <w:rPr>
          <w:rFonts w:cstheme="minorHAnsi"/>
          <w:color w:val="000000"/>
        </w:rPr>
        <w:t xml:space="preserve">la </w:t>
      </w:r>
      <w:r w:rsidRPr="00357B79">
        <w:rPr>
          <w:rFonts w:cstheme="minorHAnsi"/>
          <w:color w:val="000000"/>
        </w:rPr>
        <w:t xml:space="preserve">struttura amministrativa </w:t>
      </w:r>
      <w:r w:rsidR="00364F5D">
        <w:rPr>
          <w:rFonts w:cstheme="minorHAnsi"/>
          <w:color w:val="000000"/>
        </w:rPr>
        <w:t xml:space="preserve">e sono </w:t>
      </w:r>
      <w:r w:rsidRPr="00357B79">
        <w:rPr>
          <w:rFonts w:cstheme="minorHAnsi"/>
          <w:color w:val="000000"/>
        </w:rPr>
        <w:t>strategia di immagine coordinata dell’</w:t>
      </w:r>
      <w:r w:rsidR="0039270F" w:rsidRPr="00357B79">
        <w:rPr>
          <w:rFonts w:cstheme="minorHAnsi"/>
          <w:color w:val="000000"/>
        </w:rPr>
        <w:t>Azienda</w:t>
      </w:r>
      <w:r w:rsidRPr="00357B79">
        <w:rPr>
          <w:rFonts w:cstheme="minorHAnsi"/>
          <w:color w:val="000000"/>
        </w:rPr>
        <w:t xml:space="preserve"> </w:t>
      </w:r>
      <w:r w:rsidR="00364F5D">
        <w:rPr>
          <w:rFonts w:cstheme="minorHAnsi"/>
          <w:color w:val="000000"/>
        </w:rPr>
        <w:t xml:space="preserve">per quanto riguarda sia </w:t>
      </w:r>
      <w:r w:rsidRPr="00357B79">
        <w:rPr>
          <w:rFonts w:cstheme="minorHAnsi"/>
          <w:color w:val="000000"/>
        </w:rPr>
        <w:t xml:space="preserve">la tenuta, </w:t>
      </w:r>
      <w:r w:rsidR="00364F5D">
        <w:rPr>
          <w:rFonts w:cstheme="minorHAnsi"/>
          <w:color w:val="000000"/>
        </w:rPr>
        <w:t>che l’</w:t>
      </w:r>
      <w:r w:rsidRPr="00357B79">
        <w:rPr>
          <w:rFonts w:cstheme="minorHAnsi"/>
          <w:color w:val="000000"/>
        </w:rPr>
        <w:t xml:space="preserve">implementazione e </w:t>
      </w:r>
      <w:r w:rsidR="00364F5D">
        <w:rPr>
          <w:rFonts w:cstheme="minorHAnsi"/>
          <w:color w:val="000000"/>
        </w:rPr>
        <w:t>l’</w:t>
      </w:r>
      <w:r w:rsidRPr="00357B79">
        <w:rPr>
          <w:rFonts w:cstheme="minorHAnsi"/>
          <w:color w:val="000000"/>
        </w:rPr>
        <w:t>aggiornamento delle aree del sito web istituzionale.</w:t>
      </w:r>
      <w:r w:rsidRPr="0037679F">
        <w:rPr>
          <w:rFonts w:cstheme="minorHAnsi"/>
          <w:color w:val="000000"/>
        </w:rPr>
        <w:t xml:space="preserve"> </w:t>
      </w:r>
    </w:p>
    <w:p w:rsidR="009A72D9" w:rsidRDefault="009A72D9" w:rsidP="00357B79">
      <w:pPr>
        <w:tabs>
          <w:tab w:val="left" w:pos="9356"/>
        </w:tabs>
        <w:autoSpaceDE w:val="0"/>
        <w:autoSpaceDN w:val="0"/>
        <w:adjustRightInd w:val="0"/>
        <w:spacing w:after="0" w:line="240" w:lineRule="auto"/>
        <w:ind w:left="284" w:right="282"/>
        <w:jc w:val="both"/>
        <w:rPr>
          <w:rFonts w:cstheme="minorHAnsi"/>
        </w:rPr>
      </w:pPr>
    </w:p>
    <w:p w:rsidR="009A72D9" w:rsidRDefault="009A72D9" w:rsidP="00357B79">
      <w:pPr>
        <w:tabs>
          <w:tab w:val="left" w:pos="9356"/>
        </w:tabs>
        <w:autoSpaceDE w:val="0"/>
        <w:autoSpaceDN w:val="0"/>
        <w:adjustRightInd w:val="0"/>
        <w:spacing w:after="0" w:line="240" w:lineRule="auto"/>
        <w:ind w:left="284" w:right="282"/>
        <w:jc w:val="both"/>
        <w:rPr>
          <w:rFonts w:cstheme="minorHAnsi"/>
        </w:rPr>
      </w:pPr>
    </w:p>
    <w:p w:rsidR="009A72D9" w:rsidRDefault="009A72D9" w:rsidP="00357B79">
      <w:pPr>
        <w:tabs>
          <w:tab w:val="left" w:pos="9356"/>
        </w:tabs>
        <w:autoSpaceDE w:val="0"/>
        <w:autoSpaceDN w:val="0"/>
        <w:adjustRightInd w:val="0"/>
        <w:spacing w:after="0" w:line="240" w:lineRule="auto"/>
        <w:ind w:left="284" w:right="282"/>
        <w:jc w:val="both"/>
        <w:rPr>
          <w:rFonts w:cstheme="minorHAnsi"/>
        </w:rPr>
      </w:pPr>
    </w:p>
    <w:p w:rsidR="00357B79" w:rsidRPr="0037679F" w:rsidRDefault="00364F5D" w:rsidP="00357B79">
      <w:pPr>
        <w:tabs>
          <w:tab w:val="left" w:pos="9356"/>
        </w:tabs>
        <w:autoSpaceDE w:val="0"/>
        <w:autoSpaceDN w:val="0"/>
        <w:adjustRightInd w:val="0"/>
        <w:spacing w:after="0" w:line="240" w:lineRule="auto"/>
        <w:ind w:left="284" w:right="282"/>
        <w:jc w:val="both"/>
        <w:rPr>
          <w:rFonts w:cstheme="minorHAnsi"/>
        </w:rPr>
      </w:pPr>
      <w:r>
        <w:rPr>
          <w:rFonts w:cstheme="minorHAnsi"/>
        </w:rPr>
        <w:lastRenderedPageBreak/>
        <w:t xml:space="preserve">Il presente Vademecum </w:t>
      </w:r>
      <w:r w:rsidR="00357B79" w:rsidRPr="0037679F">
        <w:rPr>
          <w:rFonts w:cstheme="minorHAnsi"/>
        </w:rPr>
        <w:t>è dirett</w:t>
      </w:r>
      <w:r>
        <w:rPr>
          <w:rFonts w:cstheme="minorHAnsi"/>
        </w:rPr>
        <w:t>o</w:t>
      </w:r>
      <w:r w:rsidR="00357B79" w:rsidRPr="0037679F">
        <w:rPr>
          <w:rFonts w:cstheme="minorHAnsi"/>
        </w:rPr>
        <w:t xml:space="preserve"> a chi opera come soggetto attivo nel settore ( Referenti – Responsabili flussi -  Coordinatori  Platea aziendale)</w:t>
      </w:r>
      <w:r w:rsidR="00357B79">
        <w:rPr>
          <w:rFonts w:cstheme="minorHAnsi"/>
        </w:rPr>
        <w:t xml:space="preserve"> </w:t>
      </w:r>
      <w:r w:rsidR="00357B79" w:rsidRPr="0037679F">
        <w:rPr>
          <w:rFonts w:cstheme="minorHAnsi"/>
        </w:rPr>
        <w:t xml:space="preserve">per indicare e definire le modalità operative dei trasferimenti doverosi in tema di </w:t>
      </w:r>
      <w:r>
        <w:rPr>
          <w:rFonts w:cstheme="minorHAnsi"/>
        </w:rPr>
        <w:t>T</w:t>
      </w:r>
      <w:r w:rsidR="00357B79" w:rsidRPr="0037679F">
        <w:rPr>
          <w:rFonts w:cstheme="minorHAnsi"/>
        </w:rPr>
        <w:t xml:space="preserve">rasparenza e far luce sui controlli che devono essere posti in atto nella gestione dei flussi informativi verso il Responsabile della Prevenzione Trasparenza e Pubblicità degli atti (RPCT ), funzionario designato alla Pubblicazione degli atti e </w:t>
      </w:r>
      <w:r w:rsidR="00357B79">
        <w:rPr>
          <w:rFonts w:cstheme="minorHAnsi"/>
        </w:rPr>
        <w:t xml:space="preserve">dei </w:t>
      </w:r>
      <w:r w:rsidR="00357B79" w:rsidRPr="0037679F">
        <w:rPr>
          <w:rFonts w:cstheme="minorHAnsi"/>
        </w:rPr>
        <w:t>documenti.</w:t>
      </w:r>
    </w:p>
    <w:p w:rsidR="003B6A98" w:rsidRDefault="003B6A98" w:rsidP="0086154F">
      <w:pPr>
        <w:tabs>
          <w:tab w:val="left" w:pos="9356"/>
        </w:tabs>
        <w:suppressAutoHyphens/>
        <w:spacing w:after="0" w:line="240" w:lineRule="auto"/>
        <w:ind w:left="284" w:right="282"/>
        <w:jc w:val="both"/>
        <w:rPr>
          <w:rFonts w:cstheme="minorHAnsi"/>
          <w:color w:val="000000"/>
        </w:rPr>
      </w:pPr>
      <w:r w:rsidRPr="0037679F">
        <w:rPr>
          <w:rFonts w:cstheme="minorHAnsi"/>
          <w:color w:val="000000"/>
        </w:rPr>
        <w:t xml:space="preserve">Viene qui rappresentato </w:t>
      </w:r>
      <w:r w:rsidR="00364F5D">
        <w:rPr>
          <w:rFonts w:cstheme="minorHAnsi"/>
          <w:color w:val="000000"/>
        </w:rPr>
        <w:t xml:space="preserve">uno schema </w:t>
      </w:r>
      <w:r w:rsidRPr="0037679F">
        <w:rPr>
          <w:rFonts w:cstheme="minorHAnsi"/>
          <w:color w:val="000000"/>
        </w:rPr>
        <w:t xml:space="preserve">organizzativo dei flussi con il fine di normalizzare i processi di pubblicazione relativi a: </w:t>
      </w:r>
    </w:p>
    <w:p w:rsidR="00AF4A34" w:rsidRDefault="00AF4A34" w:rsidP="0086154F">
      <w:pPr>
        <w:tabs>
          <w:tab w:val="left" w:pos="9356"/>
        </w:tabs>
        <w:suppressAutoHyphens/>
        <w:spacing w:after="0" w:line="240" w:lineRule="auto"/>
        <w:ind w:left="284" w:right="282"/>
        <w:jc w:val="both"/>
        <w:rPr>
          <w:rFonts w:cstheme="minorHAnsi"/>
          <w:color w:val="000000"/>
        </w:rPr>
      </w:pPr>
    </w:p>
    <w:p w:rsidR="003B6A98" w:rsidRPr="007E3A5F" w:rsidRDefault="003B6A98" w:rsidP="005B462D">
      <w:pPr>
        <w:pStyle w:val="Paragrafoelenco"/>
        <w:numPr>
          <w:ilvl w:val="0"/>
          <w:numId w:val="5"/>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8"/>
          <w:szCs w:val="18"/>
        </w:rPr>
      </w:pPr>
      <w:r w:rsidRPr="007E3A5F">
        <w:rPr>
          <w:rFonts w:cstheme="minorHAnsi"/>
          <w:color w:val="000000"/>
          <w:sz w:val="18"/>
          <w:szCs w:val="18"/>
        </w:rPr>
        <w:t xml:space="preserve">adempimento degli obblighi di pubblicità legale (o pubblicità degli atti giuridici); </w:t>
      </w:r>
    </w:p>
    <w:p w:rsidR="003B6A98" w:rsidRPr="007E3A5F" w:rsidRDefault="003B6A98" w:rsidP="005B462D">
      <w:pPr>
        <w:pStyle w:val="Paragrafoelenco"/>
        <w:numPr>
          <w:ilvl w:val="0"/>
          <w:numId w:val="5"/>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8"/>
          <w:szCs w:val="18"/>
        </w:rPr>
      </w:pPr>
      <w:r w:rsidRPr="007E3A5F">
        <w:rPr>
          <w:rFonts w:cstheme="minorHAnsi"/>
          <w:color w:val="000000"/>
          <w:sz w:val="18"/>
          <w:szCs w:val="18"/>
        </w:rPr>
        <w:t xml:space="preserve">adempimenti in materia di trasparenza, con riguardo all’attuazione delle disposizioni contenute nel </w:t>
      </w:r>
      <w:r w:rsidR="00357B79">
        <w:rPr>
          <w:rFonts w:cstheme="minorHAnsi"/>
          <w:color w:val="000000"/>
          <w:sz w:val="18"/>
          <w:szCs w:val="18"/>
        </w:rPr>
        <w:t>d. Lgs.</w:t>
      </w:r>
      <w:r w:rsidRPr="007E3A5F">
        <w:rPr>
          <w:rFonts w:cstheme="minorHAnsi"/>
          <w:color w:val="000000"/>
          <w:sz w:val="18"/>
          <w:szCs w:val="18"/>
        </w:rPr>
        <w:t xml:space="preserve"> n. 33</w:t>
      </w:r>
      <w:r w:rsidR="00357B79">
        <w:rPr>
          <w:rFonts w:cstheme="minorHAnsi"/>
          <w:color w:val="000000"/>
          <w:sz w:val="18"/>
          <w:szCs w:val="18"/>
        </w:rPr>
        <w:t>/2013</w:t>
      </w:r>
      <w:r w:rsidRPr="007E3A5F">
        <w:rPr>
          <w:rFonts w:cstheme="minorHAnsi"/>
          <w:color w:val="000000"/>
          <w:sz w:val="18"/>
          <w:szCs w:val="18"/>
        </w:rPr>
        <w:t xml:space="preserve">; </w:t>
      </w:r>
    </w:p>
    <w:p w:rsidR="003B6A98" w:rsidRPr="007E3A5F" w:rsidRDefault="003B6A98" w:rsidP="005B462D">
      <w:pPr>
        <w:pStyle w:val="Paragrafoelenco"/>
        <w:numPr>
          <w:ilvl w:val="0"/>
          <w:numId w:val="5"/>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8"/>
          <w:szCs w:val="18"/>
        </w:rPr>
      </w:pPr>
      <w:r w:rsidRPr="007E3A5F">
        <w:rPr>
          <w:rFonts w:cstheme="minorHAnsi"/>
          <w:color w:val="000000"/>
          <w:sz w:val="18"/>
          <w:szCs w:val="18"/>
        </w:rPr>
        <w:t>adempimenti normativi ed attività standard di implementazione ed aggiornamento delle pagine redazionali del sito web istituzionale, per la compiuta realizzazione dei diritti di cittadinanza digitale</w:t>
      </w:r>
      <w:r w:rsidR="003252E0" w:rsidRPr="007E3A5F">
        <w:rPr>
          <w:rFonts w:cstheme="minorHAnsi"/>
          <w:color w:val="000000"/>
          <w:sz w:val="18"/>
          <w:szCs w:val="18"/>
        </w:rPr>
        <w:t xml:space="preserve"> diffusamente declinati nel D. Lgs.</w:t>
      </w:r>
      <w:r w:rsidRPr="007E3A5F">
        <w:rPr>
          <w:rFonts w:cstheme="minorHAnsi"/>
          <w:color w:val="000000"/>
          <w:sz w:val="18"/>
          <w:szCs w:val="18"/>
        </w:rPr>
        <w:t xml:space="preserve"> n. 82</w:t>
      </w:r>
      <w:r w:rsidR="003252E0" w:rsidRPr="007E3A5F">
        <w:rPr>
          <w:rFonts w:cstheme="minorHAnsi"/>
          <w:color w:val="000000"/>
          <w:sz w:val="18"/>
          <w:szCs w:val="18"/>
        </w:rPr>
        <w:t>/2005</w:t>
      </w:r>
      <w:r w:rsidRPr="007E3A5F">
        <w:rPr>
          <w:rFonts w:cstheme="minorHAnsi"/>
          <w:color w:val="000000"/>
          <w:sz w:val="18"/>
          <w:szCs w:val="18"/>
        </w:rPr>
        <w:t xml:space="preserve"> </w:t>
      </w:r>
      <w:r w:rsidR="003252E0" w:rsidRPr="007E3A5F">
        <w:rPr>
          <w:rFonts w:cstheme="minorHAnsi"/>
          <w:color w:val="000000"/>
          <w:sz w:val="18"/>
          <w:szCs w:val="18"/>
        </w:rPr>
        <w:t xml:space="preserve">e </w:t>
      </w:r>
      <w:r w:rsidRPr="007E3A5F">
        <w:rPr>
          <w:rFonts w:cstheme="minorHAnsi"/>
          <w:color w:val="000000"/>
          <w:sz w:val="18"/>
          <w:szCs w:val="18"/>
        </w:rPr>
        <w:t xml:space="preserve">nelle regole tecniche </w:t>
      </w:r>
      <w:r w:rsidR="003252E0" w:rsidRPr="007E3A5F">
        <w:rPr>
          <w:rFonts w:cstheme="minorHAnsi"/>
          <w:color w:val="000000"/>
          <w:sz w:val="18"/>
          <w:szCs w:val="18"/>
        </w:rPr>
        <w:t>delle L</w:t>
      </w:r>
      <w:r w:rsidRPr="007E3A5F">
        <w:rPr>
          <w:rFonts w:cstheme="minorHAnsi"/>
          <w:color w:val="000000"/>
          <w:sz w:val="18"/>
          <w:szCs w:val="18"/>
        </w:rPr>
        <w:t xml:space="preserve">inee </w:t>
      </w:r>
      <w:r w:rsidR="003252E0" w:rsidRPr="007E3A5F">
        <w:rPr>
          <w:rFonts w:cstheme="minorHAnsi"/>
          <w:color w:val="000000"/>
          <w:sz w:val="18"/>
          <w:szCs w:val="18"/>
        </w:rPr>
        <w:t>G</w:t>
      </w:r>
      <w:r w:rsidRPr="007E3A5F">
        <w:rPr>
          <w:rFonts w:cstheme="minorHAnsi"/>
          <w:color w:val="000000"/>
          <w:sz w:val="18"/>
          <w:szCs w:val="18"/>
        </w:rPr>
        <w:t xml:space="preserve">uida emanate dalle </w:t>
      </w:r>
      <w:r w:rsidR="003252E0" w:rsidRPr="007E3A5F">
        <w:rPr>
          <w:rFonts w:cstheme="minorHAnsi"/>
          <w:color w:val="000000"/>
          <w:sz w:val="18"/>
          <w:szCs w:val="18"/>
        </w:rPr>
        <w:t>A</w:t>
      </w:r>
      <w:r w:rsidRPr="007E3A5F">
        <w:rPr>
          <w:rFonts w:cstheme="minorHAnsi"/>
          <w:color w:val="000000"/>
          <w:sz w:val="18"/>
          <w:szCs w:val="18"/>
        </w:rPr>
        <w:t xml:space="preserve">utorità competenti </w:t>
      </w:r>
      <w:r w:rsidR="003252E0" w:rsidRPr="007E3A5F">
        <w:rPr>
          <w:rFonts w:cstheme="minorHAnsi"/>
          <w:color w:val="000000"/>
          <w:sz w:val="18"/>
          <w:szCs w:val="18"/>
        </w:rPr>
        <w:t>in materia.</w:t>
      </w:r>
    </w:p>
    <w:p w:rsidR="003E512B" w:rsidRDefault="003E512B" w:rsidP="003E512B">
      <w:pPr>
        <w:pStyle w:val="Paragrafoelenco"/>
        <w:tabs>
          <w:tab w:val="left" w:pos="9356"/>
        </w:tabs>
        <w:autoSpaceDE w:val="0"/>
        <w:autoSpaceDN w:val="0"/>
        <w:adjustRightInd w:val="0"/>
        <w:spacing w:after="0" w:line="240" w:lineRule="auto"/>
        <w:ind w:left="644" w:right="282"/>
        <w:rPr>
          <w:rFonts w:cstheme="minorHAnsi"/>
          <w:color w:val="009999"/>
          <w:sz w:val="20"/>
          <w:szCs w:val="20"/>
        </w:rPr>
      </w:pPr>
    </w:p>
    <w:p w:rsidR="003B6A98" w:rsidRPr="00D660FD" w:rsidRDefault="003B6A98" w:rsidP="005B462D">
      <w:pPr>
        <w:pStyle w:val="Paragrafoelenco"/>
        <w:numPr>
          <w:ilvl w:val="0"/>
          <w:numId w:val="29"/>
        </w:numPr>
        <w:tabs>
          <w:tab w:val="left" w:pos="9356"/>
        </w:tabs>
        <w:autoSpaceDE w:val="0"/>
        <w:autoSpaceDN w:val="0"/>
        <w:adjustRightInd w:val="0"/>
        <w:spacing w:after="0" w:line="240" w:lineRule="auto"/>
        <w:ind w:right="282"/>
        <w:rPr>
          <w:rFonts w:cstheme="minorHAnsi"/>
          <w:color w:val="009999"/>
          <w:sz w:val="20"/>
          <w:szCs w:val="20"/>
        </w:rPr>
      </w:pPr>
      <w:r w:rsidRPr="00357B79">
        <w:rPr>
          <w:rFonts w:cstheme="minorHAnsi"/>
          <w:b/>
          <w:bCs/>
          <w:color w:val="009999"/>
          <w:sz w:val="20"/>
          <w:szCs w:val="20"/>
        </w:rPr>
        <w:t>PRINCIPI COMUNI AI PROCEDIMENTI DI PUBBLICAZIONE</w:t>
      </w:r>
    </w:p>
    <w:p w:rsidR="003B6A98" w:rsidRPr="00307629" w:rsidRDefault="003B6A98" w:rsidP="005B462D">
      <w:pPr>
        <w:pStyle w:val="Paragrafoelenco"/>
        <w:numPr>
          <w:ilvl w:val="0"/>
          <w:numId w:val="6"/>
        </w:numPr>
        <w:tabs>
          <w:tab w:val="left" w:pos="9356"/>
        </w:tabs>
        <w:autoSpaceDE w:val="0"/>
        <w:autoSpaceDN w:val="0"/>
        <w:adjustRightInd w:val="0"/>
        <w:spacing w:after="0" w:line="240" w:lineRule="auto"/>
        <w:ind w:right="282"/>
        <w:jc w:val="both"/>
        <w:rPr>
          <w:rFonts w:cstheme="minorHAnsi"/>
          <w:b/>
          <w:bCs/>
          <w:color w:val="009999"/>
          <w:sz w:val="20"/>
          <w:szCs w:val="20"/>
        </w:rPr>
      </w:pPr>
      <w:r w:rsidRPr="00307629">
        <w:rPr>
          <w:rFonts w:cstheme="minorHAnsi"/>
          <w:b/>
          <w:bCs/>
          <w:color w:val="009999"/>
          <w:sz w:val="20"/>
          <w:szCs w:val="20"/>
        </w:rPr>
        <w:t xml:space="preserve">Pubblicità degli atti  </w:t>
      </w:r>
    </w:p>
    <w:p w:rsidR="003F3187" w:rsidRPr="0037679F" w:rsidRDefault="003F3187" w:rsidP="0086154F">
      <w:pPr>
        <w:tabs>
          <w:tab w:val="left" w:pos="9356"/>
        </w:tabs>
        <w:spacing w:after="0" w:line="240" w:lineRule="auto"/>
        <w:ind w:left="284" w:right="282"/>
        <w:jc w:val="both"/>
        <w:rPr>
          <w:rFonts w:cstheme="minorHAnsi"/>
          <w:b/>
        </w:rPr>
      </w:pPr>
      <w:r w:rsidRPr="0037679F">
        <w:rPr>
          <w:rFonts w:cstheme="minorHAnsi"/>
        </w:rPr>
        <w:t xml:space="preserve">Tutti i documenti, le informazioni e i dati oggetto di pubblicazione obbligatoria </w:t>
      </w:r>
      <w:r w:rsidRPr="0009091D">
        <w:rPr>
          <w:rFonts w:cstheme="minorHAnsi"/>
        </w:rPr>
        <w:t>sono pubblici</w:t>
      </w:r>
      <w:r w:rsidRPr="0037679F">
        <w:rPr>
          <w:rFonts w:cstheme="minorHAnsi"/>
        </w:rPr>
        <w:t xml:space="preserve"> e chiunque ha diritto di conoscerli, di fruirne gratuitamente e di utilizzarli e riutilizzarli ai sensi dell'articolo 7 del D. Lgs. 33/13.</w:t>
      </w:r>
      <w:r w:rsidRPr="0037679F">
        <w:rPr>
          <w:rFonts w:cstheme="minorHAnsi"/>
          <w:b/>
        </w:rPr>
        <w:t xml:space="preserve"> </w:t>
      </w:r>
    </w:p>
    <w:p w:rsidR="00067CF2" w:rsidRDefault="003B6A98" w:rsidP="0086154F">
      <w:pPr>
        <w:tabs>
          <w:tab w:val="left" w:pos="9356"/>
        </w:tabs>
        <w:autoSpaceDE w:val="0"/>
        <w:autoSpaceDN w:val="0"/>
        <w:adjustRightInd w:val="0"/>
        <w:spacing w:after="0" w:line="240" w:lineRule="auto"/>
        <w:ind w:left="284" w:right="282"/>
        <w:jc w:val="both"/>
        <w:rPr>
          <w:rFonts w:cstheme="minorHAnsi"/>
          <w:color w:val="000000"/>
          <w:sz w:val="18"/>
          <w:szCs w:val="18"/>
        </w:rPr>
      </w:pPr>
      <w:r w:rsidRPr="0037679F">
        <w:rPr>
          <w:rFonts w:cstheme="minorHAnsi"/>
          <w:color w:val="000000"/>
        </w:rPr>
        <w:t>L’art. 10</w:t>
      </w:r>
      <w:r w:rsidRPr="0037679F">
        <w:rPr>
          <w:rFonts w:cstheme="minorHAnsi"/>
          <w:color w:val="000000"/>
          <w:vertAlign w:val="superscript"/>
        </w:rPr>
        <w:t xml:space="preserve">co1 </w:t>
      </w:r>
      <w:r w:rsidR="00BB0E31" w:rsidRPr="0037679F">
        <w:rPr>
          <w:rFonts w:cstheme="minorHAnsi"/>
          <w:color w:val="000000"/>
        </w:rPr>
        <w:t>D. Lgs.</w:t>
      </w:r>
      <w:r w:rsidRPr="0037679F">
        <w:rPr>
          <w:rFonts w:cstheme="minorHAnsi"/>
          <w:color w:val="000000"/>
        </w:rPr>
        <w:t xml:space="preserve"> n. 267</w:t>
      </w:r>
      <w:r w:rsidR="00BB0E31" w:rsidRPr="0037679F">
        <w:rPr>
          <w:rFonts w:cstheme="minorHAnsi"/>
          <w:color w:val="000000"/>
        </w:rPr>
        <w:t>/2000</w:t>
      </w:r>
      <w:r w:rsidRPr="0037679F">
        <w:rPr>
          <w:rFonts w:cstheme="minorHAnsi"/>
          <w:color w:val="000000"/>
        </w:rPr>
        <w:t>, T</w:t>
      </w:r>
      <w:r w:rsidR="00BB0E31" w:rsidRPr="0037679F">
        <w:rPr>
          <w:rFonts w:cstheme="minorHAnsi"/>
          <w:color w:val="000000"/>
        </w:rPr>
        <w:t xml:space="preserve">. </w:t>
      </w:r>
      <w:r w:rsidRPr="0037679F">
        <w:rPr>
          <w:rFonts w:cstheme="minorHAnsi"/>
          <w:color w:val="000000"/>
        </w:rPr>
        <w:t>U</w:t>
      </w:r>
      <w:r w:rsidR="00BB0E31" w:rsidRPr="0037679F">
        <w:rPr>
          <w:rFonts w:cstheme="minorHAnsi"/>
          <w:color w:val="000000"/>
        </w:rPr>
        <w:t>. Legge sull’Ordinamento degli Enti Locali</w:t>
      </w:r>
      <w:r w:rsidRPr="0037679F">
        <w:rPr>
          <w:rFonts w:cstheme="minorHAnsi"/>
          <w:color w:val="000000"/>
        </w:rPr>
        <w:t xml:space="preserve">, stabilisce che </w:t>
      </w:r>
      <w:r w:rsidR="00AF4A34">
        <w:rPr>
          <w:rFonts w:cstheme="minorHAnsi"/>
          <w:color w:val="000000"/>
        </w:rPr>
        <w:t>“</w:t>
      </w:r>
      <w:r w:rsidRPr="0037679F">
        <w:rPr>
          <w:rFonts w:cstheme="minorHAnsi"/>
          <w:i/>
          <w:iCs/>
          <w:color w:val="000000"/>
          <w:sz w:val="18"/>
          <w:szCs w:val="18"/>
        </w:rPr>
        <w:t>Tutti gli atti dell’amministrazione sono pubblici</w:t>
      </w:r>
      <w:r w:rsidR="00AF4A34">
        <w:rPr>
          <w:rFonts w:cstheme="minorHAnsi"/>
          <w:i/>
          <w:iCs/>
          <w:color w:val="000000"/>
          <w:sz w:val="18"/>
          <w:szCs w:val="18"/>
        </w:rPr>
        <w:t>….</w:t>
      </w:r>
      <w:r w:rsidRPr="0037679F">
        <w:rPr>
          <w:rFonts w:cstheme="minorHAnsi"/>
          <w:color w:val="000000"/>
          <w:sz w:val="18"/>
          <w:szCs w:val="18"/>
        </w:rPr>
        <w:t xml:space="preserve">. </w:t>
      </w:r>
      <w:r w:rsidR="00AF4A34">
        <w:rPr>
          <w:rFonts w:cstheme="minorHAnsi"/>
          <w:color w:val="000000"/>
          <w:sz w:val="18"/>
          <w:szCs w:val="18"/>
        </w:rPr>
        <w:t>“</w:t>
      </w:r>
    </w:p>
    <w:p w:rsidR="00307629" w:rsidRPr="00213301" w:rsidRDefault="00213301" w:rsidP="00213301">
      <w:pPr>
        <w:pStyle w:val="Paragrafoelenco"/>
        <w:numPr>
          <w:ilvl w:val="0"/>
          <w:numId w:val="42"/>
        </w:numPr>
        <w:tabs>
          <w:tab w:val="left" w:pos="9356"/>
        </w:tabs>
        <w:autoSpaceDE w:val="0"/>
        <w:autoSpaceDN w:val="0"/>
        <w:adjustRightInd w:val="0"/>
        <w:spacing w:after="0" w:line="240" w:lineRule="auto"/>
        <w:ind w:right="282"/>
        <w:rPr>
          <w:rFonts w:cstheme="minorHAnsi"/>
          <w:b/>
          <w:bCs/>
          <w:color w:val="009999"/>
          <w:sz w:val="20"/>
          <w:szCs w:val="20"/>
        </w:rPr>
      </w:pPr>
      <w:r w:rsidRPr="00213301">
        <w:rPr>
          <w:rFonts w:cstheme="minorHAnsi"/>
          <w:b/>
          <w:bCs/>
          <w:color w:val="009999"/>
          <w:sz w:val="20"/>
          <w:szCs w:val="20"/>
        </w:rPr>
        <w:t>DEFINIZIONI</w:t>
      </w:r>
    </w:p>
    <w:p w:rsidR="007F5B5E" w:rsidRPr="0037679F" w:rsidRDefault="003B6A98" w:rsidP="005B462D">
      <w:pPr>
        <w:pStyle w:val="Paragrafoelenco"/>
        <w:numPr>
          <w:ilvl w:val="0"/>
          <w:numId w:val="7"/>
        </w:num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bCs/>
          <w:color w:val="009999"/>
          <w:sz w:val="20"/>
          <w:szCs w:val="20"/>
        </w:rPr>
      </w:pPr>
      <w:r w:rsidRPr="0037679F">
        <w:rPr>
          <w:rFonts w:cstheme="minorHAnsi"/>
          <w:b/>
          <w:bCs/>
          <w:color w:val="009999"/>
          <w:sz w:val="20"/>
          <w:szCs w:val="20"/>
        </w:rPr>
        <w:t xml:space="preserve">Pubblicità legale (o pubblicità degli atti giuridici) </w:t>
      </w:r>
    </w:p>
    <w:p w:rsidR="0091382B" w:rsidRDefault="003B6A98" w:rsidP="0091382B">
      <w:p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color w:val="000000"/>
          <w:sz w:val="20"/>
          <w:szCs w:val="20"/>
        </w:rPr>
      </w:pPr>
      <w:r w:rsidRPr="0091382B">
        <w:rPr>
          <w:rFonts w:cstheme="minorHAnsi"/>
          <w:color w:val="000000"/>
          <w:sz w:val="20"/>
          <w:szCs w:val="20"/>
        </w:rPr>
        <w:t>Comprende le forme e</w:t>
      </w:r>
      <w:r w:rsidR="00D85176" w:rsidRPr="0091382B">
        <w:rPr>
          <w:rFonts w:cstheme="minorHAnsi"/>
          <w:color w:val="000000"/>
          <w:sz w:val="20"/>
          <w:szCs w:val="20"/>
        </w:rPr>
        <w:t xml:space="preserve"> gli adempimenti previsti dall’O</w:t>
      </w:r>
      <w:r w:rsidRPr="0091382B">
        <w:rPr>
          <w:rFonts w:cstheme="minorHAnsi"/>
          <w:color w:val="000000"/>
          <w:sz w:val="20"/>
          <w:szCs w:val="20"/>
        </w:rPr>
        <w:t xml:space="preserve">rdinamento al fine di dare a chiunque la possibilità di conoscere l’esistenza e il contenuto di alcuni atti e fatti in essi rappresentati. </w:t>
      </w:r>
    </w:p>
    <w:p w:rsidR="003B6A98" w:rsidRPr="0091382B" w:rsidRDefault="003B6A98" w:rsidP="0091382B">
      <w:p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color w:val="000000"/>
          <w:sz w:val="20"/>
          <w:szCs w:val="20"/>
        </w:rPr>
      </w:pPr>
      <w:r w:rsidRPr="0091382B">
        <w:rPr>
          <w:rFonts w:cstheme="minorHAnsi"/>
          <w:color w:val="000000"/>
          <w:sz w:val="20"/>
          <w:szCs w:val="20"/>
        </w:rPr>
        <w:t xml:space="preserve">Essa realizza la conoscenza piena di atti e provvedimenti nella forma di documenti amministrativi, in luoghi fisici o digitali resi noti, quali l’albo </w:t>
      </w:r>
      <w:r w:rsidR="00D85176" w:rsidRPr="0091382B">
        <w:rPr>
          <w:rFonts w:cstheme="minorHAnsi"/>
          <w:color w:val="000000"/>
          <w:sz w:val="20"/>
          <w:szCs w:val="20"/>
        </w:rPr>
        <w:t>informatico</w:t>
      </w:r>
      <w:r w:rsidRPr="0091382B">
        <w:rPr>
          <w:rFonts w:cstheme="minorHAnsi"/>
          <w:color w:val="000000"/>
          <w:sz w:val="20"/>
          <w:szCs w:val="20"/>
        </w:rPr>
        <w:t xml:space="preserve">. </w:t>
      </w:r>
    </w:p>
    <w:p w:rsidR="003B6A98" w:rsidRPr="0037679F" w:rsidRDefault="003B6A98" w:rsidP="005B462D">
      <w:pPr>
        <w:pStyle w:val="Paragrafoelenco"/>
        <w:numPr>
          <w:ilvl w:val="0"/>
          <w:numId w:val="7"/>
        </w:num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bCs/>
          <w:color w:val="009999"/>
          <w:sz w:val="20"/>
          <w:szCs w:val="20"/>
        </w:rPr>
      </w:pPr>
      <w:r w:rsidRPr="0037679F">
        <w:rPr>
          <w:rFonts w:cstheme="minorHAnsi"/>
          <w:b/>
          <w:bCs/>
          <w:color w:val="009999"/>
          <w:sz w:val="20"/>
          <w:szCs w:val="20"/>
        </w:rPr>
        <w:t xml:space="preserve">Pubblicità integrativa dell’efficacia </w:t>
      </w:r>
    </w:p>
    <w:p w:rsidR="003B6A98" w:rsidRPr="0091382B" w:rsidRDefault="003B6A98" w:rsidP="0091382B">
      <w:pPr>
        <w:pBdr>
          <w:top w:val="single" w:sz="4" w:space="1" w:color="auto"/>
          <w:left w:val="single" w:sz="4" w:space="15" w:color="auto"/>
          <w:bottom w:val="single" w:sz="4" w:space="1" w:color="auto"/>
          <w:right w:val="single" w:sz="4" w:space="4" w:color="auto"/>
        </w:pBdr>
        <w:tabs>
          <w:tab w:val="left" w:pos="9356"/>
        </w:tabs>
        <w:spacing w:after="0" w:line="240" w:lineRule="auto"/>
        <w:ind w:left="644" w:right="282"/>
        <w:jc w:val="both"/>
        <w:rPr>
          <w:rFonts w:cstheme="minorHAnsi"/>
          <w:b/>
          <w:color w:val="009999"/>
          <w:sz w:val="20"/>
          <w:szCs w:val="20"/>
        </w:rPr>
      </w:pPr>
      <w:r w:rsidRPr="0091382B">
        <w:rPr>
          <w:rFonts w:cstheme="minorHAnsi"/>
          <w:color w:val="000000"/>
          <w:sz w:val="20"/>
          <w:szCs w:val="20"/>
        </w:rPr>
        <w:t>È la fase del procedimento amministrativo eventualmente prevista per conferire piena efficacia all</w:t>
      </w:r>
      <w:r w:rsidR="00D85176" w:rsidRPr="0091382B">
        <w:rPr>
          <w:rFonts w:cstheme="minorHAnsi"/>
          <w:color w:val="000000"/>
          <w:sz w:val="20"/>
          <w:szCs w:val="20"/>
        </w:rPr>
        <w:t>’atto</w:t>
      </w:r>
      <w:r w:rsidRPr="0091382B">
        <w:rPr>
          <w:rFonts w:cstheme="minorHAnsi"/>
          <w:color w:val="000000"/>
          <w:sz w:val="20"/>
          <w:szCs w:val="20"/>
        </w:rPr>
        <w:t>. Ai fini del presente Manuale rileva la fase di “</w:t>
      </w:r>
      <w:r w:rsidRPr="0091382B">
        <w:rPr>
          <w:rFonts w:cstheme="minorHAnsi"/>
          <w:i/>
          <w:iCs/>
          <w:color w:val="000000"/>
          <w:sz w:val="20"/>
          <w:szCs w:val="20"/>
        </w:rPr>
        <w:t>pubblicazione</w:t>
      </w:r>
      <w:r w:rsidRPr="0091382B">
        <w:rPr>
          <w:rFonts w:cstheme="minorHAnsi"/>
          <w:color w:val="000000"/>
          <w:sz w:val="20"/>
          <w:szCs w:val="20"/>
        </w:rPr>
        <w:t>” delle deliber</w:t>
      </w:r>
      <w:r w:rsidR="00D85176" w:rsidRPr="0091382B">
        <w:rPr>
          <w:rFonts w:cstheme="minorHAnsi"/>
          <w:color w:val="000000"/>
          <w:sz w:val="20"/>
          <w:szCs w:val="20"/>
        </w:rPr>
        <w:t>e e determine</w:t>
      </w:r>
      <w:r w:rsidR="005874B9" w:rsidRPr="0091382B">
        <w:rPr>
          <w:rFonts w:cstheme="minorHAnsi"/>
          <w:sz w:val="20"/>
          <w:szCs w:val="20"/>
        </w:rPr>
        <w:t xml:space="preserve"> che, </w:t>
      </w:r>
      <w:r w:rsidR="009026F1" w:rsidRPr="0091382B">
        <w:rPr>
          <w:rFonts w:cstheme="minorHAnsi"/>
          <w:sz w:val="20"/>
          <w:szCs w:val="20"/>
        </w:rPr>
        <w:t>oltre</w:t>
      </w:r>
      <w:r w:rsidR="005874B9" w:rsidRPr="0091382B">
        <w:rPr>
          <w:rFonts w:cstheme="minorHAnsi"/>
          <w:sz w:val="20"/>
          <w:szCs w:val="20"/>
        </w:rPr>
        <w:t xml:space="preserve"> a garantire la presunzione di conoscenza dell’atto nei confronti dei terzi, è preordinata a rendere possibile la presentazione di </w:t>
      </w:r>
      <w:r w:rsidR="009026F1" w:rsidRPr="0091382B">
        <w:rPr>
          <w:rFonts w:cstheme="minorHAnsi"/>
          <w:sz w:val="20"/>
          <w:szCs w:val="20"/>
        </w:rPr>
        <w:t xml:space="preserve">eventuali contestazioni o </w:t>
      </w:r>
      <w:r w:rsidR="005874B9" w:rsidRPr="0091382B">
        <w:rPr>
          <w:rFonts w:cstheme="minorHAnsi"/>
          <w:sz w:val="20"/>
          <w:szCs w:val="20"/>
        </w:rPr>
        <w:t xml:space="preserve"> opposizioni da parte di chiunque vi abbia interesse.</w:t>
      </w:r>
    </w:p>
    <w:p w:rsidR="007F5B5E" w:rsidRPr="0037679F" w:rsidRDefault="005874B9" w:rsidP="005B462D">
      <w:pPr>
        <w:pStyle w:val="Paragrafoelenco"/>
        <w:numPr>
          <w:ilvl w:val="0"/>
          <w:numId w:val="7"/>
        </w:num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bCs/>
          <w:color w:val="009999"/>
          <w:sz w:val="20"/>
          <w:szCs w:val="20"/>
        </w:rPr>
      </w:pPr>
      <w:r w:rsidRPr="0037679F">
        <w:rPr>
          <w:rFonts w:cstheme="minorHAnsi"/>
          <w:b/>
          <w:bCs/>
          <w:color w:val="009999"/>
          <w:sz w:val="20"/>
          <w:szCs w:val="20"/>
        </w:rPr>
        <w:t xml:space="preserve">Pubblicità notizia </w:t>
      </w:r>
    </w:p>
    <w:p w:rsidR="009026F1" w:rsidRPr="0091382B" w:rsidRDefault="005874B9" w:rsidP="0091382B">
      <w:p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color w:val="000000"/>
          <w:sz w:val="20"/>
          <w:szCs w:val="20"/>
        </w:rPr>
      </w:pPr>
      <w:r w:rsidRPr="0091382B">
        <w:rPr>
          <w:rFonts w:cstheme="minorHAnsi"/>
          <w:color w:val="000000"/>
          <w:sz w:val="20"/>
          <w:szCs w:val="20"/>
        </w:rPr>
        <w:t xml:space="preserve">È l’azione attraverso la quale gli atti amministrativi vengono pubblicati sul sito web dell’amministrazione ai fini della generale conoscenza, la cui omissione non inficia la validità </w:t>
      </w:r>
      <w:r w:rsidR="009026F1" w:rsidRPr="0091382B">
        <w:rPr>
          <w:rFonts w:cstheme="minorHAnsi"/>
          <w:color w:val="000000"/>
          <w:sz w:val="20"/>
          <w:szCs w:val="20"/>
        </w:rPr>
        <w:t>de</w:t>
      </w:r>
      <w:r w:rsidRPr="0091382B">
        <w:rPr>
          <w:rFonts w:cstheme="minorHAnsi"/>
          <w:color w:val="000000"/>
          <w:sz w:val="20"/>
          <w:szCs w:val="20"/>
        </w:rPr>
        <w:t>ll’efficacia dell’atto</w:t>
      </w:r>
      <w:r w:rsidR="009026F1" w:rsidRPr="0091382B">
        <w:rPr>
          <w:rFonts w:cstheme="minorHAnsi"/>
          <w:color w:val="000000"/>
          <w:sz w:val="20"/>
          <w:szCs w:val="20"/>
        </w:rPr>
        <w:t xml:space="preserve"> che</w:t>
      </w:r>
      <w:r w:rsidRPr="0091382B">
        <w:rPr>
          <w:rFonts w:cstheme="minorHAnsi"/>
          <w:color w:val="000000"/>
          <w:sz w:val="20"/>
          <w:szCs w:val="20"/>
        </w:rPr>
        <w:t xml:space="preserve"> rimane opponibile ai terzi indipendentemente dalla mancata attuazione dello strumento pubblicitario. </w:t>
      </w:r>
    </w:p>
    <w:p w:rsidR="007F5B5E" w:rsidRPr="0037679F" w:rsidRDefault="005874B9" w:rsidP="005B462D">
      <w:pPr>
        <w:pStyle w:val="Paragrafoelenco"/>
        <w:numPr>
          <w:ilvl w:val="0"/>
          <w:numId w:val="7"/>
        </w:num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bCs/>
          <w:color w:val="009999"/>
          <w:sz w:val="20"/>
          <w:szCs w:val="20"/>
        </w:rPr>
      </w:pPr>
      <w:r w:rsidRPr="0037679F">
        <w:rPr>
          <w:rFonts w:cstheme="minorHAnsi"/>
          <w:b/>
          <w:bCs/>
          <w:color w:val="009999"/>
          <w:sz w:val="20"/>
          <w:szCs w:val="20"/>
        </w:rPr>
        <w:t xml:space="preserve">Pubblicità costitutiva </w:t>
      </w:r>
    </w:p>
    <w:p w:rsidR="0091382B" w:rsidRDefault="00D145C8" w:rsidP="0091382B">
      <w:p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color w:val="000000"/>
          <w:sz w:val="20"/>
          <w:szCs w:val="20"/>
        </w:rPr>
      </w:pPr>
      <w:r>
        <w:rPr>
          <w:rFonts w:cstheme="minorHAnsi"/>
          <w:color w:val="000000"/>
          <w:sz w:val="20"/>
          <w:szCs w:val="20"/>
        </w:rPr>
        <w:t>È necessaria per costituire</w:t>
      </w:r>
      <w:r w:rsidR="005874B9" w:rsidRPr="0091382B">
        <w:rPr>
          <w:rFonts w:cstheme="minorHAnsi"/>
          <w:color w:val="000000"/>
          <w:sz w:val="20"/>
          <w:szCs w:val="20"/>
        </w:rPr>
        <w:t xml:space="preserve"> il diritto o il rapporto giuridico soggetto a pubblicità. In questi casi la pubblicità è un requisito per il perfezionamento del negozio che, senza di essa, non produrrebbe effetti tra le parti. </w:t>
      </w:r>
    </w:p>
    <w:p w:rsidR="005874B9" w:rsidRPr="0091382B" w:rsidRDefault="009026F1" w:rsidP="0091382B">
      <w:p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color w:val="000000"/>
          <w:sz w:val="20"/>
          <w:szCs w:val="20"/>
        </w:rPr>
      </w:pPr>
      <w:r w:rsidRPr="0091382B">
        <w:rPr>
          <w:rFonts w:cstheme="minorHAnsi"/>
          <w:color w:val="000000"/>
          <w:sz w:val="20"/>
          <w:szCs w:val="20"/>
        </w:rPr>
        <w:t>(</w:t>
      </w:r>
      <w:r w:rsidR="005874B9" w:rsidRPr="0091382B">
        <w:rPr>
          <w:rFonts w:cstheme="minorHAnsi"/>
          <w:color w:val="000000"/>
          <w:sz w:val="20"/>
          <w:szCs w:val="20"/>
        </w:rPr>
        <w:t>Es</w:t>
      </w:r>
      <w:r w:rsidRPr="0091382B">
        <w:rPr>
          <w:rFonts w:cstheme="minorHAnsi"/>
          <w:color w:val="000000"/>
          <w:sz w:val="20"/>
          <w:szCs w:val="20"/>
        </w:rPr>
        <w:t>.</w:t>
      </w:r>
      <w:r w:rsidR="005874B9" w:rsidRPr="0091382B">
        <w:rPr>
          <w:rFonts w:cstheme="minorHAnsi"/>
          <w:color w:val="000000"/>
          <w:sz w:val="20"/>
          <w:szCs w:val="20"/>
        </w:rPr>
        <w:t>: gli adempimenti previsti dal Dlgs. n. 33/2013 in materia di conferimento di incarichi di consulenza e collaborazione e di attribuzione di sussidi e vantaggi economici</w:t>
      </w:r>
      <w:r w:rsidRPr="0091382B">
        <w:rPr>
          <w:rFonts w:cstheme="minorHAnsi"/>
          <w:color w:val="000000"/>
          <w:sz w:val="20"/>
          <w:szCs w:val="20"/>
        </w:rPr>
        <w:t>)</w:t>
      </w:r>
      <w:r w:rsidR="005874B9" w:rsidRPr="0091382B">
        <w:rPr>
          <w:rFonts w:cstheme="minorHAnsi"/>
          <w:color w:val="000000"/>
          <w:sz w:val="20"/>
          <w:szCs w:val="20"/>
        </w:rPr>
        <w:t xml:space="preserve">. </w:t>
      </w:r>
    </w:p>
    <w:p w:rsidR="007F5B5E" w:rsidRPr="0037679F" w:rsidRDefault="005874B9" w:rsidP="005B462D">
      <w:pPr>
        <w:pStyle w:val="Paragrafoelenco"/>
        <w:numPr>
          <w:ilvl w:val="0"/>
          <w:numId w:val="7"/>
        </w:num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bCs/>
          <w:color w:val="009999"/>
          <w:sz w:val="20"/>
          <w:szCs w:val="20"/>
        </w:rPr>
      </w:pPr>
      <w:r w:rsidRPr="0037679F">
        <w:rPr>
          <w:rFonts w:cstheme="minorHAnsi"/>
          <w:b/>
          <w:bCs/>
          <w:color w:val="009999"/>
          <w:sz w:val="20"/>
          <w:szCs w:val="20"/>
        </w:rPr>
        <w:t xml:space="preserve">Pubblicità dichiarativa </w:t>
      </w:r>
    </w:p>
    <w:p w:rsidR="0091382B" w:rsidRDefault="00290AC1" w:rsidP="0091382B">
      <w:p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color w:val="000000"/>
          <w:sz w:val="20"/>
          <w:szCs w:val="20"/>
        </w:rPr>
      </w:pPr>
      <w:r w:rsidRPr="0091382B">
        <w:rPr>
          <w:rFonts w:cstheme="minorHAnsi"/>
          <w:color w:val="000000"/>
          <w:sz w:val="20"/>
          <w:szCs w:val="20"/>
        </w:rPr>
        <w:t>A</w:t>
      </w:r>
      <w:r w:rsidR="005874B9" w:rsidRPr="0091382B">
        <w:rPr>
          <w:rFonts w:cstheme="minorHAnsi"/>
          <w:color w:val="000000"/>
          <w:sz w:val="20"/>
          <w:szCs w:val="20"/>
        </w:rPr>
        <w:t>ssicurare la conoscibilità legale dell’atto</w:t>
      </w:r>
      <w:r w:rsidRPr="0091382B">
        <w:rPr>
          <w:rFonts w:cstheme="minorHAnsi"/>
          <w:color w:val="000000"/>
          <w:sz w:val="20"/>
          <w:szCs w:val="20"/>
        </w:rPr>
        <w:t xml:space="preserve">  e </w:t>
      </w:r>
      <w:r w:rsidR="005874B9" w:rsidRPr="0091382B">
        <w:rPr>
          <w:rFonts w:cstheme="minorHAnsi"/>
          <w:color w:val="000000"/>
          <w:sz w:val="20"/>
          <w:szCs w:val="20"/>
        </w:rPr>
        <w:t xml:space="preserve">la sua opponibilità nei confronti di determinati terzi. </w:t>
      </w:r>
    </w:p>
    <w:p w:rsidR="00290AC1" w:rsidRPr="0091382B" w:rsidRDefault="005874B9" w:rsidP="0091382B">
      <w:pPr>
        <w:pBdr>
          <w:top w:val="single" w:sz="4" w:space="1" w:color="auto"/>
          <w:left w:val="single" w:sz="4" w:space="15"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color w:val="000000"/>
          <w:sz w:val="20"/>
          <w:szCs w:val="20"/>
        </w:rPr>
      </w:pPr>
      <w:r w:rsidRPr="0091382B">
        <w:rPr>
          <w:rFonts w:cstheme="minorHAnsi"/>
          <w:color w:val="000000"/>
          <w:sz w:val="20"/>
          <w:szCs w:val="20"/>
        </w:rPr>
        <w:t xml:space="preserve">Il mancato assolvimento di tale onere </w:t>
      </w:r>
      <w:r w:rsidR="00CD5BC0" w:rsidRPr="0091382B">
        <w:rPr>
          <w:rFonts w:cstheme="minorHAnsi"/>
          <w:color w:val="000000"/>
          <w:sz w:val="20"/>
          <w:szCs w:val="20"/>
        </w:rPr>
        <w:t xml:space="preserve">fa risultare </w:t>
      </w:r>
      <w:r w:rsidRPr="0091382B">
        <w:rPr>
          <w:rFonts w:cstheme="minorHAnsi"/>
          <w:color w:val="000000"/>
          <w:sz w:val="20"/>
          <w:szCs w:val="20"/>
        </w:rPr>
        <w:t>l’atto inopponibile</w:t>
      </w:r>
      <w:r w:rsidR="00290AC1" w:rsidRPr="0091382B">
        <w:rPr>
          <w:rFonts w:cstheme="minorHAnsi"/>
          <w:color w:val="000000"/>
          <w:sz w:val="20"/>
          <w:szCs w:val="20"/>
        </w:rPr>
        <w:t>,</w:t>
      </w:r>
      <w:r w:rsidRPr="0091382B">
        <w:rPr>
          <w:rFonts w:cstheme="minorHAnsi"/>
          <w:color w:val="000000"/>
          <w:sz w:val="20"/>
          <w:szCs w:val="20"/>
        </w:rPr>
        <w:t xml:space="preserve"> cioè non </w:t>
      </w:r>
      <w:r w:rsidR="00290AC1" w:rsidRPr="0091382B">
        <w:rPr>
          <w:rFonts w:cstheme="minorHAnsi"/>
          <w:color w:val="000000"/>
          <w:sz w:val="20"/>
          <w:szCs w:val="20"/>
        </w:rPr>
        <w:t>può e</w:t>
      </w:r>
      <w:r w:rsidRPr="0091382B">
        <w:rPr>
          <w:rFonts w:cstheme="minorHAnsi"/>
          <w:color w:val="000000"/>
          <w:sz w:val="20"/>
          <w:szCs w:val="20"/>
        </w:rPr>
        <w:t xml:space="preserve">ssere fatto valere nei confronti di una particolare categoria di terzi, pur restando valido ed efficace tra le parti. </w:t>
      </w:r>
    </w:p>
    <w:p w:rsidR="00EE0576" w:rsidRDefault="00EE0576" w:rsidP="00EE0576">
      <w:pPr>
        <w:pStyle w:val="Paragrafoelenco"/>
        <w:tabs>
          <w:tab w:val="left" w:pos="9356"/>
        </w:tabs>
        <w:autoSpaceDE w:val="0"/>
        <w:autoSpaceDN w:val="0"/>
        <w:adjustRightInd w:val="0"/>
        <w:spacing w:after="0" w:line="240" w:lineRule="auto"/>
        <w:ind w:left="1004" w:right="282"/>
        <w:jc w:val="both"/>
        <w:rPr>
          <w:rFonts w:cstheme="minorHAnsi"/>
          <w:b/>
          <w:bCs/>
          <w:color w:val="009999"/>
          <w:sz w:val="20"/>
          <w:szCs w:val="20"/>
        </w:rPr>
      </w:pPr>
    </w:p>
    <w:p w:rsidR="00213301" w:rsidRDefault="00213301" w:rsidP="00EE0576">
      <w:pPr>
        <w:pStyle w:val="Paragrafoelenco"/>
        <w:tabs>
          <w:tab w:val="left" w:pos="9356"/>
        </w:tabs>
        <w:autoSpaceDE w:val="0"/>
        <w:autoSpaceDN w:val="0"/>
        <w:adjustRightInd w:val="0"/>
        <w:spacing w:after="0" w:line="240" w:lineRule="auto"/>
        <w:ind w:left="1004" w:right="282"/>
        <w:jc w:val="both"/>
        <w:rPr>
          <w:rFonts w:cstheme="minorHAnsi"/>
          <w:b/>
          <w:bCs/>
          <w:color w:val="009999"/>
          <w:sz w:val="20"/>
          <w:szCs w:val="20"/>
        </w:rPr>
      </w:pPr>
    </w:p>
    <w:p w:rsidR="005874B9" w:rsidRPr="00213301" w:rsidRDefault="005874B9" w:rsidP="00213301">
      <w:pPr>
        <w:pStyle w:val="Paragrafoelenco"/>
        <w:numPr>
          <w:ilvl w:val="0"/>
          <w:numId w:val="40"/>
        </w:numPr>
        <w:tabs>
          <w:tab w:val="left" w:pos="9356"/>
        </w:tabs>
        <w:autoSpaceDE w:val="0"/>
        <w:autoSpaceDN w:val="0"/>
        <w:adjustRightInd w:val="0"/>
        <w:spacing w:after="0" w:line="240" w:lineRule="auto"/>
        <w:ind w:right="282"/>
        <w:jc w:val="both"/>
        <w:rPr>
          <w:rFonts w:cstheme="minorHAnsi"/>
          <w:b/>
          <w:bCs/>
          <w:color w:val="009999"/>
          <w:sz w:val="20"/>
          <w:szCs w:val="20"/>
        </w:rPr>
      </w:pPr>
      <w:r w:rsidRPr="00213301">
        <w:rPr>
          <w:rFonts w:cstheme="minorHAnsi"/>
          <w:b/>
          <w:bCs/>
          <w:color w:val="009999"/>
          <w:sz w:val="20"/>
          <w:szCs w:val="20"/>
        </w:rPr>
        <w:lastRenderedPageBreak/>
        <w:t xml:space="preserve">Trasparenza </w:t>
      </w:r>
    </w:p>
    <w:p w:rsidR="005874B9" w:rsidRPr="0037679F" w:rsidRDefault="005874B9"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Le norme precettive contenenti la declinazione degli obblighi di pubblicazione sono valutate nel presente Manuale con riguardo al principio generale di </w:t>
      </w:r>
      <w:r w:rsidR="009B3A9D">
        <w:rPr>
          <w:rFonts w:cstheme="minorHAnsi"/>
          <w:color w:val="000000"/>
        </w:rPr>
        <w:t>T</w:t>
      </w:r>
      <w:r w:rsidRPr="0037679F">
        <w:rPr>
          <w:rFonts w:cstheme="minorHAnsi"/>
          <w:color w:val="000000"/>
        </w:rPr>
        <w:t>rasparenza che</w:t>
      </w:r>
      <w:r w:rsidR="000D16E2" w:rsidRPr="0037679F">
        <w:rPr>
          <w:rFonts w:cstheme="minorHAnsi"/>
          <w:color w:val="000000"/>
        </w:rPr>
        <w:t>,</w:t>
      </w:r>
      <w:r w:rsidRPr="0037679F">
        <w:rPr>
          <w:rFonts w:cstheme="minorHAnsi"/>
          <w:color w:val="000000"/>
        </w:rPr>
        <w:t xml:space="preserve"> a tenore del Dlgs. n. 33/13, art. 1</w:t>
      </w:r>
      <w:r w:rsidRPr="0037679F">
        <w:rPr>
          <w:rFonts w:cstheme="minorHAnsi"/>
          <w:color w:val="000000"/>
          <w:vertAlign w:val="superscript"/>
        </w:rPr>
        <w:t>co1</w:t>
      </w:r>
      <w:r w:rsidRPr="0037679F">
        <w:rPr>
          <w:rFonts w:cstheme="minorHAnsi"/>
          <w:color w:val="000000"/>
        </w:rPr>
        <w:t xml:space="preserve">, è intesa </w:t>
      </w:r>
      <w:r w:rsidRPr="0037679F">
        <w:rPr>
          <w:rFonts w:cstheme="minorHAnsi"/>
          <w:b/>
          <w:color w:val="000000"/>
          <w:sz w:val="20"/>
          <w:szCs w:val="20"/>
        </w:rPr>
        <w:t xml:space="preserve">come </w:t>
      </w:r>
      <w:r w:rsidRPr="0037679F">
        <w:rPr>
          <w:rFonts w:cstheme="minorHAnsi"/>
          <w:b/>
          <w:i/>
          <w:iCs/>
          <w:color w:val="000000"/>
          <w:sz w:val="20"/>
          <w:szCs w:val="20"/>
        </w:rPr>
        <w:t>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r w:rsidRPr="0037679F">
        <w:rPr>
          <w:rFonts w:cstheme="minorHAnsi"/>
          <w:color w:val="000000"/>
        </w:rPr>
        <w:t xml:space="preserve">. </w:t>
      </w:r>
    </w:p>
    <w:p w:rsidR="005874B9" w:rsidRPr="00213301" w:rsidRDefault="005874B9" w:rsidP="00213301">
      <w:pPr>
        <w:pStyle w:val="Paragrafoelenco"/>
        <w:numPr>
          <w:ilvl w:val="0"/>
          <w:numId w:val="40"/>
        </w:numPr>
        <w:tabs>
          <w:tab w:val="left" w:pos="9356"/>
        </w:tabs>
        <w:autoSpaceDE w:val="0"/>
        <w:autoSpaceDN w:val="0"/>
        <w:adjustRightInd w:val="0"/>
        <w:spacing w:after="0" w:line="240" w:lineRule="auto"/>
        <w:ind w:right="282"/>
        <w:jc w:val="both"/>
        <w:rPr>
          <w:rFonts w:cstheme="minorHAnsi"/>
          <w:b/>
          <w:bCs/>
          <w:color w:val="009999"/>
          <w:sz w:val="20"/>
          <w:szCs w:val="20"/>
        </w:rPr>
      </w:pPr>
      <w:r w:rsidRPr="00213301">
        <w:rPr>
          <w:rFonts w:cstheme="minorHAnsi"/>
          <w:b/>
          <w:bCs/>
          <w:color w:val="009999"/>
          <w:sz w:val="20"/>
          <w:szCs w:val="20"/>
        </w:rPr>
        <w:t>Accessibilità</w:t>
      </w:r>
      <w:r w:rsidRPr="00213301">
        <w:rPr>
          <w:rFonts w:cstheme="minorHAnsi"/>
          <w:b/>
          <w:bCs/>
          <w:color w:val="009999"/>
        </w:rPr>
        <w:t xml:space="preserve"> </w:t>
      </w:r>
      <w:r w:rsidR="00307629" w:rsidRPr="00213301">
        <w:rPr>
          <w:rFonts w:cstheme="minorHAnsi"/>
          <w:b/>
          <w:bCs/>
          <w:color w:val="009999"/>
          <w:sz w:val="20"/>
          <w:szCs w:val="20"/>
        </w:rPr>
        <w:t>degli strumenti informatici</w:t>
      </w:r>
    </w:p>
    <w:p w:rsidR="003B6A98" w:rsidRDefault="005874B9" w:rsidP="0086154F">
      <w:pPr>
        <w:pStyle w:val="Paragrafoelenco"/>
        <w:tabs>
          <w:tab w:val="left" w:pos="9356"/>
        </w:tabs>
        <w:spacing w:after="0" w:line="240" w:lineRule="auto"/>
        <w:ind w:left="284" w:right="282"/>
        <w:jc w:val="both"/>
        <w:rPr>
          <w:rFonts w:cstheme="minorHAnsi"/>
          <w:color w:val="000000"/>
          <w:sz w:val="20"/>
          <w:szCs w:val="20"/>
        </w:rPr>
      </w:pPr>
      <w:r w:rsidRPr="0037679F">
        <w:rPr>
          <w:rFonts w:cstheme="minorHAnsi"/>
          <w:color w:val="000000"/>
        </w:rPr>
        <w:t xml:space="preserve">Le Linee guida </w:t>
      </w:r>
      <w:r w:rsidR="00F01B3F">
        <w:rPr>
          <w:rFonts w:cstheme="minorHAnsi"/>
          <w:color w:val="000000"/>
        </w:rPr>
        <w:t>s</w:t>
      </w:r>
      <w:r w:rsidRPr="0037679F">
        <w:rPr>
          <w:rFonts w:cstheme="minorHAnsi"/>
          <w:color w:val="000000"/>
        </w:rPr>
        <w:t>ull’accessibili</w:t>
      </w:r>
      <w:r w:rsidR="00940B7D">
        <w:rPr>
          <w:rFonts w:cstheme="minorHAnsi"/>
          <w:color w:val="000000"/>
        </w:rPr>
        <w:t>tà degli strumenti informatici definiscono l’</w:t>
      </w:r>
      <w:r w:rsidRPr="0037679F">
        <w:rPr>
          <w:rFonts w:cstheme="minorHAnsi"/>
          <w:color w:val="000000"/>
        </w:rPr>
        <w:t xml:space="preserve">accessibilità come </w:t>
      </w:r>
      <w:r w:rsidR="00E31BEF" w:rsidRPr="0037679F">
        <w:rPr>
          <w:rFonts w:cstheme="minorHAnsi"/>
          <w:color w:val="000000"/>
        </w:rPr>
        <w:t>“</w:t>
      </w:r>
      <w:r w:rsidRPr="0037679F">
        <w:rPr>
          <w:rFonts w:cstheme="minorHAnsi"/>
          <w:i/>
          <w:iCs/>
          <w:color w:val="000000"/>
          <w:sz w:val="20"/>
          <w:szCs w:val="20"/>
        </w:rPr>
        <w:t>la capacità dei sistemi informatici di erogare servizi e fornire informazioni fruibili, senza discriminazioni o configurazioni particolari</w:t>
      </w:r>
      <w:r w:rsidRPr="0037679F">
        <w:rPr>
          <w:rFonts w:cstheme="minorHAnsi"/>
          <w:color w:val="000000"/>
          <w:sz w:val="20"/>
          <w:szCs w:val="20"/>
        </w:rPr>
        <w:t xml:space="preserve">, in ossequio alle previsioni della </w:t>
      </w:r>
      <w:r w:rsidR="00E31BEF" w:rsidRPr="0037679F">
        <w:rPr>
          <w:rFonts w:cstheme="minorHAnsi"/>
          <w:color w:val="000000"/>
          <w:sz w:val="20"/>
          <w:szCs w:val="20"/>
        </w:rPr>
        <w:t>L.</w:t>
      </w:r>
      <w:r w:rsidRPr="0037679F">
        <w:rPr>
          <w:rFonts w:cstheme="minorHAnsi"/>
          <w:color w:val="000000"/>
          <w:sz w:val="20"/>
          <w:szCs w:val="20"/>
        </w:rPr>
        <w:t xml:space="preserve"> n. 4</w:t>
      </w:r>
      <w:r w:rsidR="00E31BEF" w:rsidRPr="0037679F">
        <w:rPr>
          <w:rFonts w:cstheme="minorHAnsi"/>
          <w:color w:val="000000"/>
          <w:sz w:val="20"/>
          <w:szCs w:val="20"/>
        </w:rPr>
        <w:t>/2004.</w:t>
      </w:r>
    </w:p>
    <w:p w:rsidR="00067CF2" w:rsidRPr="00213301" w:rsidRDefault="00067CF2" w:rsidP="00213301">
      <w:pPr>
        <w:pStyle w:val="Paragrafoelenco"/>
        <w:numPr>
          <w:ilvl w:val="0"/>
          <w:numId w:val="40"/>
        </w:numPr>
        <w:tabs>
          <w:tab w:val="left" w:pos="9356"/>
        </w:tabs>
        <w:autoSpaceDE w:val="0"/>
        <w:autoSpaceDN w:val="0"/>
        <w:adjustRightInd w:val="0"/>
        <w:spacing w:after="0" w:line="240" w:lineRule="auto"/>
        <w:ind w:right="282"/>
        <w:jc w:val="both"/>
        <w:rPr>
          <w:rFonts w:cstheme="minorHAnsi"/>
          <w:b/>
          <w:bCs/>
          <w:color w:val="009999"/>
          <w:sz w:val="20"/>
          <w:szCs w:val="20"/>
        </w:rPr>
      </w:pPr>
      <w:r w:rsidRPr="00213301">
        <w:rPr>
          <w:rFonts w:cstheme="minorHAnsi"/>
          <w:b/>
          <w:bCs/>
          <w:color w:val="009999"/>
          <w:sz w:val="20"/>
          <w:szCs w:val="20"/>
        </w:rPr>
        <w:t xml:space="preserve">Qualità delle informazioni e formati pubblicabili </w:t>
      </w:r>
    </w:p>
    <w:p w:rsidR="008147EA" w:rsidRPr="0037679F" w:rsidRDefault="00067CF2" w:rsidP="0086154F">
      <w:pPr>
        <w:pStyle w:val="Paragrafoelenco"/>
        <w:tabs>
          <w:tab w:val="left" w:pos="9356"/>
        </w:tabs>
        <w:spacing w:after="0" w:line="240" w:lineRule="auto"/>
        <w:ind w:left="284" w:right="282"/>
        <w:jc w:val="both"/>
        <w:rPr>
          <w:rFonts w:cstheme="minorHAnsi"/>
          <w:color w:val="000000"/>
        </w:rPr>
      </w:pPr>
      <w:r w:rsidRPr="0037679F">
        <w:rPr>
          <w:rFonts w:cstheme="minorHAnsi"/>
          <w:color w:val="000000"/>
        </w:rPr>
        <w:t>La qualità delle informazioni pubblicate sul sito web istituzionale costituisce principio cardine delle norme in materia di trasparenza</w:t>
      </w:r>
      <w:r w:rsidR="005862F6" w:rsidRPr="0037679F">
        <w:rPr>
          <w:rFonts w:cstheme="minorHAnsi"/>
          <w:color w:val="000000"/>
        </w:rPr>
        <w:t xml:space="preserve"> che si realizza attraverso la redazione, sottoscrizione e pubblicazione di documenti prodotti nel rispetto della legislazione vigente in materia</w:t>
      </w:r>
      <w:r w:rsidR="008147EA" w:rsidRPr="0037679F">
        <w:rPr>
          <w:rFonts w:cstheme="minorHAnsi"/>
          <w:color w:val="000000"/>
        </w:rPr>
        <w:t>.</w:t>
      </w:r>
    </w:p>
    <w:p w:rsidR="008147EA" w:rsidRPr="0037679F" w:rsidRDefault="009B3A9D" w:rsidP="0086154F">
      <w:pPr>
        <w:pStyle w:val="Paragrafoelenco"/>
        <w:tabs>
          <w:tab w:val="left" w:pos="9356"/>
        </w:tabs>
        <w:spacing w:after="0" w:line="240" w:lineRule="auto"/>
        <w:ind w:left="284" w:right="282"/>
        <w:jc w:val="both"/>
        <w:rPr>
          <w:rFonts w:cstheme="minorHAnsi"/>
          <w:color w:val="000000"/>
          <w:sz w:val="16"/>
          <w:szCs w:val="16"/>
        </w:rPr>
      </w:pPr>
      <w:r w:rsidRPr="0037679F">
        <w:rPr>
          <w:rFonts w:cstheme="minorHAnsi"/>
          <w:color w:val="000000"/>
          <w:sz w:val="16"/>
          <w:szCs w:val="16"/>
        </w:rPr>
        <w:t>(art. 6</w:t>
      </w:r>
      <w:r w:rsidRPr="0037679F">
        <w:rPr>
          <w:rFonts w:cstheme="minorHAnsi"/>
          <w:color w:val="000000"/>
          <w:sz w:val="16"/>
          <w:szCs w:val="16"/>
          <w:vertAlign w:val="superscript"/>
        </w:rPr>
        <w:t>co1</w:t>
      </w:r>
      <w:r w:rsidRPr="0037679F">
        <w:rPr>
          <w:rFonts w:cstheme="minorHAnsi"/>
          <w:color w:val="000000"/>
          <w:sz w:val="16"/>
          <w:szCs w:val="16"/>
        </w:rPr>
        <w:t xml:space="preserve"> D.lgs. n. 33/2013”.</w:t>
      </w:r>
      <w:r w:rsidRPr="0037679F">
        <w:rPr>
          <w:rFonts w:cstheme="minorHAnsi"/>
          <w:i/>
          <w:iCs/>
          <w:color w:val="000000"/>
          <w:sz w:val="16"/>
          <w:szCs w:val="16"/>
        </w:rPr>
        <w:t xml:space="preserve"> </w:t>
      </w:r>
      <w:r w:rsidR="008147EA" w:rsidRPr="0037679F">
        <w:rPr>
          <w:rFonts w:cstheme="minorHAnsi"/>
          <w:i/>
          <w:iCs/>
          <w:color w:val="000000"/>
          <w:sz w:val="16"/>
          <w:szCs w:val="16"/>
        </w:rPr>
        <w:t>“Le pubbliche amministrazioni garantiscono la qualità delle informazioni riportate nei siti istituzionali nel rispetto degli obblighi di pubblicazione previsti dalla legge, assicurandone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riutilizzabilità</w:t>
      </w:r>
      <w:r>
        <w:rPr>
          <w:rFonts w:cstheme="minorHAnsi"/>
          <w:i/>
          <w:iCs/>
          <w:color w:val="000000"/>
          <w:sz w:val="16"/>
          <w:szCs w:val="16"/>
        </w:rPr>
        <w:t>).</w:t>
      </w:r>
      <w:r w:rsidR="008147EA" w:rsidRPr="0037679F">
        <w:rPr>
          <w:rFonts w:cstheme="minorHAnsi"/>
          <w:i/>
          <w:iCs/>
          <w:color w:val="000000"/>
          <w:sz w:val="16"/>
          <w:szCs w:val="16"/>
        </w:rPr>
        <w:t xml:space="preserve"> </w:t>
      </w:r>
    </w:p>
    <w:p w:rsidR="005E25DC" w:rsidRPr="00213301" w:rsidRDefault="005E25DC" w:rsidP="00213301">
      <w:pPr>
        <w:pStyle w:val="Paragrafoelenco"/>
        <w:numPr>
          <w:ilvl w:val="0"/>
          <w:numId w:val="40"/>
        </w:numPr>
        <w:tabs>
          <w:tab w:val="left" w:pos="9356"/>
        </w:tabs>
        <w:autoSpaceDE w:val="0"/>
        <w:autoSpaceDN w:val="0"/>
        <w:adjustRightInd w:val="0"/>
        <w:spacing w:after="0" w:line="240" w:lineRule="auto"/>
        <w:ind w:right="282"/>
        <w:jc w:val="both"/>
        <w:rPr>
          <w:rFonts w:cstheme="minorHAnsi"/>
          <w:b/>
          <w:bCs/>
          <w:color w:val="009999"/>
          <w:sz w:val="20"/>
          <w:szCs w:val="20"/>
        </w:rPr>
      </w:pPr>
      <w:r w:rsidRPr="00213301">
        <w:rPr>
          <w:rFonts w:cstheme="minorHAnsi"/>
          <w:b/>
          <w:bCs/>
          <w:color w:val="009999"/>
          <w:sz w:val="20"/>
          <w:szCs w:val="20"/>
        </w:rPr>
        <w:t xml:space="preserve">Tutela del diritto alla riservatezza </w:t>
      </w:r>
      <w:r w:rsidR="00BF4F6E" w:rsidRPr="00213301">
        <w:rPr>
          <w:rFonts w:cstheme="minorHAnsi"/>
          <w:b/>
          <w:bCs/>
          <w:color w:val="009999"/>
          <w:sz w:val="20"/>
          <w:szCs w:val="20"/>
        </w:rPr>
        <w:t>-</w:t>
      </w:r>
      <w:r w:rsidRPr="00213301">
        <w:rPr>
          <w:rFonts w:cstheme="minorHAnsi"/>
          <w:b/>
          <w:bCs/>
          <w:color w:val="009999"/>
          <w:sz w:val="20"/>
          <w:szCs w:val="20"/>
        </w:rPr>
        <w:t xml:space="preserve"> protezione dei dati personali </w:t>
      </w:r>
      <w:r w:rsidR="00BF4F6E" w:rsidRPr="00213301">
        <w:rPr>
          <w:rFonts w:cstheme="minorHAnsi"/>
          <w:b/>
          <w:bCs/>
          <w:color w:val="009999"/>
          <w:sz w:val="20"/>
          <w:szCs w:val="20"/>
        </w:rPr>
        <w:t>- diritto all’oblio</w:t>
      </w:r>
    </w:p>
    <w:p w:rsidR="008147EA" w:rsidRPr="0037679F" w:rsidRDefault="005E25DC" w:rsidP="0086154F">
      <w:pPr>
        <w:pStyle w:val="Paragrafoelenco"/>
        <w:tabs>
          <w:tab w:val="left" w:pos="9356"/>
        </w:tabs>
        <w:spacing w:after="0" w:line="240" w:lineRule="auto"/>
        <w:ind w:left="284" w:right="282"/>
        <w:jc w:val="both"/>
        <w:rPr>
          <w:rFonts w:cstheme="minorHAnsi"/>
          <w:color w:val="000000"/>
        </w:rPr>
      </w:pPr>
      <w:r w:rsidRPr="0037679F">
        <w:rPr>
          <w:rFonts w:cstheme="minorHAnsi"/>
          <w:color w:val="000000"/>
        </w:rPr>
        <w:t>L’ordinamento tutela il diritto alla riservatezza della sfera personale dei singoli, assicurando all’in</w:t>
      </w:r>
      <w:r w:rsidR="00ED5462">
        <w:rPr>
          <w:rFonts w:cstheme="minorHAnsi"/>
          <w:color w:val="000000"/>
        </w:rPr>
        <w:t>dividuo il controllo e le tutele</w:t>
      </w:r>
      <w:r w:rsidRPr="0037679F">
        <w:rPr>
          <w:rFonts w:cstheme="minorHAnsi"/>
          <w:color w:val="000000"/>
        </w:rPr>
        <w:t xml:space="preserve"> su tutte le informazioni e i dati riguardanti la sua vita privata. </w:t>
      </w:r>
    </w:p>
    <w:p w:rsidR="002A143C" w:rsidRPr="0037679F" w:rsidRDefault="008147EA" w:rsidP="0086154F">
      <w:pPr>
        <w:pStyle w:val="Paragrafoelenco"/>
        <w:tabs>
          <w:tab w:val="left" w:pos="9356"/>
        </w:tabs>
        <w:spacing w:after="0" w:line="240" w:lineRule="auto"/>
        <w:ind w:left="284" w:right="282"/>
        <w:jc w:val="both"/>
        <w:rPr>
          <w:rFonts w:cstheme="minorHAnsi"/>
          <w:color w:val="000000"/>
        </w:rPr>
      </w:pPr>
      <w:r w:rsidRPr="0037679F">
        <w:rPr>
          <w:rFonts w:cstheme="minorHAnsi"/>
          <w:color w:val="000000"/>
        </w:rPr>
        <w:t>Pertanto, deve essere garantito i</w:t>
      </w:r>
      <w:r w:rsidR="005E25DC" w:rsidRPr="0037679F">
        <w:rPr>
          <w:rFonts w:cstheme="minorHAnsi"/>
          <w:color w:val="000000"/>
        </w:rPr>
        <w:t xml:space="preserve">l trattamento dei dati personali da parte dell’amministrazione </w:t>
      </w:r>
      <w:r w:rsidRPr="0037679F">
        <w:rPr>
          <w:rFonts w:cstheme="minorHAnsi"/>
          <w:color w:val="000000"/>
        </w:rPr>
        <w:t xml:space="preserve"> stabilita </w:t>
      </w:r>
      <w:r w:rsidR="005E25DC" w:rsidRPr="0037679F">
        <w:rPr>
          <w:rFonts w:cstheme="minorHAnsi"/>
          <w:color w:val="000000"/>
        </w:rPr>
        <w:t>dal</w:t>
      </w:r>
      <w:r w:rsidR="002A143C" w:rsidRPr="0037679F">
        <w:rPr>
          <w:rFonts w:cstheme="minorHAnsi"/>
          <w:color w:val="000000"/>
        </w:rPr>
        <w:t>l</w:t>
      </w:r>
      <w:r w:rsidR="005E25DC" w:rsidRPr="0037679F">
        <w:rPr>
          <w:rFonts w:cstheme="minorHAnsi"/>
          <w:color w:val="000000"/>
        </w:rPr>
        <w:t>’Unione Europea o nazionale</w:t>
      </w:r>
      <w:r w:rsidR="002A143C" w:rsidRPr="0037679F">
        <w:rPr>
          <w:rFonts w:cstheme="minorHAnsi"/>
          <w:color w:val="000000"/>
        </w:rPr>
        <w:t xml:space="preserve"> in modo da assicurare che  non possa esserci  un pregiudizio effettivo e concreto alla tutela dei diritti e delle libertà degli interessati.</w:t>
      </w:r>
    </w:p>
    <w:p w:rsidR="005E25DC" w:rsidRPr="0037679F" w:rsidRDefault="005E25DC" w:rsidP="0086154F">
      <w:pPr>
        <w:pStyle w:val="Paragrafoelenco"/>
        <w:tabs>
          <w:tab w:val="left" w:pos="9356"/>
        </w:tabs>
        <w:spacing w:after="0" w:line="240" w:lineRule="auto"/>
        <w:ind w:left="284" w:right="282"/>
        <w:jc w:val="both"/>
        <w:rPr>
          <w:rFonts w:cstheme="minorHAnsi"/>
          <w:color w:val="000000"/>
        </w:rPr>
      </w:pPr>
      <w:r w:rsidRPr="0037679F">
        <w:rPr>
          <w:rFonts w:cstheme="minorHAnsi"/>
          <w:color w:val="000000"/>
        </w:rPr>
        <w:t>Il trattamento de</w:t>
      </w:r>
      <w:r w:rsidR="002A143C" w:rsidRPr="0037679F">
        <w:rPr>
          <w:rFonts w:cstheme="minorHAnsi"/>
          <w:color w:val="000000"/>
        </w:rPr>
        <w:t>i dati personali da parte dell’ AMS</w:t>
      </w:r>
      <w:r w:rsidR="00BC6BC3">
        <w:rPr>
          <w:rFonts w:cstheme="minorHAnsi"/>
          <w:color w:val="000000"/>
        </w:rPr>
        <w:t xml:space="preserve">, tramite il responsabile designato, </w:t>
      </w:r>
      <w:r w:rsidR="002A143C" w:rsidRPr="0037679F">
        <w:rPr>
          <w:rFonts w:cstheme="minorHAnsi"/>
          <w:color w:val="000000"/>
        </w:rPr>
        <w:t xml:space="preserve"> </w:t>
      </w:r>
      <w:r w:rsidRPr="0037679F">
        <w:rPr>
          <w:rFonts w:cstheme="minorHAnsi"/>
          <w:color w:val="000000"/>
        </w:rPr>
        <w:t>avviene nel rispetto dei principi di liceità, correttezza, trasparenza nel trattamento, limitazione della finalità, minimizzazione dei dati, accuratezza, limitazione della conservazione, integrità e riservatezza</w:t>
      </w:r>
      <w:r w:rsidR="00083242">
        <w:rPr>
          <w:rFonts w:cstheme="minorHAnsi"/>
          <w:color w:val="000000"/>
        </w:rPr>
        <w:t>.</w:t>
      </w:r>
    </w:p>
    <w:p w:rsidR="008C180E" w:rsidRDefault="002A143C" w:rsidP="0086154F">
      <w:pPr>
        <w:pStyle w:val="Paragrafoelenco"/>
        <w:tabs>
          <w:tab w:val="left" w:pos="9356"/>
        </w:tabs>
        <w:spacing w:after="0" w:line="240" w:lineRule="auto"/>
        <w:ind w:left="284" w:right="282"/>
        <w:jc w:val="both"/>
        <w:rPr>
          <w:rFonts w:cstheme="minorHAnsi"/>
          <w:color w:val="000000"/>
        </w:rPr>
      </w:pPr>
      <w:r w:rsidRPr="0037679F">
        <w:rPr>
          <w:rFonts w:cstheme="minorHAnsi"/>
          <w:color w:val="000000"/>
        </w:rPr>
        <w:t>Assicurato anche il “diritto all'oblio” d</w:t>
      </w:r>
      <w:r w:rsidR="005E25DC" w:rsidRPr="0037679F">
        <w:rPr>
          <w:rFonts w:cstheme="minorHAnsi"/>
          <w:color w:val="000000"/>
        </w:rPr>
        <w:t>isciplinato dall’art. 17</w:t>
      </w:r>
      <w:r w:rsidR="008C180E" w:rsidRPr="0037679F">
        <w:rPr>
          <w:rFonts w:cstheme="minorHAnsi"/>
          <w:color w:val="000000"/>
        </w:rPr>
        <w:t xml:space="preserve"> Regolamento UE 2016/679,</w:t>
      </w:r>
      <w:r w:rsidR="005E25DC" w:rsidRPr="0037679F">
        <w:rPr>
          <w:rFonts w:cstheme="minorHAnsi"/>
          <w:color w:val="000000"/>
        </w:rPr>
        <w:t xml:space="preserve"> </w:t>
      </w:r>
      <w:r w:rsidRPr="0037679F">
        <w:rPr>
          <w:rFonts w:cstheme="minorHAnsi"/>
          <w:color w:val="000000"/>
        </w:rPr>
        <w:t>ovvero il d</w:t>
      </w:r>
      <w:r w:rsidR="005E25DC" w:rsidRPr="0037679F">
        <w:rPr>
          <w:rFonts w:cstheme="minorHAnsi"/>
          <w:color w:val="000000"/>
        </w:rPr>
        <w:t xml:space="preserve">iritto alla cancellazione </w:t>
      </w:r>
      <w:r w:rsidR="008C180E" w:rsidRPr="0037679F">
        <w:rPr>
          <w:rFonts w:cstheme="minorHAnsi"/>
          <w:color w:val="000000"/>
        </w:rPr>
        <w:t xml:space="preserve">dei dati personali che lo riguardano senza ingiustificato ritardo </w:t>
      </w:r>
      <w:r w:rsidR="005E25DC" w:rsidRPr="0037679F">
        <w:rPr>
          <w:rFonts w:cstheme="minorHAnsi"/>
          <w:color w:val="000000"/>
        </w:rPr>
        <w:t>che l’interessato ha il diritto di ottenere dal titolare del trattamento</w:t>
      </w:r>
      <w:r w:rsidR="008C180E" w:rsidRPr="0037679F">
        <w:rPr>
          <w:rFonts w:cstheme="minorHAnsi"/>
          <w:color w:val="000000"/>
        </w:rPr>
        <w:t>.</w:t>
      </w:r>
    </w:p>
    <w:p w:rsidR="00AF4A34" w:rsidRPr="00213301" w:rsidRDefault="004B5906" w:rsidP="00213301">
      <w:pPr>
        <w:pStyle w:val="Paragrafoelenco"/>
        <w:numPr>
          <w:ilvl w:val="0"/>
          <w:numId w:val="40"/>
        </w:numPr>
        <w:tabs>
          <w:tab w:val="left" w:pos="9356"/>
        </w:tabs>
        <w:autoSpaceDE w:val="0"/>
        <w:autoSpaceDN w:val="0"/>
        <w:adjustRightInd w:val="0"/>
        <w:spacing w:after="0" w:line="240" w:lineRule="auto"/>
        <w:ind w:right="284"/>
        <w:jc w:val="both"/>
        <w:rPr>
          <w:rFonts w:cstheme="minorHAnsi"/>
          <w:color w:val="000000"/>
        </w:rPr>
      </w:pPr>
      <w:r w:rsidRPr="00213301">
        <w:rPr>
          <w:rFonts w:cstheme="minorHAnsi"/>
          <w:b/>
          <w:bCs/>
          <w:color w:val="009999"/>
          <w:sz w:val="20"/>
          <w:szCs w:val="20"/>
        </w:rPr>
        <w:t xml:space="preserve">Periodo di pubblicazione </w:t>
      </w:r>
      <w:r w:rsidR="00693E5A" w:rsidRPr="00213301">
        <w:rPr>
          <w:rFonts w:cstheme="minorHAnsi"/>
          <w:b/>
          <w:bCs/>
          <w:color w:val="009999"/>
          <w:sz w:val="20"/>
          <w:szCs w:val="20"/>
        </w:rPr>
        <w:t xml:space="preserve">principi generali </w:t>
      </w:r>
    </w:p>
    <w:p w:rsidR="00FB5D77" w:rsidRPr="008D237F" w:rsidRDefault="00F741A1" w:rsidP="00AF4A34">
      <w:pPr>
        <w:pStyle w:val="Paragrafoelenco"/>
        <w:tabs>
          <w:tab w:val="left" w:pos="9356"/>
        </w:tabs>
        <w:autoSpaceDE w:val="0"/>
        <w:autoSpaceDN w:val="0"/>
        <w:adjustRightInd w:val="0"/>
        <w:spacing w:after="0" w:line="240" w:lineRule="auto"/>
        <w:ind w:left="284" w:right="284"/>
        <w:jc w:val="both"/>
        <w:rPr>
          <w:rFonts w:cstheme="minorHAnsi"/>
          <w:color w:val="000000"/>
        </w:rPr>
      </w:pPr>
      <w:r>
        <w:t xml:space="preserve">In virtù delle disposizioni ex </w:t>
      </w:r>
      <w:r w:rsidR="0035563A" w:rsidRPr="008D237F">
        <w:rPr>
          <w:rFonts w:cstheme="minorHAnsi"/>
          <w:b/>
          <w:bCs/>
          <w:color w:val="000000"/>
        </w:rPr>
        <w:t xml:space="preserve">art. 124 </w:t>
      </w:r>
      <w:r>
        <w:rPr>
          <w:rFonts w:cstheme="minorHAnsi"/>
          <w:b/>
          <w:bCs/>
          <w:color w:val="000000"/>
        </w:rPr>
        <w:t>D</w:t>
      </w:r>
      <w:r w:rsidR="0035563A" w:rsidRPr="008D237F">
        <w:rPr>
          <w:rFonts w:cstheme="minorHAnsi"/>
          <w:b/>
          <w:bCs/>
          <w:color w:val="000000"/>
        </w:rPr>
        <w:t>.lgs. n. 267/200</w:t>
      </w:r>
      <w:r>
        <w:rPr>
          <w:rFonts w:cstheme="minorHAnsi"/>
          <w:b/>
          <w:bCs/>
          <w:color w:val="000000"/>
        </w:rPr>
        <w:t xml:space="preserve"> (TUEL)</w:t>
      </w:r>
      <w:r w:rsidR="0035563A" w:rsidRPr="008D237F">
        <w:rPr>
          <w:rFonts w:cstheme="minorHAnsi"/>
          <w:color w:val="000000"/>
        </w:rPr>
        <w:t> </w:t>
      </w:r>
      <w:r>
        <w:rPr>
          <w:rFonts w:cstheme="minorHAnsi"/>
          <w:color w:val="000000"/>
        </w:rPr>
        <w:t xml:space="preserve">AMS </w:t>
      </w:r>
      <w:r w:rsidR="0035563A" w:rsidRPr="008D237F">
        <w:rPr>
          <w:rFonts w:cstheme="minorHAnsi"/>
          <w:color w:val="000000"/>
        </w:rPr>
        <w:t>dispone che tutt</w:t>
      </w:r>
      <w:r w:rsidR="008D237F">
        <w:rPr>
          <w:rFonts w:cstheme="minorHAnsi"/>
          <w:color w:val="000000"/>
        </w:rPr>
        <w:t>i i provvedimenti  a firma del dirigente</w:t>
      </w:r>
      <w:r>
        <w:rPr>
          <w:rFonts w:cstheme="minorHAnsi"/>
          <w:color w:val="000000"/>
        </w:rPr>
        <w:t xml:space="preserve"> A.</w:t>
      </w:r>
      <w:r w:rsidR="008D237F">
        <w:rPr>
          <w:rFonts w:cstheme="minorHAnsi"/>
          <w:color w:val="000000"/>
        </w:rPr>
        <w:t>U</w:t>
      </w:r>
      <w:r>
        <w:rPr>
          <w:rFonts w:cstheme="minorHAnsi"/>
          <w:color w:val="000000"/>
        </w:rPr>
        <w:t>.</w:t>
      </w:r>
      <w:r w:rsidR="008D237F">
        <w:rPr>
          <w:rFonts w:cstheme="minorHAnsi"/>
          <w:color w:val="000000"/>
        </w:rPr>
        <w:t xml:space="preserve"> </w:t>
      </w:r>
      <w:r w:rsidR="0035563A" w:rsidRPr="008D237F">
        <w:rPr>
          <w:rFonts w:cstheme="minorHAnsi"/>
          <w:color w:val="000000"/>
        </w:rPr>
        <w:t xml:space="preserve">sono pubblicate </w:t>
      </w:r>
      <w:r w:rsidR="008D237F">
        <w:rPr>
          <w:rFonts w:cstheme="minorHAnsi"/>
          <w:color w:val="000000"/>
        </w:rPr>
        <w:t>ne</w:t>
      </w:r>
      <w:r w:rsidR="0035563A" w:rsidRPr="008D237F">
        <w:rPr>
          <w:rFonts w:cstheme="minorHAnsi"/>
          <w:color w:val="000000"/>
        </w:rPr>
        <w:t xml:space="preserve">ll'albo </w:t>
      </w:r>
      <w:r w:rsidR="008D237F">
        <w:rPr>
          <w:rFonts w:cstheme="minorHAnsi"/>
          <w:color w:val="000000"/>
        </w:rPr>
        <w:t>informatico sul sito ufficiale aziendale e</w:t>
      </w:r>
      <w:r w:rsidR="0035563A" w:rsidRPr="008D237F">
        <w:rPr>
          <w:rFonts w:cstheme="minorHAnsi"/>
          <w:color w:val="000000"/>
        </w:rPr>
        <w:t xml:space="preserve"> per quindici giorni consecutivi, salvo specifiche disposizioni </w:t>
      </w:r>
      <w:r w:rsidR="008D237F">
        <w:rPr>
          <w:rFonts w:cstheme="minorHAnsi"/>
          <w:color w:val="000000"/>
        </w:rPr>
        <w:t xml:space="preserve">sono sottoposte a </w:t>
      </w:r>
      <w:r w:rsidR="005A13E3">
        <w:rPr>
          <w:rFonts w:cstheme="minorHAnsi"/>
          <w:color w:val="000000"/>
        </w:rPr>
        <w:t>“</w:t>
      </w:r>
      <w:r w:rsidR="008D237F">
        <w:rPr>
          <w:rFonts w:cstheme="minorHAnsi"/>
          <w:color w:val="000000"/>
        </w:rPr>
        <w:t>vacatio</w:t>
      </w:r>
      <w:r w:rsidR="005A13E3">
        <w:rPr>
          <w:rFonts w:cstheme="minorHAnsi"/>
          <w:color w:val="000000"/>
        </w:rPr>
        <w:t>”</w:t>
      </w:r>
      <w:r w:rsidR="008D237F">
        <w:rPr>
          <w:rFonts w:cstheme="minorHAnsi"/>
          <w:color w:val="000000"/>
        </w:rPr>
        <w:t xml:space="preserve"> </w:t>
      </w:r>
      <w:r w:rsidR="005A13E3">
        <w:rPr>
          <w:rFonts w:cstheme="minorHAnsi"/>
          <w:color w:val="000000"/>
        </w:rPr>
        <w:t xml:space="preserve">utile </w:t>
      </w:r>
      <w:r w:rsidR="00693E5A">
        <w:rPr>
          <w:rFonts w:cstheme="minorHAnsi"/>
          <w:color w:val="000000"/>
        </w:rPr>
        <w:t xml:space="preserve">per </w:t>
      </w:r>
      <w:r w:rsidR="005A13E3">
        <w:rPr>
          <w:rFonts w:cstheme="minorHAnsi"/>
          <w:color w:val="000000"/>
        </w:rPr>
        <w:t xml:space="preserve">apportare </w:t>
      </w:r>
      <w:r w:rsidR="008D237F">
        <w:rPr>
          <w:rFonts w:cstheme="minorHAnsi"/>
          <w:color w:val="000000"/>
        </w:rPr>
        <w:t xml:space="preserve"> eventuali modifiche/ integrazioni o annullamento</w:t>
      </w:r>
      <w:r w:rsidR="0035563A" w:rsidRPr="008D237F">
        <w:rPr>
          <w:rFonts w:cstheme="minorHAnsi"/>
          <w:color w:val="000000"/>
        </w:rPr>
        <w:t xml:space="preserve">. </w:t>
      </w:r>
    </w:p>
    <w:p w:rsidR="005A13E3" w:rsidRPr="00F523B0" w:rsidRDefault="00AC28CD" w:rsidP="005A13E3">
      <w:pPr>
        <w:tabs>
          <w:tab w:val="left" w:pos="9356"/>
        </w:tabs>
        <w:autoSpaceDE w:val="0"/>
        <w:autoSpaceDN w:val="0"/>
        <w:adjustRightInd w:val="0"/>
        <w:spacing w:after="0" w:line="240" w:lineRule="auto"/>
        <w:ind w:left="284" w:right="282"/>
        <w:jc w:val="both"/>
        <w:rPr>
          <w:rFonts w:cstheme="minorHAnsi"/>
          <w:sz w:val="21"/>
          <w:szCs w:val="21"/>
        </w:rPr>
      </w:pPr>
      <w:r>
        <w:rPr>
          <w:rFonts w:cstheme="minorHAnsi"/>
          <w:sz w:val="21"/>
          <w:szCs w:val="21"/>
        </w:rPr>
        <w:t>L</w:t>
      </w:r>
      <w:r w:rsidR="005A13E3" w:rsidRPr="00F523B0">
        <w:rPr>
          <w:rFonts w:cstheme="minorHAnsi"/>
          <w:sz w:val="21"/>
          <w:szCs w:val="21"/>
        </w:rPr>
        <w:t xml:space="preserve">’art.8c.3 D.lgs. n. 33/13, </w:t>
      </w:r>
      <w:r>
        <w:rPr>
          <w:rFonts w:cstheme="minorHAnsi"/>
          <w:sz w:val="21"/>
          <w:szCs w:val="21"/>
        </w:rPr>
        <w:t xml:space="preserve">dispone che i </w:t>
      </w:r>
      <w:r w:rsidR="005A13E3" w:rsidRPr="00F523B0">
        <w:rPr>
          <w:rFonts w:cstheme="minorHAnsi"/>
          <w:sz w:val="21"/>
          <w:szCs w:val="21"/>
        </w:rPr>
        <w:t>documenti, informazioni e dati oggetto di obblighi di pubblicazione s</w:t>
      </w:r>
      <w:r>
        <w:rPr>
          <w:rFonts w:cstheme="minorHAnsi"/>
          <w:sz w:val="21"/>
          <w:szCs w:val="21"/>
        </w:rPr>
        <w:t xml:space="preserve">i mantengono sul sito </w:t>
      </w:r>
      <w:r w:rsidR="005A13E3" w:rsidRPr="00F523B0">
        <w:rPr>
          <w:rFonts w:cstheme="minorHAnsi"/>
          <w:sz w:val="21"/>
          <w:szCs w:val="21"/>
        </w:rPr>
        <w:t xml:space="preserve">per un periodo di 5 anni, </w:t>
      </w:r>
      <w:r w:rsidR="00693E5A">
        <w:rPr>
          <w:rFonts w:cstheme="minorHAnsi"/>
          <w:sz w:val="21"/>
          <w:szCs w:val="21"/>
        </w:rPr>
        <w:t>e l</w:t>
      </w:r>
      <w:r w:rsidR="005A13E3" w:rsidRPr="00F523B0">
        <w:rPr>
          <w:rFonts w:cstheme="minorHAnsi"/>
          <w:sz w:val="21"/>
          <w:szCs w:val="21"/>
        </w:rPr>
        <w:t>a decorrenza è stabilita dal 1° gennaio dell’anno successivo a quello da cui decorre l’obbligo e comunque fino a che gli atti pubblicati producono effetti</w:t>
      </w:r>
      <w:r>
        <w:rPr>
          <w:rFonts w:cstheme="minorHAnsi"/>
          <w:sz w:val="21"/>
          <w:szCs w:val="21"/>
        </w:rPr>
        <w:t>,</w:t>
      </w:r>
      <w:r w:rsidRPr="00AC28CD">
        <w:rPr>
          <w:rFonts w:cstheme="minorHAnsi"/>
          <w:sz w:val="21"/>
          <w:szCs w:val="21"/>
        </w:rPr>
        <w:t xml:space="preserve"> </w:t>
      </w:r>
      <w:r w:rsidRPr="00F523B0">
        <w:rPr>
          <w:rFonts w:cstheme="minorHAnsi"/>
          <w:sz w:val="21"/>
          <w:szCs w:val="21"/>
        </w:rPr>
        <w:t>salvo deroghe di legge</w:t>
      </w:r>
      <w:r>
        <w:rPr>
          <w:rFonts w:cstheme="minorHAnsi"/>
          <w:sz w:val="21"/>
          <w:szCs w:val="21"/>
        </w:rPr>
        <w:t xml:space="preserve"> anche </w:t>
      </w:r>
      <w:r w:rsidR="005A13E3" w:rsidRPr="00F523B0">
        <w:rPr>
          <w:rFonts w:cstheme="minorHAnsi"/>
          <w:sz w:val="21"/>
          <w:szCs w:val="21"/>
        </w:rPr>
        <w:t xml:space="preserve"> in materia di trattamento dei dati personali.</w:t>
      </w:r>
    </w:p>
    <w:p w:rsidR="005A13E3" w:rsidRPr="00F523B0" w:rsidRDefault="005A13E3" w:rsidP="005A13E3">
      <w:pPr>
        <w:tabs>
          <w:tab w:val="left" w:pos="9356"/>
        </w:tabs>
        <w:autoSpaceDE w:val="0"/>
        <w:autoSpaceDN w:val="0"/>
        <w:adjustRightInd w:val="0"/>
        <w:spacing w:after="0" w:line="240" w:lineRule="auto"/>
        <w:ind w:left="284" w:right="282"/>
        <w:jc w:val="both"/>
        <w:rPr>
          <w:rFonts w:cstheme="minorHAnsi"/>
          <w:sz w:val="21"/>
          <w:szCs w:val="21"/>
        </w:rPr>
      </w:pPr>
      <w:r w:rsidRPr="00F523B0">
        <w:rPr>
          <w:rFonts w:cstheme="minorHAnsi"/>
          <w:sz w:val="21"/>
          <w:szCs w:val="21"/>
        </w:rPr>
        <w:t xml:space="preserve">Alla scadenza del termine di durata dell’obbligo, tutti i dati pubblicati saranno conservati e resi disponibili all’interno di </w:t>
      </w:r>
      <w:r w:rsidR="009A68A2">
        <w:rPr>
          <w:rFonts w:cstheme="minorHAnsi"/>
          <w:sz w:val="21"/>
          <w:szCs w:val="21"/>
        </w:rPr>
        <w:t>un archivio nella</w:t>
      </w:r>
      <w:r w:rsidRPr="00F523B0">
        <w:rPr>
          <w:rFonts w:cstheme="minorHAnsi"/>
          <w:sz w:val="21"/>
          <w:szCs w:val="21"/>
        </w:rPr>
        <w:t xml:space="preserve"> sezione “Società  trasparente”.</w:t>
      </w:r>
    </w:p>
    <w:p w:rsidR="004D6D6B" w:rsidRDefault="004D6D6B" w:rsidP="0091382B">
      <w:pPr>
        <w:pStyle w:val="Paragrafoelenco"/>
        <w:tabs>
          <w:tab w:val="left" w:pos="9356"/>
        </w:tabs>
        <w:spacing w:after="0" w:line="240" w:lineRule="auto"/>
        <w:ind w:left="284" w:right="282"/>
        <w:rPr>
          <w:rFonts w:cstheme="minorHAnsi"/>
          <w:b/>
          <w:color w:val="009999"/>
        </w:rPr>
      </w:pPr>
    </w:p>
    <w:p w:rsidR="00EE0576" w:rsidRDefault="00EE0576" w:rsidP="0091382B">
      <w:pPr>
        <w:pStyle w:val="Paragrafoelenco"/>
        <w:tabs>
          <w:tab w:val="left" w:pos="9356"/>
        </w:tabs>
        <w:spacing w:after="0" w:line="240" w:lineRule="auto"/>
        <w:ind w:left="284" w:right="282"/>
        <w:rPr>
          <w:rFonts w:cstheme="minorHAnsi"/>
          <w:b/>
          <w:color w:val="009999"/>
        </w:rPr>
      </w:pPr>
    </w:p>
    <w:p w:rsidR="00AC28CD" w:rsidRDefault="00AC28CD" w:rsidP="0091382B">
      <w:pPr>
        <w:pStyle w:val="Paragrafoelenco"/>
        <w:tabs>
          <w:tab w:val="left" w:pos="9356"/>
        </w:tabs>
        <w:spacing w:after="0" w:line="240" w:lineRule="auto"/>
        <w:ind w:left="284" w:right="282"/>
        <w:rPr>
          <w:rFonts w:cstheme="minorHAnsi"/>
          <w:b/>
          <w:color w:val="009999"/>
        </w:rPr>
      </w:pPr>
    </w:p>
    <w:p w:rsidR="009A68A2" w:rsidRDefault="009A68A2" w:rsidP="0091382B">
      <w:pPr>
        <w:pStyle w:val="Paragrafoelenco"/>
        <w:tabs>
          <w:tab w:val="left" w:pos="9356"/>
        </w:tabs>
        <w:spacing w:after="0" w:line="240" w:lineRule="auto"/>
        <w:ind w:left="284" w:right="282"/>
        <w:rPr>
          <w:rFonts w:cstheme="minorHAnsi"/>
          <w:b/>
          <w:color w:val="009999"/>
        </w:rPr>
      </w:pPr>
    </w:p>
    <w:p w:rsidR="005E25DC" w:rsidRPr="009F4FC4" w:rsidRDefault="00154C19" w:rsidP="005B462D">
      <w:pPr>
        <w:pStyle w:val="Paragrafoelenco"/>
        <w:numPr>
          <w:ilvl w:val="0"/>
          <w:numId w:val="29"/>
        </w:numPr>
        <w:tabs>
          <w:tab w:val="left" w:pos="9356"/>
        </w:tabs>
        <w:spacing w:after="0" w:line="240" w:lineRule="auto"/>
        <w:ind w:right="282"/>
        <w:rPr>
          <w:rFonts w:cstheme="minorHAnsi"/>
          <w:b/>
          <w:color w:val="009999"/>
          <w:sz w:val="20"/>
          <w:szCs w:val="20"/>
        </w:rPr>
      </w:pPr>
      <w:r w:rsidRPr="009F4FC4">
        <w:rPr>
          <w:rFonts w:cstheme="minorHAnsi"/>
          <w:b/>
          <w:color w:val="009999"/>
          <w:sz w:val="20"/>
          <w:szCs w:val="20"/>
        </w:rPr>
        <w:lastRenderedPageBreak/>
        <w:t>ATTI E DOCUMENTI</w:t>
      </w:r>
    </w:p>
    <w:bookmarkEnd w:id="1"/>
    <w:p w:rsidR="000E177C" w:rsidRPr="0037679F" w:rsidRDefault="00F01B3F" w:rsidP="005B462D">
      <w:pPr>
        <w:pStyle w:val="Paragrafoelenco"/>
        <w:numPr>
          <w:ilvl w:val="0"/>
          <w:numId w:val="6"/>
        </w:numPr>
        <w:tabs>
          <w:tab w:val="left" w:pos="9356"/>
        </w:tabs>
        <w:spacing w:after="0" w:line="240" w:lineRule="auto"/>
        <w:ind w:right="282"/>
        <w:jc w:val="both"/>
        <w:rPr>
          <w:rFonts w:cstheme="minorHAnsi"/>
          <w:b/>
          <w:color w:val="009999"/>
          <w:sz w:val="20"/>
          <w:szCs w:val="20"/>
        </w:rPr>
      </w:pPr>
      <w:r>
        <w:rPr>
          <w:rFonts w:cstheme="minorHAnsi"/>
          <w:b/>
          <w:color w:val="009999"/>
          <w:sz w:val="20"/>
          <w:szCs w:val="20"/>
        </w:rPr>
        <w:t xml:space="preserve"> </w:t>
      </w:r>
      <w:r w:rsidR="009F4FC4">
        <w:rPr>
          <w:rFonts w:cstheme="minorHAnsi"/>
          <w:b/>
          <w:color w:val="009999"/>
          <w:sz w:val="20"/>
          <w:szCs w:val="20"/>
        </w:rPr>
        <w:t>DOCUMENTO E  FLUSSO</w:t>
      </w:r>
    </w:p>
    <w:p w:rsidR="000E177C" w:rsidRPr="00F523B0" w:rsidRDefault="00565D14"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cstheme="minorHAnsi"/>
          <w:sz w:val="18"/>
          <w:szCs w:val="18"/>
        </w:rPr>
      </w:pPr>
      <w:r w:rsidRPr="00F523B0">
        <w:rPr>
          <w:rFonts w:cstheme="minorHAnsi"/>
          <w:b/>
          <w:sz w:val="18"/>
          <w:szCs w:val="18"/>
          <w:u w:val="single"/>
        </w:rPr>
        <w:t>Documento:</w:t>
      </w:r>
      <w:r w:rsidR="008678FD" w:rsidRPr="00F523B0">
        <w:rPr>
          <w:rFonts w:cstheme="minorHAnsi"/>
          <w:b/>
          <w:sz w:val="18"/>
          <w:szCs w:val="18"/>
          <w:u w:val="single"/>
        </w:rPr>
        <w:t xml:space="preserve"> </w:t>
      </w:r>
      <w:r w:rsidR="000E177C" w:rsidRPr="00F523B0">
        <w:rPr>
          <w:rFonts w:cstheme="minorHAnsi"/>
          <w:sz w:val="18"/>
          <w:szCs w:val="18"/>
        </w:rPr>
        <w:t xml:space="preserve">Con il termine “documento” si intende qualsiasi lettera </w:t>
      </w:r>
      <w:r w:rsidR="008616C3" w:rsidRPr="00F523B0">
        <w:rPr>
          <w:rFonts w:cstheme="minorHAnsi"/>
          <w:sz w:val="18"/>
          <w:szCs w:val="18"/>
        </w:rPr>
        <w:t>–</w:t>
      </w:r>
      <w:r w:rsidR="000E177C" w:rsidRPr="00F523B0">
        <w:rPr>
          <w:rFonts w:cstheme="minorHAnsi"/>
          <w:sz w:val="18"/>
          <w:szCs w:val="18"/>
        </w:rPr>
        <w:t>mail</w:t>
      </w:r>
      <w:r w:rsidR="008616C3" w:rsidRPr="00F523B0">
        <w:rPr>
          <w:rFonts w:cstheme="minorHAnsi"/>
          <w:sz w:val="18"/>
          <w:szCs w:val="18"/>
        </w:rPr>
        <w:t>-</w:t>
      </w:r>
      <w:r w:rsidR="000E177C" w:rsidRPr="00F523B0">
        <w:rPr>
          <w:rFonts w:cstheme="minorHAnsi"/>
          <w:sz w:val="18"/>
          <w:szCs w:val="18"/>
        </w:rPr>
        <w:t xml:space="preserve"> nota, minuta, </w:t>
      </w:r>
      <w:r w:rsidR="00D96465" w:rsidRPr="00F523B0">
        <w:rPr>
          <w:rFonts w:cstheme="minorHAnsi"/>
          <w:sz w:val="18"/>
          <w:szCs w:val="18"/>
        </w:rPr>
        <w:t>atto</w:t>
      </w:r>
      <w:r w:rsidR="000E177C" w:rsidRPr="00F523B0">
        <w:rPr>
          <w:rFonts w:cstheme="minorHAnsi"/>
          <w:sz w:val="18"/>
          <w:szCs w:val="18"/>
        </w:rPr>
        <w:t xml:space="preserve">, </w:t>
      </w:r>
      <w:r w:rsidR="00D96465" w:rsidRPr="00F523B0">
        <w:rPr>
          <w:rFonts w:cstheme="minorHAnsi"/>
          <w:sz w:val="18"/>
          <w:szCs w:val="18"/>
        </w:rPr>
        <w:t>disposizione di servizio,</w:t>
      </w:r>
      <w:r w:rsidR="008616C3" w:rsidRPr="00F523B0">
        <w:rPr>
          <w:rFonts w:cstheme="minorHAnsi"/>
          <w:sz w:val="18"/>
          <w:szCs w:val="18"/>
        </w:rPr>
        <w:t xml:space="preserve"> prodotto dal</w:t>
      </w:r>
      <w:r w:rsidR="00247F84" w:rsidRPr="00F523B0">
        <w:rPr>
          <w:rFonts w:cstheme="minorHAnsi"/>
          <w:sz w:val="18"/>
          <w:szCs w:val="18"/>
        </w:rPr>
        <w:t xml:space="preserve">la e/o per l’azienda </w:t>
      </w:r>
      <w:r w:rsidR="000E177C" w:rsidRPr="00F523B0">
        <w:rPr>
          <w:rFonts w:cstheme="minorHAnsi"/>
          <w:sz w:val="18"/>
          <w:szCs w:val="18"/>
        </w:rPr>
        <w:t>.</w:t>
      </w:r>
    </w:p>
    <w:p w:rsidR="000E177C" w:rsidRPr="00F523B0" w:rsidRDefault="00247F84"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cstheme="minorHAnsi"/>
          <w:sz w:val="18"/>
          <w:szCs w:val="18"/>
        </w:rPr>
      </w:pPr>
      <w:r w:rsidRPr="00F523B0">
        <w:rPr>
          <w:rFonts w:cstheme="minorHAnsi"/>
          <w:sz w:val="18"/>
          <w:szCs w:val="18"/>
        </w:rPr>
        <w:t>Ogni documento costituisce</w:t>
      </w:r>
      <w:r w:rsidR="000E177C" w:rsidRPr="00F523B0">
        <w:rPr>
          <w:rFonts w:cstheme="minorHAnsi"/>
          <w:sz w:val="18"/>
          <w:szCs w:val="18"/>
        </w:rPr>
        <w:t xml:space="preserve"> </w:t>
      </w:r>
      <w:r w:rsidR="00154C19" w:rsidRPr="00F523B0">
        <w:rPr>
          <w:rFonts w:cstheme="minorHAnsi"/>
          <w:sz w:val="18"/>
          <w:szCs w:val="18"/>
        </w:rPr>
        <w:t>“</w:t>
      </w:r>
      <w:r w:rsidR="000E177C" w:rsidRPr="00F523B0">
        <w:rPr>
          <w:rFonts w:cstheme="minorHAnsi"/>
          <w:sz w:val="18"/>
          <w:szCs w:val="18"/>
        </w:rPr>
        <w:t>flusso documentale</w:t>
      </w:r>
      <w:r w:rsidR="00154C19" w:rsidRPr="00F523B0">
        <w:rPr>
          <w:rFonts w:cstheme="minorHAnsi"/>
          <w:sz w:val="18"/>
          <w:szCs w:val="18"/>
        </w:rPr>
        <w:t>”</w:t>
      </w:r>
      <w:r w:rsidR="000E177C" w:rsidRPr="00F523B0">
        <w:rPr>
          <w:rFonts w:cstheme="minorHAnsi"/>
          <w:sz w:val="18"/>
          <w:szCs w:val="18"/>
        </w:rPr>
        <w:t xml:space="preserve">  </w:t>
      </w:r>
      <w:r w:rsidRPr="00F523B0">
        <w:rPr>
          <w:rFonts w:cstheme="minorHAnsi"/>
          <w:sz w:val="18"/>
          <w:szCs w:val="18"/>
        </w:rPr>
        <w:t xml:space="preserve">ovvero </w:t>
      </w:r>
      <w:r w:rsidR="00083242" w:rsidRPr="00F523B0">
        <w:rPr>
          <w:rFonts w:cstheme="minorHAnsi"/>
          <w:sz w:val="18"/>
          <w:szCs w:val="18"/>
        </w:rPr>
        <w:t>l’insieme di azioni che</w:t>
      </w:r>
      <w:r w:rsidR="000E177C" w:rsidRPr="00F523B0">
        <w:rPr>
          <w:rFonts w:cstheme="minorHAnsi"/>
          <w:sz w:val="18"/>
          <w:szCs w:val="18"/>
        </w:rPr>
        <w:t xml:space="preserve"> consentono di </w:t>
      </w:r>
      <w:r w:rsidR="000E177C" w:rsidRPr="00F523B0">
        <w:rPr>
          <w:rFonts w:cstheme="minorHAnsi"/>
          <w:bCs/>
          <w:sz w:val="18"/>
          <w:szCs w:val="18"/>
        </w:rPr>
        <w:t>monitorare, gestire e archiviare i d</w:t>
      </w:r>
      <w:r w:rsidR="008678FD" w:rsidRPr="00F523B0">
        <w:rPr>
          <w:rFonts w:cstheme="minorHAnsi"/>
          <w:bCs/>
          <w:sz w:val="18"/>
          <w:szCs w:val="18"/>
        </w:rPr>
        <w:t>ati</w:t>
      </w:r>
      <w:r w:rsidR="000E177C" w:rsidRPr="00F523B0">
        <w:rPr>
          <w:rFonts w:cstheme="minorHAnsi"/>
          <w:bCs/>
          <w:sz w:val="18"/>
          <w:szCs w:val="18"/>
        </w:rPr>
        <w:t xml:space="preserve"> in modo </w:t>
      </w:r>
      <w:r w:rsidR="008678FD" w:rsidRPr="00F523B0">
        <w:rPr>
          <w:rFonts w:cstheme="minorHAnsi"/>
          <w:bCs/>
          <w:sz w:val="18"/>
          <w:szCs w:val="18"/>
        </w:rPr>
        <w:t>digitale nel rispetto della normativa prevista e del principio della semplificazione</w:t>
      </w:r>
      <w:r w:rsidRPr="00F523B0">
        <w:rPr>
          <w:rFonts w:cstheme="minorHAnsi"/>
          <w:bCs/>
          <w:sz w:val="18"/>
          <w:szCs w:val="18"/>
        </w:rPr>
        <w:t>.</w:t>
      </w:r>
    </w:p>
    <w:p w:rsidR="00FB5D77" w:rsidRPr="00F523B0" w:rsidRDefault="00247F84"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cstheme="minorHAnsi"/>
          <w:sz w:val="18"/>
          <w:szCs w:val="18"/>
        </w:rPr>
      </w:pPr>
      <w:r w:rsidRPr="00F523B0">
        <w:rPr>
          <w:rFonts w:cstheme="minorHAnsi"/>
          <w:sz w:val="18"/>
          <w:szCs w:val="18"/>
        </w:rPr>
        <w:t>I documenti vanno tenuti aggiornati, ove intervengano modi</w:t>
      </w:r>
      <w:r w:rsidR="000E7DAE" w:rsidRPr="00F523B0">
        <w:rPr>
          <w:rFonts w:cstheme="minorHAnsi"/>
          <w:sz w:val="18"/>
          <w:szCs w:val="18"/>
        </w:rPr>
        <w:t xml:space="preserve">fiche, devono </w:t>
      </w:r>
      <w:r w:rsidRPr="00F523B0">
        <w:rPr>
          <w:rFonts w:cstheme="minorHAnsi"/>
          <w:sz w:val="18"/>
          <w:szCs w:val="18"/>
        </w:rPr>
        <w:t>essere trasmessi nuovamente al R</w:t>
      </w:r>
      <w:r w:rsidR="000E7DAE" w:rsidRPr="00F523B0">
        <w:rPr>
          <w:rFonts w:cstheme="minorHAnsi"/>
          <w:sz w:val="18"/>
          <w:szCs w:val="18"/>
        </w:rPr>
        <w:t>PCT</w:t>
      </w:r>
      <w:r w:rsidRPr="00F523B0">
        <w:rPr>
          <w:rFonts w:cstheme="minorHAnsi"/>
          <w:sz w:val="18"/>
          <w:szCs w:val="18"/>
        </w:rPr>
        <w:t xml:space="preserve"> a seguito de</w:t>
      </w:r>
      <w:r w:rsidR="00FB5D77" w:rsidRPr="00F523B0">
        <w:rPr>
          <w:rFonts w:cstheme="minorHAnsi"/>
          <w:sz w:val="18"/>
          <w:szCs w:val="18"/>
        </w:rPr>
        <w:t>ll'adozione dell'atto contenuto</w:t>
      </w:r>
      <w:r w:rsidRPr="00F523B0">
        <w:rPr>
          <w:rFonts w:cstheme="minorHAnsi"/>
          <w:sz w:val="18"/>
          <w:szCs w:val="18"/>
        </w:rPr>
        <w:t xml:space="preserve">, entro il termine di </w:t>
      </w:r>
      <w:r w:rsidRPr="009A72D9">
        <w:rPr>
          <w:rFonts w:cstheme="minorHAnsi"/>
          <w:b/>
          <w:sz w:val="18"/>
          <w:szCs w:val="18"/>
        </w:rPr>
        <w:t>15 gg. dalla modifica</w:t>
      </w:r>
      <w:r w:rsidRPr="009A72D9">
        <w:rPr>
          <w:rFonts w:cstheme="minorHAnsi"/>
          <w:sz w:val="18"/>
          <w:szCs w:val="18"/>
        </w:rPr>
        <w:t>.</w:t>
      </w:r>
      <w:r w:rsidR="008678FD" w:rsidRPr="00F523B0">
        <w:rPr>
          <w:rFonts w:cstheme="minorHAnsi"/>
          <w:sz w:val="18"/>
          <w:szCs w:val="18"/>
        </w:rPr>
        <w:t xml:space="preserve"> </w:t>
      </w:r>
    </w:p>
    <w:p w:rsidR="00642321" w:rsidRPr="00F523B0" w:rsidRDefault="000E7DAE"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cstheme="minorHAnsi"/>
          <w:b/>
          <w:sz w:val="18"/>
          <w:szCs w:val="18"/>
          <w:u w:val="single"/>
        </w:rPr>
      </w:pPr>
      <w:r w:rsidRPr="00F523B0">
        <w:rPr>
          <w:rFonts w:cstheme="minorHAnsi"/>
          <w:color w:val="000000"/>
          <w:sz w:val="18"/>
          <w:szCs w:val="18"/>
        </w:rPr>
        <w:t>I documenti inviati per la pubblicazione, vengono distribuiti nelle sottosezioni di “ Società Trasparente</w:t>
      </w:r>
      <w:r w:rsidR="00565D14" w:rsidRPr="00F523B0">
        <w:rPr>
          <w:rFonts w:cstheme="minorHAnsi"/>
          <w:color w:val="000000"/>
          <w:sz w:val="18"/>
          <w:szCs w:val="18"/>
        </w:rPr>
        <w:t>”</w:t>
      </w:r>
      <w:r w:rsidRPr="00F523B0">
        <w:rPr>
          <w:rFonts w:cstheme="minorHAnsi"/>
          <w:color w:val="000000"/>
          <w:sz w:val="18"/>
          <w:szCs w:val="18"/>
        </w:rPr>
        <w:t>, secondo il dettato delle norme in materia di trasparenza  e di accesso alle informazioni</w:t>
      </w:r>
      <w:r w:rsidR="00565D14" w:rsidRPr="00F523B0">
        <w:rPr>
          <w:rFonts w:cstheme="minorHAnsi"/>
          <w:color w:val="000000"/>
          <w:sz w:val="18"/>
          <w:szCs w:val="18"/>
        </w:rPr>
        <w:t>.</w:t>
      </w:r>
    </w:p>
    <w:p w:rsidR="00642321" w:rsidRDefault="00565D14"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eastAsia="Times New Roman" w:cstheme="minorHAnsi"/>
          <w:sz w:val="20"/>
          <w:szCs w:val="20"/>
        </w:rPr>
      </w:pPr>
      <w:r w:rsidRPr="0037679F">
        <w:rPr>
          <w:rFonts w:cstheme="minorHAnsi"/>
          <w:b/>
          <w:sz w:val="18"/>
          <w:szCs w:val="18"/>
          <w:u w:val="single"/>
        </w:rPr>
        <w:t>Flusso :</w:t>
      </w:r>
      <w:r w:rsidR="008678FD">
        <w:rPr>
          <w:rFonts w:cstheme="minorHAnsi"/>
          <w:b/>
          <w:sz w:val="18"/>
          <w:szCs w:val="18"/>
          <w:u w:val="single"/>
        </w:rPr>
        <w:t xml:space="preserve"> </w:t>
      </w:r>
      <w:r w:rsidR="00D96465" w:rsidRPr="0037679F">
        <w:rPr>
          <w:rFonts w:cstheme="minorHAnsi"/>
          <w:sz w:val="18"/>
          <w:szCs w:val="18"/>
          <w:lang w:eastAsia="it-IT"/>
        </w:rPr>
        <w:t>Per “flusso”</w:t>
      </w:r>
      <w:r w:rsidR="00D96465" w:rsidRPr="0037679F">
        <w:rPr>
          <w:rFonts w:cstheme="minorHAnsi"/>
          <w:b/>
          <w:sz w:val="18"/>
          <w:szCs w:val="18"/>
          <w:lang w:eastAsia="it-IT"/>
        </w:rPr>
        <w:t xml:space="preserve"> </w:t>
      </w:r>
      <w:r w:rsidR="00D96465" w:rsidRPr="0037679F">
        <w:rPr>
          <w:rFonts w:cstheme="minorHAnsi"/>
          <w:sz w:val="18"/>
          <w:szCs w:val="18"/>
          <w:lang w:eastAsia="it-IT"/>
        </w:rPr>
        <w:t>si intende l’insieme della documentazione, atti o notizie cui i Referenti/Resp.</w:t>
      </w:r>
      <w:r w:rsidR="00D51091" w:rsidRPr="0037679F">
        <w:rPr>
          <w:rFonts w:cstheme="minorHAnsi"/>
          <w:sz w:val="18"/>
          <w:szCs w:val="18"/>
          <w:lang w:eastAsia="it-IT"/>
        </w:rPr>
        <w:t xml:space="preserve"> </w:t>
      </w:r>
      <w:r w:rsidR="00D96465" w:rsidRPr="0037679F">
        <w:rPr>
          <w:rFonts w:cstheme="minorHAnsi"/>
          <w:sz w:val="18"/>
          <w:szCs w:val="18"/>
          <w:lang w:eastAsia="it-IT"/>
        </w:rPr>
        <w:t>flussi e  i destinatari del M.O.G.231 AMS sono obbligati, per espressa previsione, a riferire al RPCT .</w:t>
      </w:r>
    </w:p>
    <w:p w:rsidR="00642321" w:rsidRDefault="00D96465"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cstheme="minorHAnsi"/>
          <w:sz w:val="18"/>
          <w:szCs w:val="18"/>
        </w:rPr>
      </w:pPr>
      <w:r w:rsidRPr="0037679F">
        <w:rPr>
          <w:rFonts w:cstheme="minorHAnsi"/>
          <w:sz w:val="18"/>
          <w:szCs w:val="18"/>
        </w:rPr>
        <w:t xml:space="preserve">Ovvero il trasferimento di informazioni da parte delle funzioni amministrative,  aventi ad oggetto dati relativi all’andamento aziendale ai fini della normativa vigente (D. lgisl. 33/01) e Linee guida Anac,onde consentire </w:t>
      </w:r>
      <w:r w:rsidRPr="0037679F">
        <w:rPr>
          <w:rFonts w:cstheme="minorHAnsi"/>
          <w:w w:val="107"/>
          <w:sz w:val="18"/>
          <w:szCs w:val="18"/>
        </w:rPr>
        <w:t>la trasmissione di</w:t>
      </w:r>
      <w:r w:rsidRPr="0037679F">
        <w:rPr>
          <w:rFonts w:cstheme="minorHAnsi"/>
          <w:sz w:val="18"/>
          <w:szCs w:val="18"/>
        </w:rPr>
        <w:t xml:space="preserve"> informazioni e il monitoraggio dell’attività aziendale.</w:t>
      </w:r>
    </w:p>
    <w:p w:rsidR="00642321" w:rsidRDefault="000E177C"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eastAsia="Times New Roman" w:cstheme="minorHAnsi"/>
          <w:sz w:val="20"/>
          <w:szCs w:val="20"/>
        </w:rPr>
      </w:pPr>
      <w:r w:rsidRPr="0037679F">
        <w:rPr>
          <w:rFonts w:cstheme="minorHAnsi"/>
          <w:sz w:val="18"/>
          <w:szCs w:val="18"/>
        </w:rPr>
        <w:t>Si distinguono per completezza :</w:t>
      </w:r>
    </w:p>
    <w:p w:rsidR="00642321" w:rsidRDefault="000E177C"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cstheme="minorHAnsi"/>
          <w:b/>
          <w:color w:val="009999"/>
          <w:sz w:val="18"/>
          <w:szCs w:val="18"/>
          <w:u w:val="single"/>
        </w:rPr>
      </w:pPr>
      <w:r w:rsidRPr="00642321">
        <w:rPr>
          <w:rFonts w:cstheme="minorHAnsi"/>
          <w:b/>
          <w:color w:val="009999"/>
          <w:sz w:val="18"/>
          <w:szCs w:val="18"/>
          <w:u w:val="single"/>
        </w:rPr>
        <w:t xml:space="preserve">Flussi tempestivi </w:t>
      </w:r>
    </w:p>
    <w:p w:rsidR="00642321" w:rsidRDefault="000E177C"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eastAsia="Times New Roman" w:cstheme="minorHAnsi"/>
          <w:sz w:val="20"/>
          <w:szCs w:val="20"/>
        </w:rPr>
      </w:pPr>
      <w:r w:rsidRPr="0037679F">
        <w:rPr>
          <w:rFonts w:cstheme="minorHAnsi"/>
          <w:sz w:val="18"/>
          <w:szCs w:val="18"/>
        </w:rPr>
        <w:t xml:space="preserve">Si intende l’insieme delle informazioni correlate ad eventi non pianificabili, la cui tipologia rappresenta comunque fonte di informazione sull’efficacia dell’attività aziendale </w:t>
      </w:r>
    </w:p>
    <w:p w:rsidR="00642321" w:rsidRDefault="000E177C"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eastAsia="Times New Roman" w:cstheme="minorHAnsi"/>
          <w:sz w:val="20"/>
          <w:szCs w:val="20"/>
        </w:rPr>
      </w:pPr>
      <w:r w:rsidRPr="00642321">
        <w:rPr>
          <w:rFonts w:cstheme="minorHAnsi"/>
          <w:b/>
          <w:color w:val="009999"/>
          <w:sz w:val="18"/>
          <w:szCs w:val="18"/>
          <w:u w:val="single"/>
        </w:rPr>
        <w:t xml:space="preserve">Flussi periodici </w:t>
      </w:r>
    </w:p>
    <w:p w:rsidR="00F66B08" w:rsidRPr="00642321" w:rsidRDefault="000E177C" w:rsidP="00642321">
      <w:pPr>
        <w:pBdr>
          <w:top w:val="single" w:sz="4" w:space="1" w:color="auto"/>
          <w:left w:val="single" w:sz="4" w:space="4" w:color="auto"/>
          <w:bottom w:val="single" w:sz="4" w:space="1" w:color="auto"/>
          <w:right w:val="single" w:sz="4" w:space="4" w:color="auto"/>
        </w:pBdr>
        <w:tabs>
          <w:tab w:val="left" w:pos="9356"/>
        </w:tabs>
        <w:spacing w:after="0" w:line="240" w:lineRule="auto"/>
        <w:ind w:left="284" w:right="282"/>
        <w:jc w:val="both"/>
        <w:rPr>
          <w:rFonts w:eastAsia="Times New Roman" w:cstheme="minorHAnsi"/>
          <w:sz w:val="20"/>
          <w:szCs w:val="20"/>
        </w:rPr>
      </w:pPr>
      <w:r w:rsidRPr="0037679F">
        <w:rPr>
          <w:rFonts w:cstheme="minorHAnsi"/>
          <w:sz w:val="18"/>
          <w:szCs w:val="18"/>
        </w:rPr>
        <w:t>S</w:t>
      </w:r>
      <w:r w:rsidR="00D96465" w:rsidRPr="0037679F">
        <w:rPr>
          <w:rFonts w:cstheme="minorHAnsi"/>
          <w:sz w:val="18"/>
          <w:szCs w:val="18"/>
        </w:rPr>
        <w:t>i</w:t>
      </w:r>
      <w:r w:rsidRPr="0037679F">
        <w:rPr>
          <w:rFonts w:cstheme="minorHAnsi"/>
          <w:sz w:val="18"/>
          <w:szCs w:val="18"/>
        </w:rPr>
        <w:t xml:space="preserve"> intende l’insieme delle informazioni  che devono essere trasmesse con cadenza periodica </w:t>
      </w:r>
      <w:r w:rsidR="00F66B08" w:rsidRPr="0037679F">
        <w:rPr>
          <w:rFonts w:cstheme="minorHAnsi"/>
          <w:sz w:val="18"/>
          <w:szCs w:val="18"/>
        </w:rPr>
        <w:t xml:space="preserve">trimestrale o semestrale  </w:t>
      </w:r>
      <w:r w:rsidR="00FB5D77">
        <w:rPr>
          <w:rFonts w:cstheme="minorHAnsi"/>
          <w:sz w:val="18"/>
          <w:szCs w:val="18"/>
        </w:rPr>
        <w:t xml:space="preserve"> (</w:t>
      </w:r>
      <w:r w:rsidR="00F66B08" w:rsidRPr="0037679F">
        <w:rPr>
          <w:rFonts w:cstheme="minorHAnsi"/>
          <w:sz w:val="18"/>
          <w:szCs w:val="18"/>
        </w:rPr>
        <w:t>tempistica stabilita da Anac in parte solo di osservanza relativa)</w:t>
      </w:r>
    </w:p>
    <w:p w:rsidR="00940B7D" w:rsidRPr="00940B7D" w:rsidRDefault="002A2FE0" w:rsidP="005B462D">
      <w:pPr>
        <w:pStyle w:val="Paragrafoelenco"/>
        <w:numPr>
          <w:ilvl w:val="0"/>
          <w:numId w:val="6"/>
        </w:numPr>
        <w:tabs>
          <w:tab w:val="left" w:pos="9356"/>
        </w:tabs>
        <w:spacing w:after="0" w:line="240" w:lineRule="auto"/>
        <w:ind w:right="282"/>
        <w:rPr>
          <w:rFonts w:cstheme="minorHAnsi"/>
          <w:b/>
          <w:color w:val="009999"/>
          <w:sz w:val="20"/>
          <w:szCs w:val="20"/>
        </w:rPr>
      </w:pPr>
      <w:r>
        <w:rPr>
          <w:rFonts w:cstheme="minorHAnsi"/>
          <w:b/>
          <w:color w:val="009999"/>
          <w:sz w:val="20"/>
          <w:szCs w:val="20"/>
        </w:rPr>
        <w:t>T</w:t>
      </w:r>
      <w:r w:rsidRPr="00940B7D">
        <w:rPr>
          <w:rFonts w:cstheme="minorHAnsi"/>
          <w:b/>
          <w:color w:val="009999"/>
          <w:sz w:val="20"/>
          <w:szCs w:val="20"/>
        </w:rPr>
        <w:t>RACCIABILITÀ</w:t>
      </w:r>
    </w:p>
    <w:p w:rsidR="00940B7D" w:rsidRPr="00F523B0" w:rsidRDefault="00940B7D" w:rsidP="00940B7D">
      <w:pPr>
        <w:tabs>
          <w:tab w:val="left" w:pos="9356"/>
        </w:tabs>
        <w:autoSpaceDE w:val="0"/>
        <w:autoSpaceDN w:val="0"/>
        <w:adjustRightInd w:val="0"/>
        <w:spacing w:after="0" w:line="240" w:lineRule="auto"/>
        <w:ind w:left="284" w:right="282"/>
        <w:jc w:val="both"/>
        <w:rPr>
          <w:rFonts w:cstheme="minorHAnsi"/>
          <w:sz w:val="21"/>
          <w:szCs w:val="21"/>
        </w:rPr>
      </w:pPr>
      <w:r w:rsidRPr="00F523B0">
        <w:rPr>
          <w:rFonts w:cstheme="minorHAnsi"/>
          <w:sz w:val="21"/>
          <w:szCs w:val="21"/>
        </w:rPr>
        <w:t xml:space="preserve">Per tracciabilità si intende la verificabilità ex post delle attività poste in essere </w:t>
      </w:r>
      <w:r w:rsidR="0071031D" w:rsidRPr="00F523B0">
        <w:rPr>
          <w:rFonts w:cstheme="minorHAnsi"/>
          <w:sz w:val="21"/>
          <w:szCs w:val="21"/>
        </w:rPr>
        <w:t xml:space="preserve">dall’azienda </w:t>
      </w:r>
      <w:r w:rsidRPr="00F523B0">
        <w:rPr>
          <w:rFonts w:cstheme="minorHAnsi"/>
          <w:sz w:val="21"/>
          <w:szCs w:val="21"/>
        </w:rPr>
        <w:t>tramite adeguati supporti documentali/informativi, che consentono di rintracciare le fonti delle informazioni a disposizione e di ricostruirne il processo formativo.</w:t>
      </w:r>
    </w:p>
    <w:p w:rsidR="00940B7D" w:rsidRPr="00940B7D" w:rsidRDefault="002A2FE0" w:rsidP="005B462D">
      <w:pPr>
        <w:pStyle w:val="Paragrafoelenco"/>
        <w:numPr>
          <w:ilvl w:val="0"/>
          <w:numId w:val="6"/>
        </w:numPr>
        <w:tabs>
          <w:tab w:val="left" w:pos="9356"/>
        </w:tabs>
        <w:spacing w:after="0" w:line="240" w:lineRule="auto"/>
        <w:ind w:right="282"/>
        <w:rPr>
          <w:rFonts w:cstheme="minorHAnsi"/>
          <w:b/>
          <w:color w:val="009999"/>
          <w:sz w:val="20"/>
          <w:szCs w:val="20"/>
        </w:rPr>
      </w:pPr>
      <w:bookmarkStart w:id="3" w:name="_Toc316911831"/>
      <w:r w:rsidRPr="00940B7D">
        <w:rPr>
          <w:rFonts w:cstheme="minorHAnsi"/>
          <w:b/>
          <w:color w:val="009999"/>
          <w:sz w:val="20"/>
          <w:szCs w:val="20"/>
        </w:rPr>
        <w:t>DESTINATARI</w:t>
      </w:r>
      <w:bookmarkEnd w:id="3"/>
    </w:p>
    <w:p w:rsidR="00940B7D" w:rsidRPr="00F523B0" w:rsidRDefault="00940B7D" w:rsidP="00940B7D">
      <w:pPr>
        <w:tabs>
          <w:tab w:val="left" w:pos="9356"/>
        </w:tabs>
        <w:autoSpaceDE w:val="0"/>
        <w:autoSpaceDN w:val="0"/>
        <w:adjustRightInd w:val="0"/>
        <w:spacing w:after="0" w:line="240" w:lineRule="auto"/>
        <w:ind w:left="284" w:right="282"/>
        <w:jc w:val="both"/>
        <w:rPr>
          <w:rFonts w:cstheme="minorHAnsi"/>
          <w:sz w:val="21"/>
          <w:szCs w:val="21"/>
        </w:rPr>
      </w:pPr>
      <w:r w:rsidRPr="00F523B0">
        <w:rPr>
          <w:rFonts w:cstheme="minorHAnsi"/>
          <w:sz w:val="21"/>
          <w:szCs w:val="21"/>
        </w:rPr>
        <w:t>Destinatari del presente documento sono tutte le Funzioni/Unità dell’Organizzazione societaria coinvolte nella gestione dei flussi informativi.</w:t>
      </w:r>
    </w:p>
    <w:p w:rsidR="00940B7D" w:rsidRPr="00F523B0" w:rsidRDefault="00940B7D" w:rsidP="00940B7D">
      <w:pPr>
        <w:tabs>
          <w:tab w:val="left" w:pos="9356"/>
        </w:tabs>
        <w:autoSpaceDE w:val="0"/>
        <w:autoSpaceDN w:val="0"/>
        <w:adjustRightInd w:val="0"/>
        <w:spacing w:after="0" w:line="240" w:lineRule="auto"/>
        <w:ind w:left="284" w:right="282"/>
        <w:jc w:val="both"/>
        <w:rPr>
          <w:rFonts w:cstheme="minorHAnsi"/>
          <w:sz w:val="21"/>
          <w:szCs w:val="21"/>
        </w:rPr>
      </w:pPr>
      <w:r w:rsidRPr="00F523B0">
        <w:rPr>
          <w:rFonts w:cstheme="minorHAnsi"/>
          <w:sz w:val="21"/>
          <w:szCs w:val="21"/>
        </w:rPr>
        <w:t>Tutti i referenti/resp. flussi individuati nell’All.1 AM, per ciascuna area di riferimento sono competenti nella trasmissione dei dati relativi agli obblighi di trasparenza e devono assicurare che i flussi informativi siano puntuali e  tempestivi rispettando i termini prescritti.</w:t>
      </w:r>
    </w:p>
    <w:p w:rsidR="004913EE" w:rsidRPr="00FF606B" w:rsidRDefault="002A2FE0" w:rsidP="005B462D">
      <w:pPr>
        <w:pStyle w:val="Paragrafoelenco"/>
        <w:numPr>
          <w:ilvl w:val="0"/>
          <w:numId w:val="7"/>
        </w:numPr>
        <w:tabs>
          <w:tab w:val="left" w:pos="9356"/>
        </w:tabs>
        <w:spacing w:after="0" w:line="240" w:lineRule="auto"/>
        <w:ind w:right="282"/>
        <w:jc w:val="both"/>
        <w:rPr>
          <w:rFonts w:cstheme="minorHAnsi"/>
          <w:sz w:val="20"/>
          <w:szCs w:val="20"/>
        </w:rPr>
      </w:pPr>
      <w:r w:rsidRPr="00FF606B">
        <w:rPr>
          <w:rFonts w:cstheme="minorHAnsi"/>
          <w:b/>
          <w:color w:val="009999"/>
          <w:sz w:val="20"/>
          <w:szCs w:val="20"/>
        </w:rPr>
        <w:t>TEMPISTICHE</w:t>
      </w:r>
      <w:r>
        <w:rPr>
          <w:rFonts w:cstheme="minorHAnsi"/>
          <w:b/>
          <w:color w:val="009999"/>
          <w:sz w:val="20"/>
          <w:szCs w:val="20"/>
        </w:rPr>
        <w:t xml:space="preserve"> DEI TRASFERIMENTI </w:t>
      </w:r>
    </w:p>
    <w:p w:rsidR="0071031D" w:rsidRPr="00F523B0" w:rsidRDefault="00E6521C" w:rsidP="00F523B0">
      <w:pPr>
        <w:tabs>
          <w:tab w:val="left" w:pos="9356"/>
        </w:tabs>
        <w:autoSpaceDE w:val="0"/>
        <w:autoSpaceDN w:val="0"/>
        <w:adjustRightInd w:val="0"/>
        <w:spacing w:after="0" w:line="240" w:lineRule="auto"/>
        <w:ind w:left="284" w:right="282"/>
        <w:jc w:val="both"/>
        <w:rPr>
          <w:rFonts w:cstheme="minorHAnsi"/>
          <w:sz w:val="21"/>
          <w:szCs w:val="21"/>
        </w:rPr>
      </w:pPr>
      <w:r w:rsidRPr="00F523B0">
        <w:rPr>
          <w:rFonts w:cstheme="minorHAnsi"/>
          <w:sz w:val="21"/>
          <w:szCs w:val="21"/>
        </w:rPr>
        <w:t>Si distinguono per tempi di pubblicazione :</w:t>
      </w:r>
      <w:r w:rsidR="00D51091" w:rsidRPr="00F523B0">
        <w:rPr>
          <w:rFonts w:cstheme="minorHAnsi"/>
          <w:sz w:val="21"/>
          <w:szCs w:val="21"/>
        </w:rPr>
        <w:t xml:space="preserve">  </w:t>
      </w:r>
    </w:p>
    <w:p w:rsidR="00D51091" w:rsidRPr="000216EC" w:rsidRDefault="0071031D" w:rsidP="005B462D">
      <w:pPr>
        <w:pStyle w:val="Stile"/>
        <w:numPr>
          <w:ilvl w:val="0"/>
          <w:numId w:val="8"/>
        </w:numPr>
        <w:pBdr>
          <w:top w:val="single" w:sz="4" w:space="1" w:color="auto"/>
          <w:left w:val="single" w:sz="4" w:space="4" w:color="auto"/>
          <w:bottom w:val="single" w:sz="4" w:space="1" w:color="auto"/>
          <w:right w:val="single" w:sz="4" w:space="4" w:color="auto"/>
        </w:pBdr>
        <w:tabs>
          <w:tab w:val="left" w:pos="9356"/>
        </w:tabs>
        <w:ind w:right="282"/>
        <w:jc w:val="both"/>
        <w:rPr>
          <w:rFonts w:asciiTheme="minorHAnsi" w:hAnsiTheme="minorHAnsi" w:cstheme="minorHAnsi"/>
          <w:sz w:val="20"/>
          <w:szCs w:val="20"/>
        </w:rPr>
      </w:pPr>
      <w:r w:rsidRPr="000216EC">
        <w:rPr>
          <w:rFonts w:asciiTheme="minorHAnsi" w:hAnsiTheme="minorHAnsi" w:cstheme="minorHAnsi"/>
          <w:b/>
          <w:bCs/>
          <w:sz w:val="20"/>
          <w:szCs w:val="20"/>
        </w:rPr>
        <w:t>Termini</w:t>
      </w:r>
      <w:r w:rsidRPr="000216EC">
        <w:rPr>
          <w:rFonts w:asciiTheme="minorHAnsi" w:eastAsia="Times New Roman" w:hAnsiTheme="minorHAnsi" w:cstheme="minorHAnsi"/>
          <w:b/>
          <w:sz w:val="20"/>
          <w:szCs w:val="20"/>
        </w:rPr>
        <w:t xml:space="preserve"> </w:t>
      </w:r>
      <w:r w:rsidR="00E6521C" w:rsidRPr="000216EC">
        <w:rPr>
          <w:rFonts w:asciiTheme="minorHAnsi" w:eastAsia="Times New Roman" w:hAnsiTheme="minorHAnsi" w:cstheme="minorHAnsi"/>
          <w:b/>
          <w:sz w:val="20"/>
          <w:szCs w:val="20"/>
        </w:rPr>
        <w:t>Tempestivo</w:t>
      </w:r>
      <w:r w:rsidR="00D51091" w:rsidRPr="000216EC">
        <w:rPr>
          <w:rFonts w:asciiTheme="minorHAnsi" w:eastAsia="Times New Roman" w:hAnsiTheme="minorHAnsi" w:cstheme="minorHAnsi"/>
          <w:sz w:val="20"/>
          <w:szCs w:val="20"/>
        </w:rPr>
        <w:t xml:space="preserve"> previsto </w:t>
      </w:r>
      <w:r w:rsidR="00F523B0" w:rsidRPr="000216EC">
        <w:rPr>
          <w:rFonts w:asciiTheme="minorHAnsi" w:eastAsia="Times New Roman" w:hAnsiTheme="minorHAnsi" w:cstheme="minorHAnsi"/>
          <w:sz w:val="20"/>
          <w:szCs w:val="20"/>
        </w:rPr>
        <w:t xml:space="preserve">ex </w:t>
      </w:r>
      <w:r w:rsidR="00D51091" w:rsidRPr="000216EC">
        <w:rPr>
          <w:rFonts w:asciiTheme="minorHAnsi" w:eastAsia="Times New Roman" w:hAnsiTheme="minorHAnsi" w:cstheme="minorHAnsi"/>
          <w:sz w:val="20"/>
          <w:szCs w:val="20"/>
        </w:rPr>
        <w:t>'art. 8 del D</w:t>
      </w:r>
      <w:r w:rsidR="00283EC2" w:rsidRPr="000216EC">
        <w:rPr>
          <w:rFonts w:asciiTheme="minorHAnsi" w:eastAsia="Times New Roman" w:hAnsiTheme="minorHAnsi" w:cstheme="minorHAnsi"/>
          <w:sz w:val="20"/>
          <w:szCs w:val="20"/>
        </w:rPr>
        <w:t>ecreto</w:t>
      </w:r>
      <w:r w:rsidR="00D51091" w:rsidRPr="000216EC">
        <w:rPr>
          <w:rFonts w:asciiTheme="minorHAnsi" w:eastAsia="Times New Roman" w:hAnsiTheme="minorHAnsi" w:cstheme="minorHAnsi"/>
          <w:sz w:val="20"/>
          <w:szCs w:val="20"/>
        </w:rPr>
        <w:t xml:space="preserve"> Trasparenza</w:t>
      </w:r>
      <w:r w:rsidR="00283EC2" w:rsidRPr="000216EC">
        <w:rPr>
          <w:rFonts w:asciiTheme="minorHAnsi" w:eastAsia="Times New Roman" w:hAnsiTheme="minorHAnsi" w:cstheme="minorHAnsi"/>
          <w:sz w:val="20"/>
          <w:szCs w:val="20"/>
        </w:rPr>
        <w:t xml:space="preserve"> salvo </w:t>
      </w:r>
      <w:r w:rsidR="00D51091" w:rsidRPr="000216EC">
        <w:rPr>
          <w:rFonts w:asciiTheme="minorHAnsi" w:hAnsiTheme="minorHAnsi" w:cstheme="minorHAnsi"/>
          <w:sz w:val="20"/>
          <w:szCs w:val="20"/>
        </w:rPr>
        <w:t>quanto stabilito diversamente da normativa successiva di modifica (art. 8</w:t>
      </w:r>
      <w:r w:rsidR="00D51091" w:rsidRPr="000216EC">
        <w:rPr>
          <w:rFonts w:asciiTheme="minorHAnsi" w:hAnsiTheme="minorHAnsi" w:cstheme="minorHAnsi"/>
          <w:sz w:val="20"/>
          <w:szCs w:val="20"/>
          <w:vertAlign w:val="superscript"/>
        </w:rPr>
        <w:t>c3</w:t>
      </w:r>
      <w:r w:rsidR="00D51091" w:rsidRPr="000216EC">
        <w:rPr>
          <w:rFonts w:asciiTheme="minorHAnsi" w:hAnsiTheme="minorHAnsi" w:cstheme="minorHAnsi"/>
          <w:sz w:val="20"/>
          <w:szCs w:val="20"/>
        </w:rPr>
        <w:t xml:space="preserve"> d. lgs. 97/16) </w:t>
      </w:r>
      <w:r w:rsidR="002A2FE0" w:rsidRPr="000216EC">
        <w:rPr>
          <w:rFonts w:asciiTheme="minorHAnsi" w:hAnsiTheme="minorHAnsi" w:cstheme="minorHAnsi"/>
          <w:sz w:val="20"/>
          <w:szCs w:val="20"/>
        </w:rPr>
        <w:t>ovvero</w:t>
      </w:r>
      <w:r w:rsidR="00D51091" w:rsidRPr="000216EC">
        <w:rPr>
          <w:rFonts w:asciiTheme="minorHAnsi" w:hAnsiTheme="minorHAnsi" w:cstheme="minorHAnsi"/>
          <w:sz w:val="20"/>
          <w:szCs w:val="20"/>
        </w:rPr>
        <w:t xml:space="preserve"> i documenti</w:t>
      </w:r>
      <w:r w:rsidR="00283EC2" w:rsidRPr="000216EC">
        <w:rPr>
          <w:rFonts w:asciiTheme="minorHAnsi" w:hAnsiTheme="minorHAnsi" w:cstheme="minorHAnsi"/>
          <w:sz w:val="20"/>
          <w:szCs w:val="20"/>
        </w:rPr>
        <w:t>,</w:t>
      </w:r>
      <w:r w:rsidR="00D51091" w:rsidRPr="000216EC">
        <w:rPr>
          <w:rFonts w:asciiTheme="minorHAnsi" w:hAnsiTheme="minorHAnsi" w:cstheme="minorHAnsi"/>
          <w:sz w:val="20"/>
          <w:szCs w:val="20"/>
        </w:rPr>
        <w:t xml:space="preserve"> oggetto di pubblicazione obbligatoria</w:t>
      </w:r>
      <w:r w:rsidR="00283EC2" w:rsidRPr="000216EC">
        <w:rPr>
          <w:rFonts w:asciiTheme="minorHAnsi" w:hAnsiTheme="minorHAnsi" w:cstheme="minorHAnsi"/>
          <w:sz w:val="20"/>
          <w:szCs w:val="20"/>
        </w:rPr>
        <w:t>,</w:t>
      </w:r>
      <w:r w:rsidR="00D51091" w:rsidRPr="000216EC">
        <w:rPr>
          <w:rFonts w:asciiTheme="minorHAnsi" w:hAnsiTheme="minorHAnsi" w:cstheme="minorHAnsi"/>
          <w:sz w:val="20"/>
          <w:szCs w:val="20"/>
        </w:rPr>
        <w:t xml:space="preserve"> s</w:t>
      </w:r>
      <w:r w:rsidR="002A2FE0" w:rsidRPr="000216EC">
        <w:rPr>
          <w:rFonts w:asciiTheme="minorHAnsi" w:hAnsiTheme="minorHAnsi" w:cstheme="minorHAnsi"/>
          <w:sz w:val="20"/>
          <w:szCs w:val="20"/>
        </w:rPr>
        <w:t>o</w:t>
      </w:r>
      <w:r w:rsidR="00D51091" w:rsidRPr="000216EC">
        <w:rPr>
          <w:rFonts w:asciiTheme="minorHAnsi" w:hAnsiTheme="minorHAnsi" w:cstheme="minorHAnsi"/>
          <w:sz w:val="20"/>
          <w:szCs w:val="20"/>
        </w:rPr>
        <w:t xml:space="preserve">no pubblicati </w:t>
      </w:r>
      <w:r w:rsidR="00283EC2" w:rsidRPr="000216EC">
        <w:rPr>
          <w:rFonts w:asciiTheme="minorHAnsi" w:hAnsiTheme="minorHAnsi" w:cstheme="minorHAnsi"/>
          <w:sz w:val="20"/>
          <w:szCs w:val="20"/>
        </w:rPr>
        <w:t xml:space="preserve"> sul sito istituzionale dell'amministrazione </w:t>
      </w:r>
      <w:r w:rsidR="00283EC2" w:rsidRPr="000216EC">
        <w:rPr>
          <w:rFonts w:asciiTheme="minorHAnsi" w:hAnsiTheme="minorHAnsi" w:cstheme="minorHAnsi"/>
          <w:b/>
          <w:sz w:val="20"/>
          <w:szCs w:val="20"/>
        </w:rPr>
        <w:t>contemporaneamente alla redazione</w:t>
      </w:r>
      <w:r w:rsidR="00283EC2" w:rsidRPr="000216EC">
        <w:rPr>
          <w:rFonts w:asciiTheme="minorHAnsi" w:hAnsiTheme="minorHAnsi" w:cstheme="minorHAnsi"/>
          <w:sz w:val="20"/>
          <w:szCs w:val="20"/>
        </w:rPr>
        <w:t xml:space="preserve"> ( </w:t>
      </w:r>
      <w:r w:rsidR="00283EC2" w:rsidRPr="000216EC">
        <w:rPr>
          <w:rFonts w:asciiTheme="minorHAnsi" w:hAnsiTheme="minorHAnsi" w:cstheme="minorHAnsi"/>
          <w:b/>
          <w:sz w:val="20"/>
          <w:szCs w:val="20"/>
        </w:rPr>
        <w:t>rispettati i tempi del controllo del funzionario addetto</w:t>
      </w:r>
      <w:r w:rsidR="000216EC" w:rsidRPr="000216EC">
        <w:rPr>
          <w:rFonts w:asciiTheme="minorHAnsi" w:hAnsiTheme="minorHAnsi" w:cstheme="minorHAnsi"/>
          <w:b/>
          <w:sz w:val="20"/>
          <w:szCs w:val="20"/>
        </w:rPr>
        <w:t xml:space="preserve"> 5gg</w:t>
      </w:r>
      <w:r w:rsidR="000216EC" w:rsidRPr="000216EC">
        <w:rPr>
          <w:rFonts w:asciiTheme="minorHAnsi" w:hAnsiTheme="minorHAnsi" w:cstheme="minorHAnsi"/>
          <w:sz w:val="20"/>
          <w:szCs w:val="20"/>
        </w:rPr>
        <w:t>.</w:t>
      </w:r>
      <w:r w:rsidR="00283EC2" w:rsidRPr="000216EC">
        <w:rPr>
          <w:rFonts w:asciiTheme="minorHAnsi" w:hAnsiTheme="minorHAnsi" w:cstheme="minorHAnsi"/>
          <w:sz w:val="20"/>
          <w:szCs w:val="20"/>
        </w:rPr>
        <w:t xml:space="preserve">) </w:t>
      </w:r>
      <w:r w:rsidR="00D51091" w:rsidRPr="000216EC">
        <w:rPr>
          <w:rFonts w:asciiTheme="minorHAnsi" w:hAnsiTheme="minorHAnsi" w:cstheme="minorHAnsi"/>
          <w:sz w:val="20"/>
          <w:szCs w:val="20"/>
        </w:rPr>
        <w:t xml:space="preserve">. </w:t>
      </w:r>
    </w:p>
    <w:p w:rsidR="00E6521C" w:rsidRPr="000216EC" w:rsidRDefault="0071031D" w:rsidP="005B462D">
      <w:pPr>
        <w:pStyle w:val="Paragrafoelenco"/>
        <w:numPr>
          <w:ilvl w:val="0"/>
          <w:numId w:val="8"/>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Cs/>
          <w:sz w:val="20"/>
          <w:szCs w:val="20"/>
        </w:rPr>
      </w:pPr>
      <w:r w:rsidRPr="000216EC">
        <w:rPr>
          <w:rFonts w:eastAsia="Times New Roman" w:cstheme="minorHAnsi"/>
          <w:b/>
          <w:sz w:val="20"/>
          <w:szCs w:val="20"/>
          <w:lang w:eastAsia="it-IT"/>
        </w:rPr>
        <w:t xml:space="preserve">Termine </w:t>
      </w:r>
      <w:r w:rsidR="00CE18D6" w:rsidRPr="000216EC">
        <w:rPr>
          <w:rFonts w:eastAsia="Times New Roman" w:cstheme="minorHAnsi"/>
          <w:b/>
          <w:sz w:val="20"/>
          <w:szCs w:val="20"/>
          <w:lang w:eastAsia="it-IT"/>
        </w:rPr>
        <w:t>Trimestrali</w:t>
      </w:r>
      <w:r w:rsidR="00CE18D6" w:rsidRPr="000216EC">
        <w:rPr>
          <w:rFonts w:cstheme="minorHAnsi"/>
          <w:bCs/>
          <w:sz w:val="20"/>
          <w:szCs w:val="20"/>
        </w:rPr>
        <w:t xml:space="preserve"> o </w:t>
      </w:r>
      <w:r w:rsidR="00E6521C" w:rsidRPr="000216EC">
        <w:rPr>
          <w:rFonts w:eastAsia="Times New Roman" w:cstheme="minorHAnsi"/>
          <w:b/>
          <w:sz w:val="20"/>
          <w:szCs w:val="20"/>
          <w:lang w:eastAsia="it-IT"/>
        </w:rPr>
        <w:t>Semestrali</w:t>
      </w:r>
      <w:r w:rsidR="00E6521C" w:rsidRPr="000216EC">
        <w:rPr>
          <w:rFonts w:eastAsia="Times New Roman" w:cstheme="minorHAnsi"/>
          <w:sz w:val="20"/>
          <w:szCs w:val="20"/>
          <w:lang w:eastAsia="it-IT"/>
        </w:rPr>
        <w:t xml:space="preserve"> </w:t>
      </w:r>
      <w:r w:rsidR="00E6521C" w:rsidRPr="000216EC">
        <w:rPr>
          <w:rFonts w:cstheme="minorHAnsi"/>
          <w:bCs/>
          <w:sz w:val="20"/>
          <w:szCs w:val="20"/>
        </w:rPr>
        <w:t xml:space="preserve">sono i dati monitoraggio </w:t>
      </w:r>
      <w:r w:rsidR="00CE18D6" w:rsidRPr="000216EC">
        <w:rPr>
          <w:rFonts w:cstheme="minorHAnsi"/>
          <w:bCs/>
          <w:sz w:val="20"/>
          <w:szCs w:val="20"/>
        </w:rPr>
        <w:t>dell’</w:t>
      </w:r>
      <w:r w:rsidR="00E6521C" w:rsidRPr="000216EC">
        <w:rPr>
          <w:rFonts w:cstheme="minorHAnsi"/>
          <w:bCs/>
          <w:sz w:val="20"/>
          <w:szCs w:val="20"/>
        </w:rPr>
        <w:t>attività aziendali per la redazione del PPCT e successivi aggiornamenti</w:t>
      </w:r>
      <w:r w:rsidR="002A2FE0" w:rsidRPr="000216EC">
        <w:rPr>
          <w:rFonts w:cstheme="minorHAnsi"/>
          <w:bCs/>
          <w:sz w:val="20"/>
          <w:szCs w:val="20"/>
        </w:rPr>
        <w:t xml:space="preserve"> che vengono pubblicati </w:t>
      </w:r>
      <w:r w:rsidR="002A2FE0" w:rsidRPr="000216EC">
        <w:rPr>
          <w:rFonts w:cstheme="minorHAnsi"/>
          <w:b/>
          <w:bCs/>
          <w:sz w:val="20"/>
          <w:szCs w:val="20"/>
        </w:rPr>
        <w:t xml:space="preserve">entro 20 gg dopo  il termine scandito per dar modo agli uffici di </w:t>
      </w:r>
      <w:r w:rsidR="000216EC" w:rsidRPr="000216EC">
        <w:rPr>
          <w:rFonts w:cstheme="minorHAnsi"/>
          <w:b/>
          <w:bCs/>
          <w:sz w:val="20"/>
          <w:szCs w:val="20"/>
        </w:rPr>
        <w:t>definirne la redazione</w:t>
      </w:r>
      <w:r w:rsidR="000216EC" w:rsidRPr="000216EC">
        <w:rPr>
          <w:rFonts w:cstheme="minorHAnsi"/>
          <w:bCs/>
          <w:sz w:val="20"/>
          <w:szCs w:val="20"/>
        </w:rPr>
        <w:t>.</w:t>
      </w:r>
    </w:p>
    <w:p w:rsidR="005D63B7" w:rsidRPr="00AA7867" w:rsidRDefault="00090593" w:rsidP="0086154F">
      <w:pPr>
        <w:tabs>
          <w:tab w:val="left" w:pos="9356"/>
        </w:tabs>
        <w:spacing w:after="0" w:line="240" w:lineRule="auto"/>
        <w:ind w:left="284" w:right="282"/>
        <w:jc w:val="both"/>
        <w:rPr>
          <w:rFonts w:cstheme="minorHAnsi"/>
          <w:sz w:val="20"/>
          <w:szCs w:val="20"/>
        </w:rPr>
      </w:pPr>
      <w:r w:rsidRPr="00AA7867">
        <w:rPr>
          <w:rFonts w:cstheme="minorHAnsi"/>
          <w:sz w:val="20"/>
          <w:szCs w:val="20"/>
        </w:rPr>
        <w:t>Nella specificità aziendale, fa testo l’</w:t>
      </w:r>
      <w:r w:rsidRPr="00AA7867">
        <w:rPr>
          <w:rFonts w:cstheme="minorHAnsi"/>
          <w:b/>
          <w:sz w:val="20"/>
          <w:szCs w:val="20"/>
        </w:rPr>
        <w:t xml:space="preserve">Allegato 1  adottato da AMS con delibera n.6 del 31 01.2024 </w:t>
      </w:r>
      <w:r w:rsidR="00C0107C" w:rsidRPr="00AA7867">
        <w:rPr>
          <w:rFonts w:cstheme="minorHAnsi"/>
          <w:sz w:val="20"/>
          <w:szCs w:val="20"/>
        </w:rPr>
        <w:t>che ha</w:t>
      </w:r>
      <w:r w:rsidRPr="00AA7867">
        <w:rPr>
          <w:rFonts w:cstheme="minorHAnsi"/>
          <w:sz w:val="20"/>
          <w:szCs w:val="20"/>
        </w:rPr>
        <w:t xml:space="preserve">  tenuto conto delle Linee Guida Anac</w:t>
      </w:r>
      <w:r w:rsidR="005D63B7" w:rsidRPr="00AA7867">
        <w:rPr>
          <w:rFonts w:cstheme="minorHAnsi"/>
          <w:sz w:val="20"/>
          <w:szCs w:val="20"/>
        </w:rPr>
        <w:t>:</w:t>
      </w:r>
      <w:r w:rsidRPr="00AA7867">
        <w:rPr>
          <w:rFonts w:cstheme="minorHAnsi"/>
          <w:sz w:val="20"/>
          <w:szCs w:val="20"/>
        </w:rPr>
        <w:t xml:space="preserve"> </w:t>
      </w:r>
    </w:p>
    <w:p w:rsidR="005D63B7" w:rsidRPr="00AA7867" w:rsidRDefault="00090593" w:rsidP="005B462D">
      <w:pPr>
        <w:pStyle w:val="Paragrafoelenco"/>
        <w:numPr>
          <w:ilvl w:val="0"/>
          <w:numId w:val="27"/>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sz w:val="16"/>
          <w:szCs w:val="16"/>
        </w:rPr>
      </w:pPr>
      <w:r w:rsidRPr="00AA7867">
        <w:rPr>
          <w:rFonts w:cstheme="minorHAnsi"/>
          <w:b/>
          <w:sz w:val="16"/>
          <w:szCs w:val="16"/>
          <w:u w:val="single"/>
        </w:rPr>
        <w:t xml:space="preserve">Delib. 1134 </w:t>
      </w:r>
      <w:r w:rsidRPr="00AA7867">
        <w:rPr>
          <w:rFonts w:cstheme="minorHAnsi"/>
          <w:sz w:val="16"/>
          <w:szCs w:val="16"/>
        </w:rPr>
        <w:t xml:space="preserve"> (Obblighi Trasparenza società partecipate,  deleliberazioni </w:t>
      </w:r>
      <w:r w:rsidR="00C0107C" w:rsidRPr="00AA7867">
        <w:rPr>
          <w:rFonts w:cstheme="minorHAnsi"/>
          <w:sz w:val="16"/>
          <w:szCs w:val="16"/>
        </w:rPr>
        <w:t>annuali come da scadenziario</w:t>
      </w:r>
      <w:r w:rsidRPr="00AA7867">
        <w:rPr>
          <w:rFonts w:cstheme="minorHAnsi"/>
          <w:sz w:val="16"/>
          <w:szCs w:val="16"/>
        </w:rPr>
        <w:t xml:space="preserve"> </w:t>
      </w:r>
    </w:p>
    <w:p w:rsidR="005B446D" w:rsidRPr="00AA7867" w:rsidRDefault="00EE4F0C" w:rsidP="005B462D">
      <w:pPr>
        <w:pStyle w:val="Paragrafoelenco"/>
        <w:numPr>
          <w:ilvl w:val="0"/>
          <w:numId w:val="27"/>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sz w:val="16"/>
          <w:szCs w:val="16"/>
        </w:rPr>
      </w:pPr>
      <w:r w:rsidRPr="00AA7867">
        <w:rPr>
          <w:rFonts w:eastAsia="Times New Roman" w:cstheme="minorHAnsi"/>
          <w:b/>
          <w:bCs/>
          <w:sz w:val="16"/>
          <w:szCs w:val="16"/>
          <w:u w:val="single"/>
        </w:rPr>
        <w:t>Delib</w:t>
      </w:r>
      <w:r w:rsidR="00D50817" w:rsidRPr="00AA7867">
        <w:rPr>
          <w:rFonts w:eastAsia="Times New Roman" w:cstheme="minorHAnsi"/>
          <w:b/>
          <w:bCs/>
          <w:sz w:val="16"/>
          <w:szCs w:val="16"/>
          <w:u w:val="single"/>
        </w:rPr>
        <w:t>.</w:t>
      </w:r>
      <w:r w:rsidRPr="00AA7867">
        <w:rPr>
          <w:rFonts w:eastAsia="Times New Roman" w:cstheme="minorHAnsi"/>
          <w:b/>
          <w:bCs/>
          <w:sz w:val="16"/>
          <w:szCs w:val="16"/>
          <w:u w:val="single"/>
        </w:rPr>
        <w:t xml:space="preserve"> n. 601</w:t>
      </w:r>
      <w:r w:rsidR="00CE18D6" w:rsidRPr="00AA7867">
        <w:rPr>
          <w:rFonts w:eastAsia="Times New Roman" w:cstheme="minorHAnsi"/>
          <w:b/>
          <w:bCs/>
          <w:sz w:val="16"/>
          <w:szCs w:val="16"/>
          <w:u w:val="single"/>
        </w:rPr>
        <w:t>/</w:t>
      </w:r>
      <w:r w:rsidRPr="00AA7867">
        <w:rPr>
          <w:rFonts w:eastAsia="Times New Roman" w:cstheme="minorHAnsi"/>
          <w:b/>
          <w:bCs/>
          <w:sz w:val="16"/>
          <w:szCs w:val="16"/>
          <w:u w:val="single"/>
        </w:rPr>
        <w:t>2023</w:t>
      </w:r>
      <w:r w:rsidR="00CE18D6" w:rsidRPr="00AA7867">
        <w:rPr>
          <w:rFonts w:eastAsia="Times New Roman" w:cstheme="minorHAnsi"/>
          <w:b/>
          <w:bCs/>
          <w:sz w:val="16"/>
          <w:szCs w:val="16"/>
        </w:rPr>
        <w:t xml:space="preserve"> </w:t>
      </w:r>
      <w:r w:rsidR="00CB3B7B" w:rsidRPr="00AA7867">
        <w:rPr>
          <w:rFonts w:cstheme="minorHAnsi"/>
          <w:sz w:val="16"/>
          <w:szCs w:val="16"/>
        </w:rPr>
        <w:t xml:space="preserve">Pubblicazione nella sottosezione “Bandi di gara e contratti” </w:t>
      </w:r>
    </w:p>
    <w:p w:rsidR="00D50817" w:rsidRPr="00AA7867" w:rsidRDefault="00EE4F0C" w:rsidP="005B462D">
      <w:pPr>
        <w:pStyle w:val="Paragrafoelenco"/>
        <w:numPr>
          <w:ilvl w:val="0"/>
          <w:numId w:val="27"/>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sz w:val="16"/>
          <w:szCs w:val="16"/>
        </w:rPr>
      </w:pPr>
      <w:r w:rsidRPr="00AA7867">
        <w:rPr>
          <w:rFonts w:eastAsia="Times New Roman" w:cstheme="minorHAnsi"/>
          <w:b/>
          <w:sz w:val="16"/>
          <w:szCs w:val="16"/>
          <w:u w:val="single"/>
        </w:rPr>
        <w:t>Del</w:t>
      </w:r>
      <w:r w:rsidR="00D50817" w:rsidRPr="00AA7867">
        <w:rPr>
          <w:rFonts w:eastAsia="Times New Roman" w:cstheme="minorHAnsi"/>
          <w:b/>
          <w:sz w:val="16"/>
          <w:szCs w:val="16"/>
          <w:u w:val="single"/>
        </w:rPr>
        <w:t>ib.</w:t>
      </w:r>
      <w:r w:rsidRPr="00AA7867">
        <w:rPr>
          <w:rFonts w:eastAsia="Times New Roman" w:cstheme="minorHAnsi"/>
          <w:b/>
          <w:sz w:val="16"/>
          <w:szCs w:val="16"/>
          <w:u w:val="single"/>
        </w:rPr>
        <w:t xml:space="preserve">n. 264 </w:t>
      </w:r>
      <w:r w:rsidR="003829F9" w:rsidRPr="00AA7867">
        <w:rPr>
          <w:rFonts w:eastAsia="Times New Roman" w:cstheme="minorHAnsi"/>
          <w:b/>
          <w:sz w:val="16"/>
          <w:szCs w:val="16"/>
          <w:u w:val="single"/>
        </w:rPr>
        <w:t>/</w:t>
      </w:r>
      <w:r w:rsidRPr="00AA7867">
        <w:rPr>
          <w:rFonts w:eastAsia="Times New Roman" w:cstheme="minorHAnsi"/>
          <w:b/>
          <w:sz w:val="16"/>
          <w:szCs w:val="16"/>
          <w:u w:val="single"/>
        </w:rPr>
        <w:t>2023</w:t>
      </w:r>
      <w:r w:rsidR="005B446D" w:rsidRPr="00AA7867">
        <w:rPr>
          <w:rFonts w:eastAsia="Times New Roman" w:cstheme="minorHAnsi"/>
          <w:b/>
          <w:sz w:val="16"/>
          <w:szCs w:val="16"/>
          <w:u w:val="single"/>
        </w:rPr>
        <w:t xml:space="preserve"> </w:t>
      </w:r>
      <w:r w:rsidRPr="00AA7867">
        <w:rPr>
          <w:rFonts w:eastAsia="Times New Roman" w:cstheme="minorHAnsi"/>
          <w:sz w:val="16"/>
          <w:szCs w:val="16"/>
        </w:rPr>
        <w:t>attuazione ’art. 28</w:t>
      </w:r>
      <w:r w:rsidRPr="00AA7867">
        <w:rPr>
          <w:rFonts w:eastAsia="Times New Roman" w:cstheme="minorHAnsi"/>
          <w:sz w:val="16"/>
          <w:szCs w:val="16"/>
          <w:vertAlign w:val="superscript"/>
        </w:rPr>
        <w:t>co4</w:t>
      </w:r>
      <w:r w:rsidRPr="00AA7867">
        <w:rPr>
          <w:rFonts w:eastAsia="Times New Roman" w:cstheme="minorHAnsi"/>
          <w:sz w:val="16"/>
          <w:szCs w:val="16"/>
        </w:rPr>
        <w:t>, sulla </w:t>
      </w:r>
      <w:r w:rsidRPr="00AA7867">
        <w:rPr>
          <w:rFonts w:eastAsia="Times New Roman" w:cstheme="minorHAnsi"/>
          <w:b/>
          <w:bCs/>
          <w:sz w:val="16"/>
          <w:szCs w:val="16"/>
        </w:rPr>
        <w:t>trasparenza dei contratti pubblici</w:t>
      </w:r>
      <w:r w:rsidRPr="00AA7867">
        <w:rPr>
          <w:rFonts w:eastAsia="Times New Roman" w:cstheme="minorHAnsi"/>
          <w:sz w:val="16"/>
          <w:szCs w:val="16"/>
        </w:rPr>
        <w:t xml:space="preserve"> efficace dal </w:t>
      </w:r>
      <w:r w:rsidRPr="00AA7867">
        <w:rPr>
          <w:rFonts w:eastAsia="Times New Roman" w:cstheme="minorHAnsi"/>
          <w:b/>
          <w:bCs/>
          <w:sz w:val="16"/>
          <w:szCs w:val="16"/>
        </w:rPr>
        <w:t>1° gennaio 2024</w:t>
      </w:r>
      <w:r w:rsidRPr="00AA7867">
        <w:rPr>
          <w:rFonts w:eastAsia="Times New Roman" w:cstheme="minorHAnsi"/>
          <w:sz w:val="16"/>
          <w:szCs w:val="16"/>
        </w:rPr>
        <w:t>, in concomitanza con l’avvio della piena digitalizzazione degli appalti</w:t>
      </w:r>
      <w:r w:rsidR="00D50817" w:rsidRPr="00AA7867">
        <w:rPr>
          <w:rFonts w:eastAsia="Times New Roman" w:cstheme="minorHAnsi"/>
          <w:sz w:val="16"/>
          <w:szCs w:val="16"/>
        </w:rPr>
        <w:t xml:space="preserve"> che </w:t>
      </w:r>
      <w:r w:rsidR="00C0107C" w:rsidRPr="00AA7867">
        <w:rPr>
          <w:rFonts w:eastAsia="Times New Roman" w:cstheme="minorHAnsi"/>
          <w:sz w:val="16"/>
          <w:szCs w:val="16"/>
        </w:rPr>
        <w:t xml:space="preserve">include </w:t>
      </w:r>
      <w:r w:rsidRPr="00AA7867">
        <w:rPr>
          <w:rFonts w:eastAsia="Times New Roman" w:cstheme="minorHAnsi"/>
          <w:b/>
          <w:sz w:val="16"/>
          <w:szCs w:val="16"/>
        </w:rPr>
        <w:t>Obblighi di Trasparenza</w:t>
      </w:r>
      <w:r w:rsidRPr="00AA7867">
        <w:rPr>
          <w:rFonts w:eastAsia="Times New Roman" w:cstheme="minorHAnsi"/>
          <w:sz w:val="16"/>
          <w:szCs w:val="16"/>
        </w:rPr>
        <w:t xml:space="preserve"> </w:t>
      </w:r>
      <w:r w:rsidR="00C0107C" w:rsidRPr="00AA7867">
        <w:rPr>
          <w:rFonts w:eastAsia="Times New Roman" w:cstheme="minorHAnsi"/>
          <w:sz w:val="16"/>
          <w:szCs w:val="16"/>
        </w:rPr>
        <w:t xml:space="preserve">in </w:t>
      </w:r>
      <w:r w:rsidRPr="00AA7867">
        <w:rPr>
          <w:rFonts w:eastAsia="Times New Roman" w:cstheme="minorHAnsi"/>
          <w:sz w:val="16"/>
          <w:szCs w:val="16"/>
        </w:rPr>
        <w:t>una </w:t>
      </w:r>
      <w:r w:rsidRPr="00AA7867">
        <w:rPr>
          <w:rFonts w:eastAsia="Times New Roman" w:cstheme="minorHAnsi"/>
          <w:b/>
          <w:bCs/>
          <w:sz w:val="16"/>
          <w:szCs w:val="16"/>
        </w:rPr>
        <w:t xml:space="preserve">versione aggiornata </w:t>
      </w:r>
      <w:r w:rsidRPr="00AA7867">
        <w:rPr>
          <w:rFonts w:eastAsia="Times New Roman" w:cstheme="minorHAnsi"/>
          <w:sz w:val="16"/>
          <w:szCs w:val="16"/>
        </w:rPr>
        <w:t xml:space="preserve"> che individua tutti gli atti, i dati e le informazioni che non devono essere comunicati alla BDNCP e che sono oggetto di pubblicazione obbligatoria</w:t>
      </w:r>
      <w:r w:rsidR="005B446D" w:rsidRPr="00AA7867">
        <w:rPr>
          <w:rFonts w:eastAsia="Times New Roman" w:cstheme="minorHAnsi"/>
          <w:sz w:val="16"/>
          <w:szCs w:val="16"/>
        </w:rPr>
        <w:t xml:space="preserve"> e </w:t>
      </w:r>
      <w:r w:rsidR="00D50817" w:rsidRPr="00AA7867">
        <w:rPr>
          <w:rFonts w:eastAsia="Times New Roman" w:cstheme="minorHAnsi"/>
          <w:sz w:val="16"/>
          <w:szCs w:val="16"/>
        </w:rPr>
        <w:t xml:space="preserve">la previsione di </w:t>
      </w:r>
      <w:r w:rsidRPr="00AA7867">
        <w:rPr>
          <w:rFonts w:eastAsia="Times New Roman" w:cstheme="minorHAnsi"/>
          <w:sz w:val="16"/>
          <w:szCs w:val="16"/>
        </w:rPr>
        <w:t xml:space="preserve"> un </w:t>
      </w:r>
      <w:r w:rsidRPr="00AA7867">
        <w:rPr>
          <w:rFonts w:eastAsia="Times New Roman" w:cstheme="minorHAnsi"/>
          <w:b/>
          <w:bCs/>
          <w:sz w:val="16"/>
          <w:szCs w:val="16"/>
        </w:rPr>
        <w:t>collegamento ipertestuale</w:t>
      </w:r>
      <w:r w:rsidRPr="00AA7867">
        <w:rPr>
          <w:rFonts w:eastAsia="Times New Roman" w:cstheme="minorHAnsi"/>
          <w:sz w:val="16"/>
          <w:szCs w:val="16"/>
        </w:rPr>
        <w:t> che rinvia ai dati relativi all’intero ciclo di vita del contratto contenuti </w:t>
      </w:r>
      <w:r w:rsidRPr="00AA7867">
        <w:rPr>
          <w:rFonts w:eastAsia="Times New Roman" w:cstheme="minorHAnsi"/>
          <w:b/>
          <w:bCs/>
          <w:sz w:val="16"/>
          <w:szCs w:val="16"/>
        </w:rPr>
        <w:t>nella BDNCP</w:t>
      </w:r>
      <w:r w:rsidRPr="00AA7867">
        <w:rPr>
          <w:rFonts w:eastAsia="Times New Roman" w:cstheme="minorHAnsi"/>
          <w:sz w:val="16"/>
          <w:szCs w:val="16"/>
        </w:rPr>
        <w:t xml:space="preserve"> </w:t>
      </w:r>
      <w:r w:rsidR="005B446D" w:rsidRPr="00AA7867">
        <w:rPr>
          <w:rFonts w:eastAsia="Times New Roman" w:cstheme="minorHAnsi"/>
          <w:sz w:val="16"/>
          <w:szCs w:val="16"/>
        </w:rPr>
        <w:t xml:space="preserve"> </w:t>
      </w:r>
      <w:r w:rsidR="007828E6" w:rsidRPr="00AA7867">
        <w:rPr>
          <w:rFonts w:eastAsia="Times New Roman" w:cstheme="minorHAnsi"/>
          <w:sz w:val="16"/>
          <w:szCs w:val="16"/>
        </w:rPr>
        <w:t xml:space="preserve">e </w:t>
      </w:r>
      <w:r w:rsidRPr="00AA7867">
        <w:rPr>
          <w:rFonts w:eastAsia="Times New Roman" w:cstheme="minorHAnsi"/>
          <w:sz w:val="16"/>
          <w:szCs w:val="16"/>
        </w:rPr>
        <w:t xml:space="preserve"> costituisce un accesso immediato e diretto ai dati da consultare riferiti allo specifico contratto</w:t>
      </w:r>
      <w:r w:rsidR="007828E6" w:rsidRPr="00AA7867">
        <w:rPr>
          <w:rFonts w:eastAsia="Times New Roman" w:cstheme="minorHAnsi"/>
          <w:sz w:val="16"/>
          <w:szCs w:val="16"/>
        </w:rPr>
        <w:t>.</w:t>
      </w:r>
    </w:p>
    <w:p w:rsidR="00CB4DAD" w:rsidRPr="005B446D" w:rsidRDefault="00CB4DAD" w:rsidP="005B462D">
      <w:pPr>
        <w:pStyle w:val="Paragrafoelenco"/>
        <w:numPr>
          <w:ilvl w:val="0"/>
          <w:numId w:val="29"/>
        </w:numPr>
        <w:tabs>
          <w:tab w:val="left" w:pos="9356"/>
        </w:tabs>
        <w:autoSpaceDE w:val="0"/>
        <w:autoSpaceDN w:val="0"/>
        <w:adjustRightInd w:val="0"/>
        <w:spacing w:after="0" w:line="240" w:lineRule="auto"/>
        <w:ind w:right="282"/>
        <w:rPr>
          <w:rFonts w:cstheme="minorHAnsi"/>
          <w:b/>
          <w:color w:val="009999"/>
          <w:sz w:val="18"/>
          <w:szCs w:val="18"/>
          <w:u w:val="single"/>
        </w:rPr>
      </w:pPr>
      <w:r w:rsidRPr="005B446D">
        <w:rPr>
          <w:rFonts w:cstheme="minorHAnsi"/>
          <w:b/>
          <w:color w:val="009999"/>
          <w:sz w:val="18"/>
          <w:szCs w:val="18"/>
          <w:u w:val="single"/>
        </w:rPr>
        <w:lastRenderedPageBreak/>
        <w:t>SCADENZARIO ANAC</w:t>
      </w:r>
    </w:p>
    <w:p w:rsidR="00307179" w:rsidRPr="009A72D9" w:rsidRDefault="009631F5" w:rsidP="0086154F">
      <w:pPr>
        <w:tabs>
          <w:tab w:val="left" w:pos="9356"/>
        </w:tabs>
        <w:autoSpaceDE w:val="0"/>
        <w:autoSpaceDN w:val="0"/>
        <w:adjustRightInd w:val="0"/>
        <w:spacing w:after="0" w:line="240" w:lineRule="auto"/>
        <w:ind w:left="284" w:right="282"/>
        <w:jc w:val="both"/>
        <w:rPr>
          <w:rFonts w:cstheme="minorHAnsi"/>
          <w:b/>
          <w:bCs/>
          <w:color w:val="000000"/>
          <w:sz w:val="16"/>
          <w:szCs w:val="16"/>
        </w:rPr>
      </w:pPr>
      <w:r w:rsidRPr="009A72D9">
        <w:rPr>
          <w:rFonts w:cstheme="minorHAnsi"/>
          <w:b/>
          <w:bCs/>
          <w:color w:val="000000"/>
          <w:sz w:val="16"/>
          <w:szCs w:val="16"/>
        </w:rPr>
        <w:t xml:space="preserve"> </w:t>
      </w:r>
      <w:r w:rsidR="00307179" w:rsidRPr="009A72D9">
        <w:rPr>
          <w:rFonts w:cstheme="minorHAnsi"/>
          <w:b/>
          <w:bCs/>
          <w:color w:val="000000"/>
          <w:sz w:val="16"/>
          <w:szCs w:val="16"/>
        </w:rPr>
        <w:t>Durante tutto l’anno</w:t>
      </w:r>
    </w:p>
    <w:p w:rsidR="00CF0B76" w:rsidRPr="009A72D9" w:rsidRDefault="00CF0B76" w:rsidP="005B462D">
      <w:pPr>
        <w:pStyle w:val="Paragrafoelenco"/>
        <w:numPr>
          <w:ilvl w:val="0"/>
          <w:numId w:val="9"/>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9A72D9">
        <w:rPr>
          <w:rFonts w:cstheme="minorHAnsi"/>
          <w:color w:val="000000"/>
          <w:sz w:val="14"/>
          <w:szCs w:val="14"/>
        </w:rPr>
        <w:t>Aggiornamento della sezione “</w:t>
      </w:r>
      <w:r w:rsidR="00E81004" w:rsidRPr="009A72D9">
        <w:rPr>
          <w:rFonts w:cstheme="minorHAnsi"/>
          <w:color w:val="000000"/>
          <w:sz w:val="14"/>
          <w:szCs w:val="14"/>
        </w:rPr>
        <w:t xml:space="preserve">Società </w:t>
      </w:r>
      <w:r w:rsidRPr="009A72D9">
        <w:rPr>
          <w:rFonts w:cstheme="minorHAnsi"/>
          <w:color w:val="000000"/>
          <w:sz w:val="14"/>
          <w:szCs w:val="14"/>
        </w:rPr>
        <w:t xml:space="preserve">trasparente” secondo la tempistica dettata dalla vigente normativa  </w:t>
      </w:r>
    </w:p>
    <w:p w:rsidR="00CF0B76" w:rsidRPr="009A72D9" w:rsidRDefault="00CF0B76" w:rsidP="005B462D">
      <w:pPr>
        <w:pStyle w:val="Paragrafoelenco"/>
        <w:numPr>
          <w:ilvl w:val="0"/>
          <w:numId w:val="9"/>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9A72D9">
        <w:rPr>
          <w:rFonts w:cstheme="minorHAnsi"/>
          <w:color w:val="000000"/>
          <w:sz w:val="14"/>
          <w:szCs w:val="14"/>
        </w:rPr>
        <w:t xml:space="preserve">Pubblicazione delle relazioni afferenti i controlli eseguiti secondo le cadenze e le tipologie previste dal relativo regolamento  </w:t>
      </w:r>
    </w:p>
    <w:p w:rsidR="00CF0B76" w:rsidRPr="009A72D9" w:rsidRDefault="00CF0B76" w:rsidP="005B462D">
      <w:pPr>
        <w:pStyle w:val="Paragrafoelenco"/>
        <w:numPr>
          <w:ilvl w:val="0"/>
          <w:numId w:val="9"/>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9A72D9">
        <w:rPr>
          <w:rFonts w:cstheme="minorHAnsi"/>
          <w:color w:val="000000"/>
          <w:sz w:val="14"/>
          <w:szCs w:val="14"/>
        </w:rPr>
        <w:t xml:space="preserve">Esame del Piano anticorruzione e mappatura dei processi  </w:t>
      </w:r>
    </w:p>
    <w:p w:rsidR="00CF0B76" w:rsidRPr="009A72D9" w:rsidRDefault="00CF0B76" w:rsidP="005B462D">
      <w:pPr>
        <w:pStyle w:val="Paragrafoelenco"/>
        <w:numPr>
          <w:ilvl w:val="0"/>
          <w:numId w:val="9"/>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9A72D9">
        <w:rPr>
          <w:rFonts w:cstheme="minorHAnsi"/>
          <w:color w:val="000000"/>
          <w:sz w:val="14"/>
          <w:szCs w:val="14"/>
        </w:rPr>
        <w:t xml:space="preserve">Pubblicazione delle informazioni riferite alle procedure di affidamento avviate nel corso dell’anno precedente </w:t>
      </w:r>
      <w:r w:rsidR="009720D1" w:rsidRPr="009A72D9">
        <w:rPr>
          <w:rFonts w:cstheme="minorHAnsi"/>
          <w:color w:val="000000"/>
          <w:sz w:val="14"/>
          <w:szCs w:val="14"/>
        </w:rPr>
        <w:t>e</w:t>
      </w:r>
      <w:r w:rsidRPr="009A72D9">
        <w:rPr>
          <w:rFonts w:cstheme="minorHAnsi"/>
          <w:color w:val="000000"/>
          <w:sz w:val="14"/>
          <w:szCs w:val="14"/>
        </w:rPr>
        <w:t xml:space="preserve"> aggiornamenti)  </w:t>
      </w:r>
    </w:p>
    <w:p w:rsidR="009720D1" w:rsidRPr="009A72D9" w:rsidRDefault="00760186" w:rsidP="0086154F">
      <w:pPr>
        <w:tabs>
          <w:tab w:val="left" w:pos="9356"/>
        </w:tabs>
        <w:autoSpaceDE w:val="0"/>
        <w:autoSpaceDN w:val="0"/>
        <w:adjustRightInd w:val="0"/>
        <w:spacing w:after="0" w:line="240" w:lineRule="auto"/>
        <w:ind w:left="284" w:right="282"/>
        <w:jc w:val="both"/>
        <w:rPr>
          <w:rFonts w:cstheme="minorHAnsi"/>
          <w:b/>
          <w:bCs/>
          <w:color w:val="000000"/>
          <w:sz w:val="16"/>
          <w:szCs w:val="16"/>
        </w:rPr>
      </w:pPr>
      <w:r w:rsidRPr="009A72D9">
        <w:rPr>
          <w:rFonts w:cstheme="minorHAnsi"/>
          <w:b/>
          <w:bCs/>
          <w:color w:val="000000"/>
          <w:sz w:val="16"/>
          <w:szCs w:val="16"/>
        </w:rPr>
        <w:t xml:space="preserve"> </w:t>
      </w:r>
      <w:r w:rsidR="009720D1" w:rsidRPr="009A72D9">
        <w:rPr>
          <w:rFonts w:cstheme="minorHAnsi"/>
          <w:b/>
          <w:bCs/>
          <w:color w:val="000000"/>
          <w:sz w:val="16"/>
          <w:szCs w:val="16"/>
        </w:rPr>
        <w:t xml:space="preserve">Entro il 31 Dicembre </w:t>
      </w:r>
    </w:p>
    <w:p w:rsidR="009720D1" w:rsidRPr="009A72D9" w:rsidRDefault="009720D1" w:rsidP="005B462D">
      <w:pPr>
        <w:pStyle w:val="Paragrafoelenco"/>
        <w:numPr>
          <w:ilvl w:val="0"/>
          <w:numId w:val="10"/>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9A72D9">
        <w:rPr>
          <w:rFonts w:cstheme="minorHAnsi"/>
          <w:color w:val="000000"/>
          <w:sz w:val="14"/>
          <w:szCs w:val="14"/>
        </w:rPr>
        <w:t xml:space="preserve">Relazione Responsabile Prev. Corr. sull’ attività dell’intero anno come da tabella ANAC </w:t>
      </w:r>
    </w:p>
    <w:p w:rsidR="009720D1" w:rsidRPr="009A72D9" w:rsidRDefault="009720D1" w:rsidP="005B462D">
      <w:pPr>
        <w:pStyle w:val="Paragrafoelenco"/>
        <w:numPr>
          <w:ilvl w:val="0"/>
          <w:numId w:val="10"/>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bCs/>
          <w:color w:val="000000"/>
          <w:sz w:val="14"/>
          <w:szCs w:val="14"/>
        </w:rPr>
      </w:pPr>
      <w:r w:rsidRPr="009A72D9">
        <w:rPr>
          <w:rFonts w:cstheme="minorHAnsi"/>
          <w:color w:val="000000"/>
          <w:sz w:val="14"/>
          <w:szCs w:val="14"/>
        </w:rPr>
        <w:t xml:space="preserve">Redazione/Aggiornamento annuale del PPCT – pubblicazione integrale documento in canale“Società  Trasparente”, sottosezione “Altri contenuti – corruzione” </w:t>
      </w:r>
    </w:p>
    <w:p w:rsidR="009720D1" w:rsidRPr="009A72D9" w:rsidRDefault="009720D1" w:rsidP="005B462D">
      <w:pPr>
        <w:pStyle w:val="Paragrafoelenco"/>
        <w:numPr>
          <w:ilvl w:val="0"/>
          <w:numId w:val="10"/>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bCs/>
          <w:color w:val="000000"/>
          <w:sz w:val="14"/>
          <w:szCs w:val="14"/>
        </w:rPr>
      </w:pPr>
      <w:r w:rsidRPr="009A72D9">
        <w:rPr>
          <w:rFonts w:cstheme="minorHAnsi"/>
          <w:color w:val="000000"/>
          <w:sz w:val="14"/>
          <w:szCs w:val="14"/>
        </w:rPr>
        <w:t>Redazione/implementazione del Programma Trasparenza da inserire quale Sezione all’interno del Piano anticorruzione (</w:t>
      </w:r>
      <w:r w:rsidRPr="009A72D9">
        <w:rPr>
          <w:rFonts w:cstheme="minorHAnsi"/>
          <w:b/>
          <w:bCs/>
          <w:color w:val="000000"/>
          <w:sz w:val="14"/>
          <w:szCs w:val="14"/>
        </w:rPr>
        <w:t xml:space="preserve"> 31 Gennaio)</w:t>
      </w:r>
    </w:p>
    <w:p w:rsidR="00883743" w:rsidRPr="009A72D9" w:rsidRDefault="00760186" w:rsidP="0086154F">
      <w:pPr>
        <w:tabs>
          <w:tab w:val="left" w:pos="9356"/>
        </w:tabs>
        <w:autoSpaceDE w:val="0"/>
        <w:autoSpaceDN w:val="0"/>
        <w:adjustRightInd w:val="0"/>
        <w:spacing w:after="0" w:line="240" w:lineRule="auto"/>
        <w:ind w:left="284" w:right="282"/>
        <w:jc w:val="both"/>
        <w:rPr>
          <w:rFonts w:cstheme="minorHAnsi"/>
          <w:color w:val="000000"/>
          <w:sz w:val="16"/>
          <w:szCs w:val="16"/>
        </w:rPr>
      </w:pPr>
      <w:r w:rsidRPr="009A72D9">
        <w:rPr>
          <w:rFonts w:cstheme="minorHAnsi"/>
          <w:b/>
          <w:bCs/>
          <w:color w:val="000000"/>
          <w:sz w:val="16"/>
          <w:szCs w:val="16"/>
        </w:rPr>
        <w:t xml:space="preserve">  </w:t>
      </w:r>
      <w:r w:rsidR="00883743" w:rsidRPr="009A72D9">
        <w:rPr>
          <w:rFonts w:cstheme="minorHAnsi"/>
          <w:b/>
          <w:bCs/>
          <w:color w:val="000000"/>
          <w:sz w:val="16"/>
          <w:szCs w:val="16"/>
        </w:rPr>
        <w:t>Entro il 31 Marzo</w:t>
      </w:r>
      <w:r w:rsidR="00883743" w:rsidRPr="009A72D9">
        <w:rPr>
          <w:rFonts w:cstheme="minorHAnsi"/>
          <w:color w:val="000000"/>
          <w:sz w:val="16"/>
          <w:szCs w:val="16"/>
        </w:rPr>
        <w:t xml:space="preserve"> </w:t>
      </w:r>
    </w:p>
    <w:p w:rsidR="001D7493" w:rsidRPr="009A72D9" w:rsidRDefault="00883743" w:rsidP="005B462D">
      <w:pPr>
        <w:pStyle w:val="Paragrafoelenco"/>
        <w:numPr>
          <w:ilvl w:val="0"/>
          <w:numId w:val="11"/>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9A72D9">
        <w:rPr>
          <w:rFonts w:cstheme="minorHAnsi"/>
          <w:color w:val="000000"/>
          <w:sz w:val="14"/>
          <w:szCs w:val="14"/>
        </w:rPr>
        <w:t xml:space="preserve">Adozione dell’Attestazione OIV, della scheda di sintesi e della griglia di rilevazione e relativa pubblicazione </w:t>
      </w:r>
      <w:r w:rsidR="00F55B16" w:rsidRPr="009A72D9">
        <w:rPr>
          <w:rFonts w:cstheme="minorHAnsi"/>
          <w:color w:val="000000"/>
          <w:sz w:val="14"/>
          <w:szCs w:val="14"/>
        </w:rPr>
        <w:t xml:space="preserve">nella sezione </w:t>
      </w:r>
      <w:r w:rsidRPr="009A72D9">
        <w:rPr>
          <w:rFonts w:cstheme="minorHAnsi"/>
          <w:color w:val="000000"/>
          <w:sz w:val="14"/>
          <w:szCs w:val="14"/>
        </w:rPr>
        <w:t xml:space="preserve"> “</w:t>
      </w:r>
      <w:r w:rsidR="001D7493" w:rsidRPr="009A72D9">
        <w:rPr>
          <w:rFonts w:cstheme="minorHAnsi"/>
          <w:color w:val="000000"/>
          <w:sz w:val="14"/>
          <w:szCs w:val="14"/>
        </w:rPr>
        <w:t>Società T</w:t>
      </w:r>
      <w:r w:rsidRPr="009A72D9">
        <w:rPr>
          <w:rFonts w:cstheme="minorHAnsi"/>
          <w:color w:val="000000"/>
          <w:sz w:val="14"/>
          <w:szCs w:val="14"/>
        </w:rPr>
        <w:t>rasparente”</w:t>
      </w:r>
      <w:r w:rsidR="00F55B16" w:rsidRPr="009A72D9">
        <w:rPr>
          <w:rFonts w:cstheme="minorHAnsi"/>
          <w:color w:val="000000"/>
          <w:sz w:val="14"/>
          <w:szCs w:val="14"/>
        </w:rPr>
        <w:t>.</w:t>
      </w:r>
    </w:p>
    <w:p w:rsidR="00CB4DAD" w:rsidRPr="0037679F" w:rsidRDefault="00CB4DAD" w:rsidP="005B462D">
      <w:pPr>
        <w:pStyle w:val="Paragrafoelenco"/>
        <w:numPr>
          <w:ilvl w:val="0"/>
          <w:numId w:val="11"/>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color w:val="009999"/>
          <w:sz w:val="14"/>
          <w:szCs w:val="14"/>
        </w:rPr>
      </w:pPr>
      <w:r w:rsidRPr="009A72D9">
        <w:rPr>
          <w:rFonts w:cstheme="minorHAnsi"/>
          <w:color w:val="000000"/>
          <w:sz w:val="14"/>
          <w:szCs w:val="14"/>
        </w:rPr>
        <w:t xml:space="preserve">Pubblicazione trimestrale, sul sito istituzionale sezione </w:t>
      </w:r>
      <w:r w:rsidR="00F55B16" w:rsidRPr="009A72D9">
        <w:rPr>
          <w:rFonts w:cstheme="minorHAnsi"/>
          <w:color w:val="000000"/>
          <w:sz w:val="14"/>
          <w:szCs w:val="14"/>
        </w:rPr>
        <w:t>“Società Trasparente”</w:t>
      </w:r>
      <w:r w:rsidRPr="009A72D9">
        <w:rPr>
          <w:rFonts w:cstheme="minorHAnsi"/>
          <w:color w:val="000000"/>
          <w:sz w:val="14"/>
          <w:szCs w:val="14"/>
        </w:rPr>
        <w:t xml:space="preserve"> Personale - Personale non a tempo indeterminato”, del costo del personale con rapporto non a tempo indeterminato sostenuto nel trimestre precedente, articolato per aree professionali, con particolare riguardo al personale assegnato agli uffici di diretta collaborazione con gli organi di indirizzo</w:t>
      </w:r>
      <w:r w:rsidRPr="0037679F">
        <w:rPr>
          <w:rFonts w:cstheme="minorHAnsi"/>
          <w:color w:val="000000"/>
          <w:sz w:val="14"/>
          <w:szCs w:val="14"/>
        </w:rPr>
        <w:t xml:space="preserve"> politico (art. 17 </w:t>
      </w:r>
      <w:r w:rsidRPr="0037679F">
        <w:rPr>
          <w:rFonts w:cstheme="minorHAnsi"/>
          <w:color w:val="000000"/>
          <w:sz w:val="14"/>
          <w:szCs w:val="14"/>
          <w:vertAlign w:val="superscript"/>
        </w:rPr>
        <w:t>co2</w:t>
      </w:r>
      <w:r w:rsidR="00F55B16" w:rsidRPr="0037679F">
        <w:rPr>
          <w:rFonts w:cstheme="minorHAnsi"/>
          <w:color w:val="000000"/>
          <w:sz w:val="14"/>
          <w:szCs w:val="14"/>
        </w:rPr>
        <w:t xml:space="preserve"> </w:t>
      </w:r>
      <w:r w:rsidRPr="0037679F">
        <w:rPr>
          <w:rFonts w:cstheme="minorHAnsi"/>
          <w:color w:val="000000"/>
          <w:sz w:val="14"/>
          <w:szCs w:val="14"/>
        </w:rPr>
        <w:t xml:space="preserve">D.Lgs. n. 33/2013) </w:t>
      </w:r>
    </w:p>
    <w:p w:rsidR="00CB4DAD" w:rsidRPr="0037679F" w:rsidRDefault="00760186" w:rsidP="0086154F">
      <w:pPr>
        <w:tabs>
          <w:tab w:val="left" w:pos="9356"/>
        </w:tabs>
        <w:spacing w:after="0" w:line="240" w:lineRule="auto"/>
        <w:ind w:left="284" w:right="282"/>
        <w:jc w:val="both"/>
        <w:rPr>
          <w:rFonts w:cstheme="minorHAnsi"/>
          <w:b/>
          <w:bCs/>
          <w:color w:val="000000"/>
          <w:sz w:val="16"/>
          <w:szCs w:val="16"/>
        </w:rPr>
      </w:pPr>
      <w:r w:rsidRPr="0037679F">
        <w:rPr>
          <w:rFonts w:cstheme="minorHAnsi"/>
          <w:b/>
          <w:bCs/>
          <w:color w:val="000000"/>
          <w:sz w:val="16"/>
          <w:szCs w:val="16"/>
        </w:rPr>
        <w:t xml:space="preserve">  </w:t>
      </w:r>
      <w:r w:rsidR="00C34B82" w:rsidRPr="0037679F">
        <w:rPr>
          <w:rFonts w:cstheme="minorHAnsi"/>
          <w:b/>
          <w:bCs/>
          <w:color w:val="000000"/>
          <w:sz w:val="16"/>
          <w:szCs w:val="16"/>
        </w:rPr>
        <w:t>Entro il 30 Aprile</w:t>
      </w:r>
    </w:p>
    <w:p w:rsidR="00B4750F" w:rsidRPr="00087852" w:rsidRDefault="003B6A98" w:rsidP="005B462D">
      <w:pPr>
        <w:pStyle w:val="Paragrafoelenco"/>
        <w:numPr>
          <w:ilvl w:val="0"/>
          <w:numId w:val="12"/>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087852">
        <w:rPr>
          <w:rFonts w:cstheme="minorHAnsi"/>
          <w:color w:val="000000"/>
          <w:sz w:val="14"/>
          <w:szCs w:val="14"/>
        </w:rPr>
        <w:t>Monitoraggio periodico sull’attuazione di ogni singola misura di prevenzione della corruzione contenuta nel PTPC -Tracciabilità del monitoraggio attraverso sistema di reportistica.</w:t>
      </w:r>
    </w:p>
    <w:p w:rsidR="003B6A98" w:rsidRPr="00087852" w:rsidRDefault="003B6A98" w:rsidP="005B462D">
      <w:pPr>
        <w:pStyle w:val="Paragrafoelenco"/>
        <w:numPr>
          <w:ilvl w:val="0"/>
          <w:numId w:val="12"/>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087852">
        <w:rPr>
          <w:rFonts w:cstheme="minorHAnsi"/>
          <w:color w:val="000000"/>
          <w:sz w:val="14"/>
          <w:szCs w:val="14"/>
        </w:rPr>
        <w:t>Verifica efficacia e funzionamento di ogni singola misura di prevenzione</w:t>
      </w:r>
      <w:r w:rsidR="00F55B16" w:rsidRPr="00087852">
        <w:rPr>
          <w:rFonts w:cstheme="minorHAnsi"/>
          <w:color w:val="000000"/>
          <w:sz w:val="14"/>
          <w:szCs w:val="14"/>
        </w:rPr>
        <w:t>.</w:t>
      </w:r>
      <w:r w:rsidRPr="00087852">
        <w:rPr>
          <w:rFonts w:cstheme="minorHAnsi"/>
          <w:color w:val="000000"/>
          <w:sz w:val="14"/>
          <w:szCs w:val="14"/>
        </w:rPr>
        <w:t xml:space="preserve"> </w:t>
      </w:r>
    </w:p>
    <w:p w:rsidR="003B6A98" w:rsidRPr="00087852" w:rsidRDefault="003B6A98" w:rsidP="005B462D">
      <w:pPr>
        <w:pStyle w:val="Paragrafoelenco"/>
        <w:numPr>
          <w:ilvl w:val="0"/>
          <w:numId w:val="12"/>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087852">
        <w:rPr>
          <w:rFonts w:cstheme="minorHAnsi"/>
          <w:color w:val="000000"/>
          <w:sz w:val="14"/>
          <w:szCs w:val="14"/>
        </w:rPr>
        <w:t xml:space="preserve">Azioni correttive, interventi riorganizzativi e funzionali, e/o modifica PTPC in caso di non efficacia o non funzionamento di singole misura di prevenzione della corruzione contenute nel PTPC o del PTPC nel suo complesso.  </w:t>
      </w:r>
    </w:p>
    <w:p w:rsidR="003B6A98" w:rsidRPr="00087852" w:rsidRDefault="003B6A98" w:rsidP="005B462D">
      <w:pPr>
        <w:pStyle w:val="Paragrafoelenco"/>
        <w:numPr>
          <w:ilvl w:val="0"/>
          <w:numId w:val="12"/>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087852">
        <w:rPr>
          <w:rFonts w:cstheme="minorHAnsi"/>
          <w:color w:val="000000"/>
          <w:sz w:val="14"/>
          <w:szCs w:val="14"/>
        </w:rPr>
        <w:t>Verifica richieste di accesso civico pervenute</w:t>
      </w:r>
      <w:r w:rsidR="00F55B16" w:rsidRPr="00087852">
        <w:rPr>
          <w:rFonts w:cstheme="minorHAnsi"/>
          <w:color w:val="000000"/>
          <w:sz w:val="14"/>
          <w:szCs w:val="14"/>
        </w:rPr>
        <w:t>.</w:t>
      </w:r>
      <w:r w:rsidRPr="00087852">
        <w:rPr>
          <w:rFonts w:cstheme="minorHAnsi"/>
          <w:color w:val="000000"/>
          <w:sz w:val="14"/>
          <w:szCs w:val="14"/>
        </w:rPr>
        <w:t xml:space="preserve"> </w:t>
      </w:r>
    </w:p>
    <w:p w:rsidR="003B6A98" w:rsidRPr="00087852" w:rsidRDefault="003B6A98" w:rsidP="005B462D">
      <w:pPr>
        <w:pStyle w:val="Paragrafoelenco"/>
        <w:numPr>
          <w:ilvl w:val="0"/>
          <w:numId w:val="12"/>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087852">
        <w:rPr>
          <w:rFonts w:cstheme="minorHAnsi"/>
          <w:color w:val="000000"/>
          <w:sz w:val="14"/>
          <w:szCs w:val="14"/>
        </w:rPr>
        <w:t xml:space="preserve">Verifica necessità di prevedere misure ulteriori (specifiche) non presenti nel PTPC per intervenute modifiche contesto interno o esterno </w:t>
      </w:r>
      <w:r w:rsidR="00F55B16" w:rsidRPr="00087852">
        <w:rPr>
          <w:rFonts w:cstheme="minorHAnsi"/>
          <w:color w:val="000000"/>
          <w:sz w:val="14"/>
          <w:szCs w:val="14"/>
        </w:rPr>
        <w:t>.</w:t>
      </w:r>
      <w:r w:rsidRPr="00087852">
        <w:rPr>
          <w:rFonts w:cstheme="minorHAnsi"/>
          <w:color w:val="000000"/>
          <w:sz w:val="14"/>
          <w:szCs w:val="14"/>
        </w:rPr>
        <w:t xml:space="preserve"> </w:t>
      </w:r>
    </w:p>
    <w:p w:rsidR="003B6A98" w:rsidRPr="00087852" w:rsidRDefault="003B6A98" w:rsidP="005B462D">
      <w:pPr>
        <w:pStyle w:val="Paragrafoelenco"/>
        <w:numPr>
          <w:ilvl w:val="0"/>
          <w:numId w:val="12"/>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4"/>
          <w:szCs w:val="14"/>
        </w:rPr>
      </w:pPr>
      <w:r w:rsidRPr="00087852">
        <w:rPr>
          <w:rFonts w:cstheme="minorHAnsi"/>
          <w:color w:val="000000"/>
          <w:sz w:val="14"/>
          <w:szCs w:val="14"/>
        </w:rPr>
        <w:t>Monitoraggio sulla esatta attuazione obblighi di pubblicazione per la totalità oppure un campione di obblighi: Tracciabilità del monitoraggio attraverso sistema di reportistica. Verifica efficacia e funzionamento PTTI. Giudizio di efficacia e sulle ragioni della efficacia</w:t>
      </w:r>
      <w:r w:rsidR="00F55B16" w:rsidRPr="00087852">
        <w:rPr>
          <w:rFonts w:cstheme="minorHAnsi"/>
          <w:color w:val="000000"/>
          <w:sz w:val="14"/>
          <w:szCs w:val="14"/>
        </w:rPr>
        <w:t>.</w:t>
      </w:r>
      <w:r w:rsidRPr="00087852">
        <w:rPr>
          <w:rFonts w:cstheme="minorHAnsi"/>
          <w:color w:val="000000"/>
          <w:sz w:val="14"/>
          <w:szCs w:val="14"/>
        </w:rPr>
        <w:t xml:space="preserve"> </w:t>
      </w:r>
    </w:p>
    <w:p w:rsidR="00887652" w:rsidRPr="00087852" w:rsidRDefault="003B6A98" w:rsidP="005B462D">
      <w:pPr>
        <w:pStyle w:val="Paragrafoelenco"/>
        <w:numPr>
          <w:ilvl w:val="0"/>
          <w:numId w:val="12"/>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bCs/>
          <w:color w:val="000000"/>
          <w:sz w:val="14"/>
          <w:szCs w:val="14"/>
        </w:rPr>
      </w:pPr>
      <w:r w:rsidRPr="00087852">
        <w:rPr>
          <w:rFonts w:cstheme="minorHAnsi"/>
          <w:color w:val="000000"/>
          <w:sz w:val="14"/>
          <w:szCs w:val="14"/>
        </w:rPr>
        <w:t>Verifica processo di informatizzazione obblighi di pubblicazione</w:t>
      </w:r>
      <w:r w:rsidR="00F55B16" w:rsidRPr="00087852">
        <w:rPr>
          <w:rFonts w:cstheme="minorHAnsi"/>
          <w:color w:val="000000"/>
          <w:sz w:val="14"/>
          <w:szCs w:val="14"/>
        </w:rPr>
        <w:t>.</w:t>
      </w:r>
    </w:p>
    <w:p w:rsidR="00887652" w:rsidRPr="00087852" w:rsidRDefault="003B6A98" w:rsidP="005B462D">
      <w:pPr>
        <w:pStyle w:val="Paragrafoelenco"/>
        <w:numPr>
          <w:ilvl w:val="0"/>
          <w:numId w:val="12"/>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bCs/>
          <w:color w:val="000000"/>
          <w:sz w:val="14"/>
          <w:szCs w:val="14"/>
        </w:rPr>
      </w:pPr>
      <w:r w:rsidRPr="00087852">
        <w:rPr>
          <w:rFonts w:cstheme="minorHAnsi"/>
          <w:color w:val="000000"/>
          <w:sz w:val="14"/>
          <w:szCs w:val="14"/>
        </w:rPr>
        <w:t>Pubblicazione nella sezione “Amministrazione trasparente” dell'indicatore trimestrale di tempestività dei pagamenti del trimestre relativi agli acquisti di beni, servizi, prestazioni professionali e forniture</w:t>
      </w:r>
      <w:r w:rsidR="00887652" w:rsidRPr="00087852">
        <w:rPr>
          <w:rFonts w:cstheme="minorHAnsi"/>
          <w:b/>
          <w:bCs/>
          <w:color w:val="000000"/>
          <w:sz w:val="14"/>
          <w:szCs w:val="14"/>
        </w:rPr>
        <w:t xml:space="preserve"> </w:t>
      </w:r>
    </w:p>
    <w:p w:rsidR="00887652" w:rsidRPr="0037679F" w:rsidRDefault="00760186" w:rsidP="0086154F">
      <w:pPr>
        <w:tabs>
          <w:tab w:val="left" w:pos="9356"/>
        </w:tabs>
        <w:spacing w:after="0" w:line="240" w:lineRule="auto"/>
        <w:ind w:left="284" w:right="282"/>
        <w:jc w:val="both"/>
        <w:rPr>
          <w:rFonts w:cstheme="minorHAnsi"/>
          <w:b/>
          <w:bCs/>
          <w:color w:val="000000"/>
          <w:sz w:val="16"/>
          <w:szCs w:val="16"/>
        </w:rPr>
      </w:pPr>
      <w:r w:rsidRPr="0037679F">
        <w:rPr>
          <w:rFonts w:cstheme="minorHAnsi"/>
          <w:b/>
          <w:bCs/>
          <w:color w:val="000000"/>
          <w:sz w:val="16"/>
          <w:szCs w:val="16"/>
        </w:rPr>
        <w:t xml:space="preserve">  </w:t>
      </w:r>
      <w:r w:rsidR="00887652" w:rsidRPr="0037679F">
        <w:rPr>
          <w:rFonts w:cstheme="minorHAnsi"/>
          <w:b/>
          <w:bCs/>
          <w:color w:val="000000"/>
          <w:sz w:val="16"/>
          <w:szCs w:val="16"/>
        </w:rPr>
        <w:t>Entro il 30 Giugno</w:t>
      </w:r>
    </w:p>
    <w:p w:rsidR="00887652"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Pubblicazione dei dati afferenti Consulenti e collaboratori.</w:t>
      </w:r>
    </w:p>
    <w:p w:rsidR="00887652"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 xml:space="preserve">Per ogni incarico di collaborazione a soggetti esterni pubblicare in formato tabellare: estremi degli atti di conferimento curriculum vitae dati relativi allo svolgimento di incarichi o alla titolarità di cariche compensi relativi al rapporto di lavoro, di consulenza o collaborazione attestazione dell'assenza di conflitto d'interessi tabelle riepilogative dei dati comunicati attraverso il portale </w:t>
      </w:r>
    </w:p>
    <w:p w:rsidR="00887652"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 xml:space="preserve">Formazione del personale in materia anticorruzione. Monitoraggio formazione in materia anticorruzione - Giudizio sulla appropriatezza di destinatari e contenuti. </w:t>
      </w:r>
    </w:p>
    <w:p w:rsidR="00887652"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 xml:space="preserve">Redazione Relazione Responsabile di metà anno – riferita ad azioni effettuate al 30 Giugno – da pubblicare entro il 31 Luglio. </w:t>
      </w:r>
    </w:p>
    <w:p w:rsidR="00887652"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 xml:space="preserve">Verifica sulla veridicità delle dichiarazioni rese dagli interessati sull'insussistenza di cause di inconferibilità - situazioni di incompatibilità. Misure organizzative e funzionali. </w:t>
      </w:r>
    </w:p>
    <w:p w:rsidR="00887652"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 xml:space="preserve">Verifiche incarichi esterni e segnalazioni sullo svolgimento di incarichi extra-istituzionali non autorizzati </w:t>
      </w:r>
    </w:p>
    <w:p w:rsidR="00887652"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 xml:space="preserve">Verifica del sistema di tutela del dipendente pubblico che segnala gli illeciti. </w:t>
      </w:r>
    </w:p>
    <w:p w:rsidR="00887652"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 xml:space="preserve">Misure per rafforzare la garanzia di anonimato e la tutela da azioni discriminatorie </w:t>
      </w:r>
    </w:p>
    <w:p w:rsidR="00887652"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 xml:space="preserve">Monitoraggio codice di comportamento. Monitoraggio segnalazioni e procedimenti disciplinari </w:t>
      </w:r>
    </w:p>
    <w:p w:rsidR="00887652"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Monitoraggio sulla formazione e utilizzazione dell’Elenco Fornitori. Monitoraggio sulla rotazione dei fornitori</w:t>
      </w:r>
    </w:p>
    <w:p w:rsidR="00DA65B6" w:rsidRPr="009A72D9" w:rsidRDefault="00887652" w:rsidP="005B462D">
      <w:pPr>
        <w:pStyle w:val="Paragrafoelenco"/>
        <w:numPr>
          <w:ilvl w:val="0"/>
          <w:numId w:val="13"/>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color w:val="000000"/>
          <w:sz w:val="14"/>
          <w:szCs w:val="14"/>
        </w:rPr>
      </w:pPr>
      <w:r w:rsidRPr="009A72D9">
        <w:rPr>
          <w:rFonts w:cstheme="minorHAnsi"/>
          <w:color w:val="000000"/>
          <w:sz w:val="14"/>
          <w:szCs w:val="14"/>
        </w:rPr>
        <w:t xml:space="preserve">Monitoraggio </w:t>
      </w:r>
      <w:r w:rsidR="00C441DA" w:rsidRPr="009A72D9">
        <w:rPr>
          <w:rFonts w:cstheme="minorHAnsi"/>
          <w:color w:val="000000"/>
          <w:sz w:val="14"/>
          <w:szCs w:val="14"/>
        </w:rPr>
        <w:t>sulle violazioni rilevanti ai fini dei procedimenti disci</w:t>
      </w:r>
      <w:r w:rsidR="00EE5D68" w:rsidRPr="009A72D9">
        <w:rPr>
          <w:rFonts w:cstheme="minorHAnsi"/>
          <w:color w:val="000000"/>
          <w:sz w:val="14"/>
          <w:szCs w:val="14"/>
        </w:rPr>
        <w:t>plinari</w:t>
      </w:r>
      <w:r w:rsidR="00C441DA" w:rsidRPr="009A72D9">
        <w:rPr>
          <w:rFonts w:cstheme="minorHAnsi"/>
          <w:color w:val="000000"/>
          <w:sz w:val="14"/>
          <w:szCs w:val="14"/>
        </w:rPr>
        <w:t xml:space="preserve"> </w:t>
      </w:r>
    </w:p>
    <w:p w:rsidR="00887652" w:rsidRPr="009A72D9" w:rsidRDefault="00D012A1" w:rsidP="0086154F">
      <w:pPr>
        <w:tabs>
          <w:tab w:val="left" w:pos="9356"/>
        </w:tabs>
        <w:spacing w:after="0" w:line="240" w:lineRule="auto"/>
        <w:ind w:left="284" w:right="282"/>
        <w:jc w:val="both"/>
        <w:rPr>
          <w:rFonts w:cstheme="minorHAnsi"/>
          <w:color w:val="000000"/>
          <w:sz w:val="16"/>
          <w:szCs w:val="16"/>
        </w:rPr>
      </w:pPr>
      <w:r w:rsidRPr="009A72D9">
        <w:rPr>
          <w:rFonts w:cstheme="minorHAnsi"/>
          <w:b/>
          <w:bCs/>
          <w:color w:val="000000"/>
          <w:sz w:val="16"/>
          <w:szCs w:val="16"/>
        </w:rPr>
        <w:t>Entro il 1 Luglio</w:t>
      </w:r>
    </w:p>
    <w:p w:rsidR="00887652" w:rsidRPr="009A72D9" w:rsidRDefault="00A45D0B" w:rsidP="00087852">
      <w:pPr>
        <w:pBdr>
          <w:top w:val="single" w:sz="4" w:space="1" w:color="auto"/>
          <w:left w:val="single" w:sz="4" w:space="4" w:color="auto"/>
          <w:bottom w:val="single" w:sz="4" w:space="1" w:color="auto"/>
          <w:right w:val="single" w:sz="4" w:space="4" w:color="auto"/>
        </w:pBdr>
        <w:tabs>
          <w:tab w:val="left" w:pos="9356"/>
        </w:tabs>
        <w:spacing w:after="0" w:line="240" w:lineRule="auto"/>
        <w:ind w:left="644" w:right="282"/>
        <w:jc w:val="both"/>
        <w:rPr>
          <w:rFonts w:cstheme="minorHAnsi"/>
          <w:color w:val="000000"/>
          <w:sz w:val="16"/>
          <w:szCs w:val="16"/>
        </w:rPr>
      </w:pPr>
      <w:r w:rsidRPr="009A72D9">
        <w:rPr>
          <w:rFonts w:cstheme="minorHAnsi"/>
          <w:color w:val="000000"/>
          <w:sz w:val="14"/>
          <w:szCs w:val="14"/>
        </w:rPr>
        <w:t xml:space="preserve">Pubblicazione dati relativi al </w:t>
      </w:r>
      <w:r w:rsidR="00D012A1" w:rsidRPr="009A72D9">
        <w:rPr>
          <w:rFonts w:cstheme="minorHAnsi"/>
          <w:color w:val="000000"/>
          <w:sz w:val="14"/>
          <w:szCs w:val="14"/>
        </w:rPr>
        <w:t>Personale -Personale non a tempo indeterminato”, del costo del personale con rapporto non a tempo indeterminato sostenuto nel trimestre precedente, articolato per aree professionali, con particolare riguardo al personale assegnato agli uffici di diretta collaborazione con gli organi di indirizzo politico (art. 17 co. 2 del D.Lgs. n. 33/2013</w:t>
      </w:r>
      <w:r w:rsidR="00D012A1" w:rsidRPr="009A72D9">
        <w:rPr>
          <w:rFonts w:cstheme="minorHAnsi"/>
          <w:color w:val="000000"/>
          <w:sz w:val="16"/>
          <w:szCs w:val="16"/>
        </w:rPr>
        <w:t xml:space="preserve">) </w:t>
      </w:r>
    </w:p>
    <w:p w:rsidR="00A25F1A" w:rsidRPr="0037679F" w:rsidRDefault="00760186" w:rsidP="0086154F">
      <w:pPr>
        <w:tabs>
          <w:tab w:val="left" w:pos="9356"/>
        </w:tabs>
        <w:autoSpaceDE w:val="0"/>
        <w:autoSpaceDN w:val="0"/>
        <w:adjustRightInd w:val="0"/>
        <w:spacing w:after="0" w:line="240" w:lineRule="auto"/>
        <w:ind w:left="284" w:right="282"/>
        <w:rPr>
          <w:rFonts w:cstheme="minorHAnsi"/>
          <w:b/>
          <w:bCs/>
          <w:color w:val="000000"/>
          <w:sz w:val="16"/>
          <w:szCs w:val="16"/>
        </w:rPr>
      </w:pPr>
      <w:r w:rsidRPr="0037679F">
        <w:rPr>
          <w:rFonts w:cstheme="minorHAnsi"/>
          <w:b/>
          <w:bCs/>
          <w:color w:val="000000"/>
          <w:sz w:val="16"/>
          <w:szCs w:val="16"/>
        </w:rPr>
        <w:t xml:space="preserve">  </w:t>
      </w:r>
      <w:r w:rsidR="00A25F1A" w:rsidRPr="0037679F">
        <w:rPr>
          <w:rFonts w:cstheme="minorHAnsi"/>
          <w:b/>
          <w:bCs/>
          <w:color w:val="000000"/>
          <w:sz w:val="16"/>
          <w:szCs w:val="16"/>
        </w:rPr>
        <w:t>Entro il 30 Luglio</w:t>
      </w:r>
    </w:p>
    <w:p w:rsidR="00A25F1A" w:rsidRPr="00087852" w:rsidRDefault="00A25F1A" w:rsidP="005B462D">
      <w:pPr>
        <w:pStyle w:val="Paragrafoelenco"/>
        <w:numPr>
          <w:ilvl w:val="0"/>
          <w:numId w:val="1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rPr>
          <w:rFonts w:cstheme="minorHAnsi"/>
          <w:sz w:val="14"/>
          <w:szCs w:val="14"/>
        </w:rPr>
      </w:pPr>
      <w:r w:rsidRPr="00087852">
        <w:rPr>
          <w:rFonts w:cstheme="minorHAnsi"/>
          <w:sz w:val="14"/>
          <w:szCs w:val="14"/>
        </w:rPr>
        <w:t>Pubblicazione nella sezione “Amministrazione trasparente” dei dati sui pagamenti per tipologia di spesa (art</w:t>
      </w:r>
      <w:r w:rsidR="00E40638" w:rsidRPr="00087852">
        <w:rPr>
          <w:rFonts w:cstheme="minorHAnsi"/>
          <w:sz w:val="14"/>
          <w:szCs w:val="14"/>
        </w:rPr>
        <w:t>.</w:t>
      </w:r>
      <w:r w:rsidRPr="00087852">
        <w:rPr>
          <w:rFonts w:cstheme="minorHAnsi"/>
          <w:sz w:val="14"/>
          <w:szCs w:val="14"/>
        </w:rPr>
        <w:t xml:space="preserve"> 4-bis  D</w:t>
      </w:r>
      <w:r w:rsidR="00E40638" w:rsidRPr="00087852">
        <w:rPr>
          <w:rFonts w:cstheme="minorHAnsi"/>
          <w:sz w:val="14"/>
          <w:szCs w:val="14"/>
        </w:rPr>
        <w:t xml:space="preserve"> </w:t>
      </w:r>
      <w:r w:rsidRPr="00087852">
        <w:rPr>
          <w:rFonts w:cstheme="minorHAnsi"/>
          <w:sz w:val="14"/>
          <w:szCs w:val="14"/>
        </w:rPr>
        <w:t>lgs 33/2013).</w:t>
      </w:r>
    </w:p>
    <w:p w:rsidR="00A25F1A" w:rsidRPr="00087852" w:rsidRDefault="00A25F1A" w:rsidP="005B462D">
      <w:pPr>
        <w:pStyle w:val="Paragrafoelenco"/>
        <w:numPr>
          <w:ilvl w:val="0"/>
          <w:numId w:val="1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rPr>
          <w:rFonts w:cstheme="minorHAnsi"/>
          <w:sz w:val="14"/>
          <w:szCs w:val="14"/>
        </w:rPr>
      </w:pPr>
      <w:r w:rsidRPr="00087852">
        <w:rPr>
          <w:rFonts w:cstheme="minorHAnsi"/>
          <w:sz w:val="14"/>
          <w:szCs w:val="14"/>
        </w:rPr>
        <w:t xml:space="preserve">Pubblicazione nella sezione “Amministrazione trasparente” dell'indicatore trimestrale di tempestività dei pagamenti del secondo trimestre relativi agli acquisti di beni, servizi, prestazioni professionali e forniture (articolo 33 del medesimo decreto). </w:t>
      </w:r>
    </w:p>
    <w:p w:rsidR="00066320" w:rsidRPr="00087852" w:rsidRDefault="00A25F1A" w:rsidP="005B462D">
      <w:pPr>
        <w:pStyle w:val="Paragrafoelenco"/>
        <w:numPr>
          <w:ilvl w:val="0"/>
          <w:numId w:val="14"/>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rPr>
          <w:rFonts w:cstheme="minorHAnsi"/>
          <w:sz w:val="14"/>
          <w:szCs w:val="14"/>
        </w:rPr>
      </w:pPr>
      <w:r w:rsidRPr="00087852">
        <w:rPr>
          <w:rFonts w:cstheme="minorHAnsi"/>
          <w:sz w:val="14"/>
          <w:szCs w:val="14"/>
        </w:rPr>
        <w:t>Pubblicazione nella sezione “Amministrazione trasparente” dell’ammontare complessivo del debito maturato dall’amministrazione e del numero delle imprese creditrici</w:t>
      </w:r>
    </w:p>
    <w:p w:rsidR="00430EED" w:rsidRPr="0037679F" w:rsidRDefault="00760186" w:rsidP="0086154F">
      <w:pPr>
        <w:tabs>
          <w:tab w:val="left" w:pos="9356"/>
        </w:tabs>
        <w:spacing w:after="0" w:line="240" w:lineRule="auto"/>
        <w:ind w:left="284" w:right="282"/>
        <w:jc w:val="both"/>
        <w:rPr>
          <w:rFonts w:cstheme="minorHAnsi"/>
          <w:b/>
          <w:bCs/>
          <w:color w:val="000000"/>
          <w:sz w:val="16"/>
          <w:szCs w:val="16"/>
        </w:rPr>
      </w:pPr>
      <w:r w:rsidRPr="0037679F">
        <w:rPr>
          <w:rFonts w:cstheme="minorHAnsi"/>
          <w:b/>
          <w:bCs/>
          <w:color w:val="000000"/>
          <w:sz w:val="16"/>
          <w:szCs w:val="16"/>
        </w:rPr>
        <w:t xml:space="preserve"> </w:t>
      </w:r>
      <w:r w:rsidR="00A25F1A" w:rsidRPr="0037679F">
        <w:rPr>
          <w:rFonts w:cstheme="minorHAnsi"/>
          <w:b/>
          <w:bCs/>
          <w:color w:val="000000"/>
          <w:sz w:val="16"/>
          <w:szCs w:val="16"/>
        </w:rPr>
        <w:t>Entro il 1 Ottobre</w:t>
      </w:r>
    </w:p>
    <w:p w:rsidR="00066320" w:rsidRPr="00087852" w:rsidRDefault="00A25F1A" w:rsidP="00087852">
      <w:pPr>
        <w:pBdr>
          <w:top w:val="single" w:sz="4" w:space="1" w:color="auto"/>
          <w:left w:val="single" w:sz="4" w:space="4" w:color="auto"/>
          <w:bottom w:val="single" w:sz="4" w:space="1" w:color="auto"/>
          <w:right w:val="single" w:sz="4" w:space="4" w:color="auto"/>
        </w:pBdr>
        <w:tabs>
          <w:tab w:val="left" w:pos="9356"/>
        </w:tabs>
        <w:spacing w:after="0" w:line="240" w:lineRule="auto"/>
        <w:ind w:left="708" w:right="282"/>
        <w:jc w:val="both"/>
        <w:rPr>
          <w:rFonts w:cstheme="minorHAnsi"/>
          <w:b/>
          <w:bCs/>
          <w:sz w:val="14"/>
          <w:szCs w:val="14"/>
        </w:rPr>
      </w:pPr>
      <w:r w:rsidRPr="00087852">
        <w:rPr>
          <w:rFonts w:cstheme="minorHAnsi"/>
          <w:sz w:val="14"/>
          <w:szCs w:val="14"/>
        </w:rPr>
        <w:t xml:space="preserve">Pubblicazione trimestrale, </w:t>
      </w:r>
      <w:r w:rsidR="00B555B8" w:rsidRPr="00087852">
        <w:rPr>
          <w:rFonts w:cstheme="minorHAnsi"/>
          <w:sz w:val="14"/>
          <w:szCs w:val="14"/>
        </w:rPr>
        <w:t xml:space="preserve">in </w:t>
      </w:r>
      <w:r w:rsidRPr="00087852">
        <w:rPr>
          <w:rFonts w:cstheme="minorHAnsi"/>
          <w:sz w:val="14"/>
          <w:szCs w:val="14"/>
        </w:rPr>
        <w:t xml:space="preserve"> “</w:t>
      </w:r>
      <w:r w:rsidR="00B555B8" w:rsidRPr="00087852">
        <w:rPr>
          <w:rFonts w:cstheme="minorHAnsi"/>
          <w:sz w:val="14"/>
          <w:szCs w:val="14"/>
        </w:rPr>
        <w:t>Società T</w:t>
      </w:r>
      <w:r w:rsidRPr="00087852">
        <w:rPr>
          <w:rFonts w:cstheme="minorHAnsi"/>
          <w:sz w:val="14"/>
          <w:szCs w:val="14"/>
        </w:rPr>
        <w:t xml:space="preserve">rasparente - Personale - Personale non a tempo indeterminato”, del costo del personale con rapporto non a tempo indeterminato sostenuto nel trimestre precedente, articolato per aree professionali, con particolare riguardo al personale assegnato agli uffici di diretta collaborazione con gli organi di indirizzo politico (art. 17 co. 2 del D.Lgs. n. 33/2013) </w:t>
      </w:r>
    </w:p>
    <w:p w:rsidR="00A25F1A" w:rsidRPr="0037679F" w:rsidRDefault="00760186" w:rsidP="0086154F">
      <w:pPr>
        <w:tabs>
          <w:tab w:val="left" w:pos="9356"/>
        </w:tabs>
        <w:spacing w:after="0" w:line="240" w:lineRule="auto"/>
        <w:ind w:left="284" w:right="282"/>
        <w:jc w:val="both"/>
        <w:rPr>
          <w:rFonts w:cstheme="minorHAnsi"/>
          <w:b/>
          <w:bCs/>
          <w:color w:val="000000"/>
          <w:sz w:val="16"/>
          <w:szCs w:val="16"/>
        </w:rPr>
      </w:pPr>
      <w:r w:rsidRPr="0037679F">
        <w:rPr>
          <w:rFonts w:cstheme="minorHAnsi"/>
          <w:b/>
          <w:bCs/>
          <w:color w:val="000000"/>
          <w:sz w:val="16"/>
          <w:szCs w:val="16"/>
        </w:rPr>
        <w:t xml:space="preserve">  </w:t>
      </w:r>
      <w:r w:rsidR="00A25F1A" w:rsidRPr="0037679F">
        <w:rPr>
          <w:rFonts w:cstheme="minorHAnsi"/>
          <w:b/>
          <w:bCs/>
          <w:color w:val="000000"/>
          <w:sz w:val="16"/>
          <w:szCs w:val="16"/>
        </w:rPr>
        <w:t>Entro il 30 Ottobre</w:t>
      </w:r>
    </w:p>
    <w:p w:rsidR="00066320" w:rsidRPr="00087852" w:rsidRDefault="00A25F1A" w:rsidP="00087852">
      <w:pPr>
        <w:pBdr>
          <w:top w:val="single" w:sz="4" w:space="1" w:color="auto"/>
          <w:left w:val="single" w:sz="4" w:space="4" w:color="auto"/>
          <w:bottom w:val="single" w:sz="4" w:space="1" w:color="auto"/>
          <w:right w:val="single" w:sz="4" w:space="4" w:color="auto"/>
        </w:pBdr>
        <w:tabs>
          <w:tab w:val="left" w:pos="9356"/>
        </w:tabs>
        <w:spacing w:after="0" w:line="240" w:lineRule="auto"/>
        <w:ind w:left="708" w:right="282"/>
        <w:jc w:val="both"/>
        <w:rPr>
          <w:rFonts w:cstheme="minorHAnsi"/>
          <w:sz w:val="16"/>
          <w:szCs w:val="16"/>
        </w:rPr>
      </w:pPr>
      <w:r w:rsidRPr="00087852">
        <w:rPr>
          <w:rFonts w:cstheme="minorHAnsi"/>
          <w:sz w:val="16"/>
          <w:szCs w:val="16"/>
        </w:rPr>
        <w:t>Avvio azioni di richiesta rendicontazione a responsabili/referenti dell’attuazione del</w:t>
      </w:r>
      <w:r w:rsidR="00430EED" w:rsidRPr="00087852">
        <w:rPr>
          <w:rFonts w:cstheme="minorHAnsi"/>
          <w:sz w:val="16"/>
          <w:szCs w:val="16"/>
        </w:rPr>
        <w:t xml:space="preserve"> PPCT</w:t>
      </w:r>
    </w:p>
    <w:bookmarkEnd w:id="2"/>
    <w:p w:rsidR="009A72D9" w:rsidRDefault="009A72D9" w:rsidP="009A72D9">
      <w:pPr>
        <w:pStyle w:val="Paragrafoelenco"/>
        <w:tabs>
          <w:tab w:val="left" w:pos="9356"/>
        </w:tabs>
        <w:autoSpaceDE w:val="0"/>
        <w:autoSpaceDN w:val="0"/>
        <w:adjustRightInd w:val="0"/>
        <w:spacing w:after="0" w:line="240" w:lineRule="auto"/>
        <w:ind w:left="644" w:right="282"/>
        <w:jc w:val="both"/>
        <w:rPr>
          <w:rFonts w:cstheme="minorHAnsi"/>
          <w:color w:val="2D5295"/>
        </w:rPr>
      </w:pPr>
    </w:p>
    <w:p w:rsidR="009A72D9" w:rsidRPr="009A72D9" w:rsidRDefault="009A72D9" w:rsidP="009A72D9">
      <w:pPr>
        <w:pStyle w:val="Paragrafoelenco"/>
        <w:tabs>
          <w:tab w:val="left" w:pos="9356"/>
        </w:tabs>
        <w:autoSpaceDE w:val="0"/>
        <w:autoSpaceDN w:val="0"/>
        <w:adjustRightInd w:val="0"/>
        <w:spacing w:after="0" w:line="240" w:lineRule="auto"/>
        <w:ind w:left="644" w:right="282"/>
        <w:jc w:val="both"/>
        <w:rPr>
          <w:rFonts w:cstheme="minorHAnsi"/>
          <w:color w:val="2D5295"/>
        </w:rPr>
      </w:pPr>
    </w:p>
    <w:p w:rsidR="004B5906" w:rsidRPr="005B446D" w:rsidRDefault="00E8331A" w:rsidP="005B462D">
      <w:pPr>
        <w:pStyle w:val="Paragrafoelenco"/>
        <w:numPr>
          <w:ilvl w:val="0"/>
          <w:numId w:val="29"/>
        </w:numPr>
        <w:tabs>
          <w:tab w:val="left" w:pos="9356"/>
        </w:tabs>
        <w:autoSpaceDE w:val="0"/>
        <w:autoSpaceDN w:val="0"/>
        <w:adjustRightInd w:val="0"/>
        <w:spacing w:after="0" w:line="240" w:lineRule="auto"/>
        <w:ind w:right="282"/>
        <w:jc w:val="both"/>
        <w:rPr>
          <w:rFonts w:cstheme="minorHAnsi"/>
          <w:color w:val="2D5295"/>
        </w:rPr>
      </w:pPr>
      <w:r w:rsidRPr="005B446D">
        <w:rPr>
          <w:rFonts w:cstheme="minorHAnsi"/>
          <w:b/>
          <w:color w:val="009999"/>
          <w:sz w:val="20"/>
          <w:szCs w:val="20"/>
        </w:rPr>
        <w:t xml:space="preserve">RUOLI E RESPONSABILITÀ NEI PROCEDIMENTI DI PUBBLICAZIONE </w:t>
      </w:r>
    </w:p>
    <w:p w:rsidR="004B5906" w:rsidRPr="0037679F" w:rsidRDefault="004B5906"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Ai sensi dell’art. 32</w:t>
      </w:r>
      <w:r w:rsidRPr="0037679F">
        <w:rPr>
          <w:rFonts w:cstheme="minorHAnsi"/>
          <w:color w:val="000000"/>
          <w:vertAlign w:val="superscript"/>
        </w:rPr>
        <w:t xml:space="preserve">co3 </w:t>
      </w:r>
      <w:r w:rsidRPr="0037679F">
        <w:rPr>
          <w:rFonts w:cstheme="minorHAnsi"/>
          <w:color w:val="000000"/>
        </w:rPr>
        <w:t>L</w:t>
      </w:r>
      <w:r w:rsidR="00135332" w:rsidRPr="0037679F">
        <w:rPr>
          <w:rFonts w:cstheme="minorHAnsi"/>
          <w:color w:val="000000"/>
        </w:rPr>
        <w:t>.</w:t>
      </w:r>
      <w:r w:rsidRPr="0037679F">
        <w:rPr>
          <w:rFonts w:cstheme="minorHAnsi"/>
          <w:color w:val="000000"/>
        </w:rPr>
        <w:t xml:space="preserve"> n. 69</w:t>
      </w:r>
      <w:r w:rsidR="00135332" w:rsidRPr="0037679F">
        <w:rPr>
          <w:rFonts w:cstheme="minorHAnsi"/>
          <w:color w:val="000000"/>
        </w:rPr>
        <w:t>/2009</w:t>
      </w:r>
      <w:r w:rsidRPr="0037679F">
        <w:rPr>
          <w:rFonts w:cstheme="minorHAnsi"/>
          <w:color w:val="000000"/>
        </w:rPr>
        <w:t>, la pubblicità legale è realizzata all’interno della struttura organizzativa dell’</w:t>
      </w:r>
      <w:r w:rsidR="00AB0186" w:rsidRPr="0037679F">
        <w:rPr>
          <w:rFonts w:cstheme="minorHAnsi"/>
          <w:color w:val="000000"/>
        </w:rPr>
        <w:t>azienda i</w:t>
      </w:r>
      <w:r w:rsidRPr="0037679F">
        <w:rPr>
          <w:rFonts w:cstheme="minorHAnsi"/>
          <w:color w:val="000000"/>
        </w:rPr>
        <w:t>n quanto soggetto produttore dei document</w:t>
      </w:r>
      <w:r w:rsidR="00AC43EC" w:rsidRPr="0037679F">
        <w:rPr>
          <w:rFonts w:cstheme="minorHAnsi"/>
          <w:color w:val="000000"/>
        </w:rPr>
        <w:t>i amministrativi destinati alla conoscenza esterna</w:t>
      </w:r>
      <w:r w:rsidRPr="0037679F">
        <w:rPr>
          <w:rFonts w:cstheme="minorHAnsi"/>
          <w:color w:val="000000"/>
        </w:rPr>
        <w:t xml:space="preserve">. </w:t>
      </w:r>
    </w:p>
    <w:p w:rsidR="004B5906" w:rsidRPr="00714067" w:rsidRDefault="00AC43EC" w:rsidP="0086154F">
      <w:pPr>
        <w:tabs>
          <w:tab w:val="left" w:pos="9356"/>
        </w:tabs>
        <w:autoSpaceDE w:val="0"/>
        <w:autoSpaceDN w:val="0"/>
        <w:adjustRightInd w:val="0"/>
        <w:spacing w:after="0" w:line="240" w:lineRule="auto"/>
        <w:ind w:left="284" w:right="282"/>
        <w:jc w:val="both"/>
        <w:rPr>
          <w:rFonts w:cstheme="minorHAnsi"/>
          <w:color w:val="000000"/>
        </w:rPr>
      </w:pPr>
      <w:r w:rsidRPr="00714067">
        <w:rPr>
          <w:rFonts w:cstheme="minorHAnsi"/>
          <w:color w:val="000000"/>
        </w:rPr>
        <w:t>I</w:t>
      </w:r>
      <w:r w:rsidR="004B5906" w:rsidRPr="00714067">
        <w:rPr>
          <w:rFonts w:cstheme="minorHAnsi"/>
          <w:color w:val="000000"/>
        </w:rPr>
        <w:t xml:space="preserve"> processi di pubblicazione </w:t>
      </w:r>
      <w:r w:rsidR="00C5450A" w:rsidRPr="00714067">
        <w:rPr>
          <w:rFonts w:cstheme="minorHAnsi"/>
          <w:color w:val="000000"/>
        </w:rPr>
        <w:t xml:space="preserve">sono </w:t>
      </w:r>
      <w:r w:rsidR="004B5906" w:rsidRPr="00714067">
        <w:rPr>
          <w:rFonts w:cstheme="minorHAnsi"/>
          <w:color w:val="000000"/>
        </w:rPr>
        <w:t xml:space="preserve">collegati agli adempimenti in materia di trasparenza </w:t>
      </w:r>
      <w:r w:rsidRPr="00714067">
        <w:rPr>
          <w:rFonts w:cstheme="minorHAnsi"/>
          <w:color w:val="000000"/>
        </w:rPr>
        <w:t>che si realizza attraverso l’implementazione e l’aggiornamento del sito web istituzionale</w:t>
      </w:r>
      <w:r w:rsidR="00FF599E" w:rsidRPr="00714067">
        <w:rPr>
          <w:rFonts w:cstheme="minorHAnsi"/>
          <w:color w:val="000000"/>
        </w:rPr>
        <w:t xml:space="preserve"> e</w:t>
      </w:r>
      <w:r w:rsidRPr="00714067">
        <w:rPr>
          <w:rFonts w:cstheme="minorHAnsi"/>
          <w:color w:val="000000"/>
        </w:rPr>
        <w:t xml:space="preserve"> incidono sull</w:t>
      </w:r>
      <w:r w:rsidR="004B5906" w:rsidRPr="00714067">
        <w:rPr>
          <w:rFonts w:cstheme="minorHAnsi"/>
          <w:color w:val="000000"/>
        </w:rPr>
        <w:t xml:space="preserve">’immagine </w:t>
      </w:r>
      <w:r w:rsidRPr="00714067">
        <w:rPr>
          <w:rFonts w:cstheme="minorHAnsi"/>
          <w:color w:val="000000"/>
        </w:rPr>
        <w:t>dell’Azienda</w:t>
      </w:r>
      <w:r w:rsidR="004B5906" w:rsidRPr="00714067">
        <w:rPr>
          <w:rFonts w:cstheme="minorHAnsi"/>
          <w:color w:val="000000"/>
        </w:rPr>
        <w:t xml:space="preserve">. </w:t>
      </w:r>
    </w:p>
    <w:p w:rsidR="003F4FEF" w:rsidRPr="0037679F" w:rsidRDefault="003F4FEF" w:rsidP="0086154F">
      <w:pPr>
        <w:tabs>
          <w:tab w:val="left" w:pos="9356"/>
        </w:tabs>
        <w:autoSpaceDE w:val="0"/>
        <w:autoSpaceDN w:val="0"/>
        <w:adjustRightInd w:val="0"/>
        <w:spacing w:after="0" w:line="240" w:lineRule="auto"/>
        <w:ind w:left="284" w:right="282"/>
        <w:jc w:val="both"/>
        <w:rPr>
          <w:rFonts w:cstheme="minorHAnsi"/>
          <w:color w:val="000000"/>
          <w:highlight w:val="yellow"/>
        </w:rPr>
      </w:pPr>
    </w:p>
    <w:p w:rsidR="004B5906" w:rsidRPr="0037679F" w:rsidRDefault="00BF06EA" w:rsidP="0086154F">
      <w:pPr>
        <w:tabs>
          <w:tab w:val="left" w:pos="9356"/>
        </w:tabs>
        <w:spacing w:after="0" w:line="240" w:lineRule="auto"/>
        <w:ind w:left="284" w:right="282"/>
        <w:jc w:val="both"/>
        <w:rPr>
          <w:rFonts w:cstheme="minorHAnsi"/>
          <w:b/>
          <w:color w:val="009999"/>
          <w:sz w:val="20"/>
          <w:szCs w:val="20"/>
        </w:rPr>
      </w:pPr>
      <w:r>
        <w:rPr>
          <w:rFonts w:cstheme="minorHAnsi"/>
          <w:b/>
          <w:color w:val="009999"/>
          <w:sz w:val="20"/>
          <w:szCs w:val="20"/>
        </w:rPr>
        <w:t>A</w:t>
      </w:r>
      <w:r w:rsidR="000C491A" w:rsidRPr="0037679F">
        <w:rPr>
          <w:rFonts w:cstheme="minorHAnsi"/>
          <w:b/>
          <w:color w:val="009999"/>
          <w:sz w:val="20"/>
          <w:szCs w:val="20"/>
        </w:rPr>
        <w:t xml:space="preserve">. </w:t>
      </w:r>
      <w:r w:rsidR="004B5906" w:rsidRPr="0037679F">
        <w:rPr>
          <w:rFonts w:cstheme="minorHAnsi"/>
          <w:b/>
          <w:color w:val="009999"/>
          <w:sz w:val="20"/>
          <w:szCs w:val="20"/>
          <w:u w:val="single"/>
        </w:rPr>
        <w:t>Responsabile del procedimento di pubblicazione (R</w:t>
      </w:r>
      <w:r w:rsidR="009A72D9">
        <w:rPr>
          <w:rFonts w:cstheme="minorHAnsi"/>
          <w:b/>
          <w:color w:val="009999"/>
          <w:sz w:val="20"/>
          <w:szCs w:val="20"/>
          <w:u w:val="single"/>
        </w:rPr>
        <w:t>P</w:t>
      </w:r>
      <w:r w:rsidR="004B5906" w:rsidRPr="0037679F">
        <w:rPr>
          <w:rFonts w:cstheme="minorHAnsi"/>
          <w:b/>
          <w:color w:val="009999"/>
          <w:sz w:val="20"/>
          <w:szCs w:val="20"/>
          <w:u w:val="single"/>
        </w:rPr>
        <w:t>P</w:t>
      </w:r>
      <w:r w:rsidR="004B5906" w:rsidRPr="0037679F">
        <w:rPr>
          <w:rFonts w:cstheme="minorHAnsi"/>
          <w:b/>
          <w:color w:val="009999"/>
          <w:sz w:val="20"/>
          <w:szCs w:val="20"/>
        </w:rPr>
        <w:t xml:space="preserve">) </w:t>
      </w:r>
      <w:r w:rsidR="00F84D63" w:rsidRPr="0037679F">
        <w:rPr>
          <w:rFonts w:cstheme="minorHAnsi"/>
          <w:b/>
          <w:color w:val="009999"/>
          <w:sz w:val="20"/>
          <w:szCs w:val="20"/>
        </w:rPr>
        <w:t>(art. 10 Dlgs. n. 33/2013)</w:t>
      </w:r>
    </w:p>
    <w:p w:rsidR="00311461" w:rsidRDefault="00311461" w:rsidP="0086154F">
      <w:pPr>
        <w:tabs>
          <w:tab w:val="left" w:pos="9356"/>
        </w:tabs>
        <w:autoSpaceDE w:val="0"/>
        <w:autoSpaceDN w:val="0"/>
        <w:adjustRightInd w:val="0"/>
        <w:spacing w:after="0" w:line="240" w:lineRule="auto"/>
        <w:ind w:left="284" w:right="282"/>
        <w:jc w:val="both"/>
        <w:rPr>
          <w:rFonts w:cstheme="minorHAnsi"/>
          <w:color w:val="000000"/>
        </w:rPr>
      </w:pPr>
    </w:p>
    <w:p w:rsidR="005C1BAC" w:rsidRPr="0037679F" w:rsidRDefault="004B5906"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Il responsabile del procedimento di pubblicazione dei contenuti sul sito web istituzionale dell’amministrazione è una figura prevista </w:t>
      </w:r>
      <w:r w:rsidR="00F52185" w:rsidRPr="0037679F">
        <w:rPr>
          <w:rFonts w:cstheme="minorHAnsi"/>
          <w:color w:val="000000"/>
        </w:rPr>
        <w:t>nelle</w:t>
      </w:r>
      <w:r w:rsidRPr="0037679F">
        <w:rPr>
          <w:rFonts w:cstheme="minorHAnsi"/>
          <w:color w:val="000000"/>
        </w:rPr>
        <w:t xml:space="preserve"> </w:t>
      </w:r>
      <w:r w:rsidR="00F52185" w:rsidRPr="0037679F">
        <w:rPr>
          <w:rFonts w:cstheme="minorHAnsi"/>
          <w:color w:val="000000"/>
        </w:rPr>
        <w:t>“</w:t>
      </w:r>
      <w:r w:rsidRPr="0037679F">
        <w:rPr>
          <w:rFonts w:cstheme="minorHAnsi"/>
          <w:i/>
          <w:iCs/>
          <w:color w:val="000000"/>
        </w:rPr>
        <w:t>Linee guida per i siti web</w:t>
      </w:r>
      <w:r w:rsidR="00F52185" w:rsidRPr="0037679F">
        <w:rPr>
          <w:rFonts w:cstheme="minorHAnsi"/>
          <w:i/>
          <w:iCs/>
          <w:color w:val="000000"/>
        </w:rPr>
        <w:t>”</w:t>
      </w:r>
      <w:r w:rsidRPr="0037679F">
        <w:rPr>
          <w:rFonts w:cstheme="minorHAnsi"/>
          <w:color w:val="000000"/>
        </w:rPr>
        <w:t xml:space="preserve">, </w:t>
      </w:r>
      <w:r w:rsidR="00F52185" w:rsidRPr="0037679F">
        <w:rPr>
          <w:rFonts w:cstheme="minorHAnsi"/>
          <w:color w:val="000000"/>
        </w:rPr>
        <w:t>in</w:t>
      </w:r>
      <w:r w:rsidRPr="0037679F">
        <w:rPr>
          <w:rFonts w:cstheme="minorHAnsi"/>
          <w:color w:val="000000"/>
        </w:rPr>
        <w:t xml:space="preserve"> piena applicazione della Direttiva n. 8/2009 del Ministro per la </w:t>
      </w:r>
      <w:r w:rsidR="00AB0186" w:rsidRPr="0037679F">
        <w:rPr>
          <w:rFonts w:cstheme="minorHAnsi"/>
          <w:color w:val="000000"/>
        </w:rPr>
        <w:t>P.A., di recente attualizzato con</w:t>
      </w:r>
      <w:r w:rsidR="00F52185" w:rsidRPr="0037679F">
        <w:rPr>
          <w:rFonts w:cstheme="minorHAnsi"/>
          <w:color w:val="000000"/>
        </w:rPr>
        <w:t xml:space="preserve"> l</w:t>
      </w:r>
      <w:r w:rsidR="00AB0186" w:rsidRPr="0037679F">
        <w:rPr>
          <w:rFonts w:cstheme="minorHAnsi"/>
          <w:color w:val="000000"/>
        </w:rPr>
        <w:t>e  “</w:t>
      </w:r>
      <w:r w:rsidRPr="0037679F">
        <w:rPr>
          <w:rFonts w:cstheme="minorHAnsi"/>
          <w:color w:val="000000"/>
        </w:rPr>
        <w:t xml:space="preserve"> </w:t>
      </w:r>
      <w:r w:rsidRPr="0037679F">
        <w:rPr>
          <w:rFonts w:cstheme="minorHAnsi"/>
          <w:i/>
          <w:iCs/>
          <w:color w:val="000000"/>
        </w:rPr>
        <w:t>Linee guida di design per i siti internet e i servizi digitali della PA</w:t>
      </w:r>
      <w:r w:rsidR="005C1BAC" w:rsidRPr="0037679F">
        <w:rPr>
          <w:rFonts w:cstheme="minorHAnsi"/>
          <w:i/>
          <w:iCs/>
          <w:color w:val="000000"/>
        </w:rPr>
        <w:t>”</w:t>
      </w:r>
      <w:r w:rsidRPr="0037679F">
        <w:rPr>
          <w:rFonts w:cstheme="minorHAnsi"/>
          <w:color w:val="000000"/>
        </w:rPr>
        <w:t xml:space="preserve"> contenenti regole tecniche</w:t>
      </w:r>
      <w:r w:rsidR="00311461">
        <w:rPr>
          <w:rFonts w:cstheme="minorHAnsi"/>
          <w:color w:val="000000"/>
        </w:rPr>
        <w:t>.</w:t>
      </w:r>
      <w:r w:rsidRPr="0037679F">
        <w:rPr>
          <w:rFonts w:cstheme="minorHAnsi"/>
          <w:color w:val="000000"/>
        </w:rPr>
        <w:t xml:space="preserve"> </w:t>
      </w:r>
    </w:p>
    <w:p w:rsidR="00AC43EC" w:rsidRDefault="00AC43EC"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Sono compiti del responsabile del</w:t>
      </w:r>
      <w:r w:rsidR="00FF599E">
        <w:rPr>
          <w:rFonts w:cstheme="minorHAnsi"/>
          <w:color w:val="000000"/>
        </w:rPr>
        <w:t xml:space="preserve"> procedimento di </w:t>
      </w:r>
      <w:r w:rsidRPr="0037679F">
        <w:rPr>
          <w:rFonts w:cstheme="minorHAnsi"/>
          <w:color w:val="000000"/>
        </w:rPr>
        <w:t xml:space="preserve">pubblicazione: </w:t>
      </w:r>
    </w:p>
    <w:p w:rsidR="00A27C3C" w:rsidRPr="00087852" w:rsidRDefault="00AC43EC" w:rsidP="005B462D">
      <w:pPr>
        <w:pStyle w:val="Paragrafoelenco"/>
        <w:numPr>
          <w:ilvl w:val="0"/>
          <w:numId w:val="15"/>
        </w:numPr>
        <w:pBdr>
          <w:top w:val="single" w:sz="4" w:space="1" w:color="auto"/>
          <w:left w:val="single" w:sz="4" w:space="0"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6"/>
          <w:szCs w:val="16"/>
        </w:rPr>
      </w:pPr>
      <w:r w:rsidRPr="00087852">
        <w:rPr>
          <w:rFonts w:cstheme="minorHAnsi"/>
          <w:color w:val="000000"/>
          <w:sz w:val="16"/>
          <w:szCs w:val="16"/>
        </w:rPr>
        <w:t xml:space="preserve">garantire la gestione coordinata dei contenuti e delle informazioni online, dei processi redazionali dell’amministrazione, in termini di appropriatezza, correttezza e aggiornamento; </w:t>
      </w:r>
    </w:p>
    <w:p w:rsidR="00A27C3C" w:rsidRPr="00087852" w:rsidRDefault="00AC43EC" w:rsidP="005B462D">
      <w:pPr>
        <w:pStyle w:val="Paragrafoelenco"/>
        <w:numPr>
          <w:ilvl w:val="0"/>
          <w:numId w:val="15"/>
        </w:numPr>
        <w:pBdr>
          <w:top w:val="single" w:sz="4" w:space="1" w:color="auto"/>
          <w:left w:val="single" w:sz="4" w:space="0"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6"/>
          <w:szCs w:val="16"/>
        </w:rPr>
      </w:pPr>
      <w:r w:rsidRPr="00087852">
        <w:rPr>
          <w:rFonts w:cstheme="minorHAnsi"/>
          <w:color w:val="000000"/>
          <w:sz w:val="16"/>
          <w:szCs w:val="16"/>
        </w:rPr>
        <w:t xml:space="preserve">raccogliere le segnalazioni inerenti la presenza di contenuti obsoleti </w:t>
      </w:r>
      <w:r w:rsidR="00FF599E">
        <w:rPr>
          <w:rFonts w:cstheme="minorHAnsi"/>
          <w:color w:val="000000"/>
          <w:sz w:val="16"/>
          <w:szCs w:val="16"/>
        </w:rPr>
        <w:t>,</w:t>
      </w:r>
      <w:r w:rsidRPr="00087852">
        <w:rPr>
          <w:rFonts w:cstheme="minorHAnsi"/>
          <w:color w:val="000000"/>
          <w:sz w:val="16"/>
          <w:szCs w:val="16"/>
        </w:rPr>
        <w:t xml:space="preserve">ovvero la non corrispondenza delle informazioni presenti sul sito web a quelle contenute nei provvedimenti originali; </w:t>
      </w:r>
    </w:p>
    <w:p w:rsidR="00AC43EC" w:rsidRPr="00087852" w:rsidRDefault="00AC43EC" w:rsidP="005B462D">
      <w:pPr>
        <w:pStyle w:val="Paragrafoelenco"/>
        <w:numPr>
          <w:ilvl w:val="0"/>
          <w:numId w:val="15"/>
        </w:numPr>
        <w:pBdr>
          <w:top w:val="single" w:sz="4" w:space="1" w:color="auto"/>
          <w:left w:val="single" w:sz="4" w:space="0"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6"/>
          <w:szCs w:val="16"/>
        </w:rPr>
      </w:pPr>
      <w:r w:rsidRPr="00087852">
        <w:rPr>
          <w:rFonts w:cstheme="minorHAnsi"/>
          <w:color w:val="000000"/>
          <w:sz w:val="16"/>
          <w:szCs w:val="16"/>
        </w:rPr>
        <w:t xml:space="preserve">provvedere all’aggiornamento delle sezioni e delle singole pagine redazionali del sito web istituzionale, previa ricezione delle richieste pervenute da parte dei responsabili delle strutture. </w:t>
      </w:r>
    </w:p>
    <w:p w:rsidR="00714067" w:rsidRDefault="00714067" w:rsidP="0086154F">
      <w:pPr>
        <w:tabs>
          <w:tab w:val="left" w:pos="9356"/>
        </w:tabs>
        <w:spacing w:after="0" w:line="240" w:lineRule="auto"/>
        <w:ind w:left="284" w:right="282"/>
        <w:jc w:val="both"/>
        <w:rPr>
          <w:rFonts w:cstheme="minorHAnsi"/>
        </w:rPr>
      </w:pPr>
      <w:bookmarkStart w:id="4" w:name="_Toc316911834"/>
    </w:p>
    <w:p w:rsidR="00F8411B" w:rsidRPr="0037679F" w:rsidRDefault="00F8411B" w:rsidP="0086154F">
      <w:pPr>
        <w:tabs>
          <w:tab w:val="left" w:pos="9356"/>
        </w:tabs>
        <w:spacing w:after="0" w:line="240" w:lineRule="auto"/>
        <w:ind w:left="284" w:right="282"/>
        <w:jc w:val="both"/>
        <w:rPr>
          <w:rFonts w:cstheme="minorHAnsi"/>
        </w:rPr>
      </w:pPr>
      <w:r w:rsidRPr="0037679F">
        <w:rPr>
          <w:rFonts w:cstheme="minorHAnsi"/>
        </w:rPr>
        <w:t>In AMS la funzione è rivestita dal coordinatore dell’Ufficio Area Affari Legali,</w:t>
      </w:r>
      <w:r w:rsidR="00FF599E">
        <w:rPr>
          <w:rFonts w:cstheme="minorHAnsi"/>
        </w:rPr>
        <w:t xml:space="preserve"> </w:t>
      </w:r>
      <w:r w:rsidRPr="0037679F">
        <w:rPr>
          <w:rFonts w:cstheme="minorHAnsi"/>
        </w:rPr>
        <w:t>ruolo che coincide anche con il RPCT cui è affidato il coordinamento delle attività previste dalla legislazione vigente anche con riferimento al modello organizzativo adottato</w:t>
      </w:r>
      <w:r w:rsidR="00311461">
        <w:rPr>
          <w:rFonts w:cstheme="minorHAnsi"/>
        </w:rPr>
        <w:t>(231)</w:t>
      </w:r>
      <w:r w:rsidRPr="0037679F">
        <w:rPr>
          <w:rFonts w:cstheme="minorHAnsi"/>
        </w:rPr>
        <w:t>.</w:t>
      </w:r>
    </w:p>
    <w:p w:rsidR="000E177C" w:rsidRDefault="00B739C0" w:rsidP="0086154F">
      <w:pPr>
        <w:tabs>
          <w:tab w:val="left" w:pos="9356"/>
        </w:tabs>
        <w:spacing w:after="0" w:line="240" w:lineRule="auto"/>
        <w:ind w:left="284" w:right="282"/>
        <w:jc w:val="both"/>
        <w:rPr>
          <w:rFonts w:cstheme="minorHAnsi"/>
        </w:rPr>
      </w:pPr>
      <w:r>
        <w:rPr>
          <w:rFonts w:cstheme="minorHAnsi"/>
        </w:rPr>
        <w:t>L</w:t>
      </w:r>
      <w:r w:rsidR="00CD40AF">
        <w:rPr>
          <w:rFonts w:cstheme="minorHAnsi"/>
        </w:rPr>
        <w:t>a figura è stata prevista e n</w:t>
      </w:r>
      <w:r w:rsidR="00F8411B" w:rsidRPr="0037679F">
        <w:rPr>
          <w:rFonts w:cstheme="minorHAnsi"/>
        </w:rPr>
        <w:t>ominat</w:t>
      </w:r>
      <w:r w:rsidR="00CD40AF">
        <w:rPr>
          <w:rFonts w:cstheme="minorHAnsi"/>
        </w:rPr>
        <w:t>a</w:t>
      </w:r>
      <w:r w:rsidR="00F8411B" w:rsidRPr="0037679F">
        <w:rPr>
          <w:rFonts w:cstheme="minorHAnsi"/>
        </w:rPr>
        <w:t xml:space="preserve"> con de</w:t>
      </w:r>
      <w:r w:rsidR="00CD40AF">
        <w:rPr>
          <w:rFonts w:cstheme="minorHAnsi"/>
        </w:rPr>
        <w:t>libera</w:t>
      </w:r>
      <w:r w:rsidR="00F8411B" w:rsidRPr="0037679F">
        <w:rPr>
          <w:rFonts w:cstheme="minorHAnsi"/>
        </w:rPr>
        <w:t xml:space="preserve"> </w:t>
      </w:r>
      <w:r w:rsidR="00F8411B" w:rsidRPr="0037679F">
        <w:rPr>
          <w:rFonts w:cstheme="minorHAnsi"/>
          <w:b/>
        </w:rPr>
        <w:t>n. 2 del 27.03 2019</w:t>
      </w:r>
      <w:r w:rsidR="00F8411B" w:rsidRPr="0037679F">
        <w:rPr>
          <w:rFonts w:cstheme="minorHAnsi"/>
        </w:rPr>
        <w:t xml:space="preserve"> </w:t>
      </w:r>
      <w:r w:rsidR="003F4FEF">
        <w:rPr>
          <w:rFonts w:cstheme="minorHAnsi"/>
        </w:rPr>
        <w:t>i cui compiti di ambito sono</w:t>
      </w:r>
      <w:r w:rsidR="000E177C" w:rsidRPr="0037679F">
        <w:rPr>
          <w:rFonts w:cstheme="minorHAnsi"/>
        </w:rPr>
        <w:t xml:space="preserve"> </w:t>
      </w:r>
      <w:r w:rsidR="003F4FEF">
        <w:rPr>
          <w:rFonts w:cstheme="minorHAnsi"/>
        </w:rPr>
        <w:t>di:</w:t>
      </w:r>
    </w:p>
    <w:p w:rsidR="00F8411B" w:rsidRPr="00087852" w:rsidRDefault="000E177C" w:rsidP="005B462D">
      <w:pPr>
        <w:pStyle w:val="Paragrafoelenco"/>
        <w:numPr>
          <w:ilvl w:val="0"/>
          <w:numId w:val="16"/>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sz w:val="16"/>
          <w:szCs w:val="16"/>
        </w:rPr>
      </w:pPr>
      <w:bookmarkStart w:id="5" w:name="_Toc357765106"/>
      <w:r w:rsidRPr="00087852">
        <w:rPr>
          <w:rFonts w:cstheme="minorHAnsi"/>
          <w:sz w:val="16"/>
          <w:szCs w:val="16"/>
        </w:rPr>
        <w:t xml:space="preserve">svolgere </w:t>
      </w:r>
      <w:r w:rsidR="000016A0" w:rsidRPr="00087852">
        <w:rPr>
          <w:rFonts w:cstheme="minorHAnsi"/>
          <w:sz w:val="16"/>
          <w:szCs w:val="16"/>
        </w:rPr>
        <w:t xml:space="preserve"> a</w:t>
      </w:r>
      <w:r w:rsidRPr="00087852">
        <w:rPr>
          <w:rFonts w:cstheme="minorHAnsi"/>
          <w:sz w:val="16"/>
          <w:szCs w:val="16"/>
        </w:rPr>
        <w:t>ttività di controllo sull’adempimento da parte dei referenti s</w:t>
      </w:r>
      <w:r w:rsidR="000016A0" w:rsidRPr="00087852">
        <w:rPr>
          <w:rFonts w:cstheme="minorHAnsi"/>
          <w:sz w:val="16"/>
          <w:szCs w:val="16"/>
        </w:rPr>
        <w:t>ugli  obblighi di pubblicazione;</w:t>
      </w:r>
    </w:p>
    <w:p w:rsidR="00F8411B" w:rsidRPr="00087852" w:rsidRDefault="000E177C" w:rsidP="005B462D">
      <w:pPr>
        <w:pStyle w:val="Paragrafoelenco"/>
        <w:numPr>
          <w:ilvl w:val="0"/>
          <w:numId w:val="16"/>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sz w:val="16"/>
          <w:szCs w:val="16"/>
        </w:rPr>
      </w:pPr>
      <w:r w:rsidRPr="00087852">
        <w:rPr>
          <w:rFonts w:cstheme="minorHAnsi"/>
          <w:sz w:val="16"/>
          <w:szCs w:val="16"/>
        </w:rPr>
        <w:t xml:space="preserve">segnalare alle autorità competenti i casi di mancato o ritardato adempimento degli obblighi di pubblicazione; </w:t>
      </w:r>
    </w:p>
    <w:p w:rsidR="00F8411B" w:rsidRPr="00087852" w:rsidRDefault="000E177C" w:rsidP="005B462D">
      <w:pPr>
        <w:pStyle w:val="Paragrafoelenco"/>
        <w:numPr>
          <w:ilvl w:val="0"/>
          <w:numId w:val="16"/>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sz w:val="16"/>
          <w:szCs w:val="16"/>
        </w:rPr>
      </w:pPr>
      <w:r w:rsidRPr="00087852">
        <w:rPr>
          <w:rFonts w:cstheme="minorHAnsi"/>
          <w:sz w:val="16"/>
          <w:szCs w:val="16"/>
        </w:rPr>
        <w:t xml:space="preserve">provvedere all’aggiornamento del Programma triennale per la trasparenza e l’integrità; </w:t>
      </w:r>
    </w:p>
    <w:p w:rsidR="00087852" w:rsidRPr="00087852" w:rsidRDefault="000E177C" w:rsidP="005B462D">
      <w:pPr>
        <w:pStyle w:val="Paragrafoelenco"/>
        <w:numPr>
          <w:ilvl w:val="0"/>
          <w:numId w:val="16"/>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sz w:val="16"/>
          <w:szCs w:val="16"/>
        </w:rPr>
      </w:pPr>
      <w:r w:rsidRPr="00087852">
        <w:rPr>
          <w:rFonts w:cstheme="minorHAnsi"/>
          <w:sz w:val="16"/>
          <w:szCs w:val="16"/>
        </w:rPr>
        <w:t>controllare ed assicurare la regolare attuazione dell’accesso civico sulla base di quanto stabilito dal D. Lgs. 39/13</w:t>
      </w:r>
      <w:bookmarkEnd w:id="5"/>
    </w:p>
    <w:p w:rsidR="000E177C" w:rsidRPr="00087852" w:rsidRDefault="000E177C" w:rsidP="005B462D">
      <w:pPr>
        <w:pStyle w:val="Paragrafoelenco"/>
        <w:numPr>
          <w:ilvl w:val="0"/>
          <w:numId w:val="16"/>
        </w:numPr>
        <w:pBdr>
          <w:top w:val="single" w:sz="4" w:space="1" w:color="auto"/>
          <w:left w:val="single" w:sz="4" w:space="4" w:color="auto"/>
          <w:bottom w:val="single" w:sz="4" w:space="1" w:color="auto"/>
          <w:right w:val="single" w:sz="4" w:space="4" w:color="auto"/>
        </w:pBdr>
        <w:tabs>
          <w:tab w:val="left" w:pos="9356"/>
        </w:tabs>
        <w:spacing w:after="0" w:line="240" w:lineRule="auto"/>
        <w:ind w:right="282"/>
        <w:jc w:val="both"/>
        <w:rPr>
          <w:rFonts w:cstheme="minorHAnsi"/>
          <w:sz w:val="16"/>
          <w:szCs w:val="16"/>
        </w:rPr>
      </w:pPr>
      <w:r w:rsidRPr="00087852">
        <w:rPr>
          <w:rFonts w:cstheme="minorHAnsi"/>
          <w:sz w:val="16"/>
          <w:szCs w:val="16"/>
        </w:rPr>
        <w:t>svolgere attività di controllo sull’adempimento degli obblighi di pubblicazione previsti dalla normativa vigente, assicurando la completezza, la chiarezza e l’aggiornament</w:t>
      </w:r>
      <w:r w:rsidR="000016A0" w:rsidRPr="00087852">
        <w:rPr>
          <w:rFonts w:cstheme="minorHAnsi"/>
          <w:sz w:val="16"/>
          <w:szCs w:val="16"/>
        </w:rPr>
        <w:t>o delle informazioni pubblicate.</w:t>
      </w:r>
    </w:p>
    <w:p w:rsidR="00714067" w:rsidRDefault="00714067" w:rsidP="0086154F">
      <w:pPr>
        <w:tabs>
          <w:tab w:val="left" w:pos="9356"/>
        </w:tabs>
        <w:autoSpaceDE w:val="0"/>
        <w:autoSpaceDN w:val="0"/>
        <w:adjustRightInd w:val="0"/>
        <w:spacing w:after="0" w:line="240" w:lineRule="auto"/>
        <w:ind w:left="284" w:right="282"/>
        <w:jc w:val="both"/>
        <w:rPr>
          <w:rFonts w:cstheme="minorHAnsi"/>
          <w:color w:val="000000"/>
        </w:rPr>
      </w:pPr>
    </w:p>
    <w:p w:rsidR="00ED7AE5" w:rsidRPr="0037679F" w:rsidRDefault="00ED7AE5" w:rsidP="0086154F">
      <w:pPr>
        <w:tabs>
          <w:tab w:val="left" w:pos="9356"/>
        </w:tabs>
        <w:autoSpaceDE w:val="0"/>
        <w:autoSpaceDN w:val="0"/>
        <w:adjustRightInd w:val="0"/>
        <w:spacing w:after="0" w:line="240" w:lineRule="auto"/>
        <w:ind w:left="284" w:right="282"/>
        <w:jc w:val="both"/>
        <w:rPr>
          <w:rFonts w:cstheme="minorHAnsi"/>
          <w:color w:val="000000"/>
        </w:rPr>
      </w:pPr>
      <w:r w:rsidRPr="00CD40AF">
        <w:rPr>
          <w:rFonts w:cstheme="minorHAnsi"/>
          <w:color w:val="000000"/>
        </w:rPr>
        <w:t>Il funzionario cui è affidata tale mansione</w:t>
      </w:r>
      <w:r w:rsidR="004D6D6B">
        <w:rPr>
          <w:rFonts w:cstheme="minorHAnsi"/>
          <w:color w:val="000000"/>
        </w:rPr>
        <w:t>,</w:t>
      </w:r>
      <w:r w:rsidRPr="00CD40AF">
        <w:rPr>
          <w:rFonts w:cstheme="minorHAnsi"/>
          <w:color w:val="000000"/>
        </w:rPr>
        <w:t xml:space="preserve"> agisce come punto di riferimento e di raccordo dei singoli </w:t>
      </w:r>
      <w:r w:rsidRPr="004D6D6B">
        <w:rPr>
          <w:rFonts w:cstheme="minorHAnsi"/>
          <w:color w:val="000000"/>
        </w:rPr>
        <w:t>responsabili della trasmissione dei documenti per quanto riguarda i flussi di trasparenza e anticorruzione  e provvede a prendere in carico le richieste di pubblicazione pervenute da parte d</w:t>
      </w:r>
      <w:r w:rsidR="004D6D6B">
        <w:rPr>
          <w:rFonts w:cstheme="minorHAnsi"/>
          <w:color w:val="000000"/>
        </w:rPr>
        <w:t>e</w:t>
      </w:r>
      <w:r w:rsidRPr="004D6D6B">
        <w:rPr>
          <w:rFonts w:cstheme="minorHAnsi"/>
          <w:color w:val="000000"/>
        </w:rPr>
        <w:t xml:space="preserve">lla </w:t>
      </w:r>
      <w:r w:rsidR="00B739C0" w:rsidRPr="004D6D6B">
        <w:rPr>
          <w:rFonts w:cstheme="minorHAnsi"/>
          <w:color w:val="000000"/>
        </w:rPr>
        <w:t>Segreteria Generale</w:t>
      </w:r>
      <w:r w:rsidR="004D6D6B">
        <w:rPr>
          <w:rFonts w:cstheme="minorHAnsi"/>
          <w:color w:val="000000"/>
        </w:rPr>
        <w:t>,</w:t>
      </w:r>
      <w:r w:rsidR="00B739C0" w:rsidRPr="004D6D6B">
        <w:rPr>
          <w:rFonts w:cstheme="minorHAnsi"/>
          <w:color w:val="000000"/>
        </w:rPr>
        <w:t xml:space="preserve"> </w:t>
      </w:r>
      <w:r w:rsidRPr="004D6D6B">
        <w:rPr>
          <w:rFonts w:cstheme="minorHAnsi"/>
          <w:color w:val="000000"/>
        </w:rPr>
        <w:t>unico centro di trasmissione ai fini dell’adempimento della pubblicazioni dei provvedimenti a firma del dirigente Amministratore Unico</w:t>
      </w:r>
      <w:r w:rsidRPr="00CD40AF">
        <w:rPr>
          <w:rFonts w:cstheme="minorHAnsi"/>
          <w:color w:val="000000"/>
        </w:rPr>
        <w:t>.</w:t>
      </w:r>
      <w:r w:rsidRPr="0037679F">
        <w:rPr>
          <w:rFonts w:cstheme="minorHAnsi"/>
          <w:color w:val="000000"/>
        </w:rPr>
        <w:t xml:space="preserve"> </w:t>
      </w:r>
    </w:p>
    <w:p w:rsidR="005473A1" w:rsidRDefault="00CD40AF" w:rsidP="005473A1">
      <w:pPr>
        <w:pStyle w:val="Corpodeltesto3"/>
        <w:tabs>
          <w:tab w:val="left" w:pos="9356"/>
        </w:tabs>
        <w:spacing w:after="0"/>
        <w:ind w:left="284" w:right="282"/>
        <w:jc w:val="both"/>
        <w:rPr>
          <w:rFonts w:asciiTheme="minorHAnsi" w:hAnsiTheme="minorHAnsi" w:cstheme="minorHAnsi"/>
          <w:kern w:val="0"/>
          <w:sz w:val="22"/>
          <w:szCs w:val="22"/>
          <w:lang w:eastAsia="it-IT"/>
        </w:rPr>
      </w:pPr>
      <w:r w:rsidRPr="0037679F">
        <w:rPr>
          <w:rFonts w:asciiTheme="minorHAnsi" w:hAnsiTheme="minorHAnsi" w:cstheme="minorHAnsi"/>
          <w:kern w:val="0"/>
          <w:sz w:val="22"/>
          <w:szCs w:val="22"/>
          <w:lang w:eastAsia="it-IT"/>
        </w:rPr>
        <w:t xml:space="preserve">Le informazioni/documenti che devono essere comunicati dalle diverse funzioni della Società al RPCT sono dettagliatamente riepilogati nella </w:t>
      </w:r>
      <w:r>
        <w:rPr>
          <w:rFonts w:asciiTheme="minorHAnsi" w:hAnsiTheme="minorHAnsi" w:cstheme="minorHAnsi"/>
          <w:kern w:val="0"/>
          <w:sz w:val="22"/>
          <w:szCs w:val="22"/>
          <w:lang w:eastAsia="it-IT"/>
        </w:rPr>
        <w:t xml:space="preserve">citata </w:t>
      </w:r>
      <w:r w:rsidRPr="0037679F">
        <w:rPr>
          <w:rFonts w:asciiTheme="minorHAnsi" w:hAnsiTheme="minorHAnsi" w:cstheme="minorHAnsi"/>
          <w:b/>
          <w:kern w:val="0"/>
          <w:sz w:val="22"/>
          <w:szCs w:val="22"/>
          <w:lang w:eastAsia="it-IT"/>
        </w:rPr>
        <w:t>“</w:t>
      </w:r>
      <w:r w:rsidRPr="0037679F">
        <w:rPr>
          <w:rFonts w:asciiTheme="minorHAnsi" w:hAnsiTheme="minorHAnsi" w:cstheme="minorHAnsi"/>
          <w:b/>
          <w:kern w:val="0"/>
          <w:sz w:val="22"/>
          <w:szCs w:val="22"/>
          <w:u w:val="single"/>
          <w:lang w:eastAsia="it-IT"/>
        </w:rPr>
        <w:t>Tabella Flussi</w:t>
      </w:r>
      <w:r w:rsidRPr="0037679F">
        <w:rPr>
          <w:rFonts w:asciiTheme="minorHAnsi" w:hAnsiTheme="minorHAnsi" w:cstheme="minorHAnsi"/>
          <w:b/>
          <w:kern w:val="0"/>
          <w:sz w:val="22"/>
          <w:szCs w:val="22"/>
          <w:lang w:eastAsia="it-IT"/>
        </w:rPr>
        <w:t xml:space="preserve"> ALL.1</w:t>
      </w:r>
      <w:r w:rsidRPr="0037679F">
        <w:rPr>
          <w:rFonts w:asciiTheme="minorHAnsi" w:hAnsiTheme="minorHAnsi" w:cstheme="minorHAnsi"/>
          <w:kern w:val="0"/>
          <w:sz w:val="22"/>
          <w:szCs w:val="22"/>
          <w:lang w:eastAsia="it-IT"/>
        </w:rPr>
        <w:t>” nella quale sono riportate, per le diverse aree i processi sensibili.</w:t>
      </w:r>
      <w:r w:rsidR="005473A1">
        <w:rPr>
          <w:rFonts w:asciiTheme="minorHAnsi" w:hAnsiTheme="minorHAnsi" w:cstheme="minorHAnsi"/>
          <w:kern w:val="0"/>
          <w:sz w:val="22"/>
          <w:szCs w:val="22"/>
          <w:lang w:eastAsia="it-IT"/>
        </w:rPr>
        <w:t xml:space="preserve"> </w:t>
      </w:r>
    </w:p>
    <w:p w:rsidR="00ED7AE5" w:rsidRPr="005473A1" w:rsidRDefault="00ED7AE5" w:rsidP="005473A1">
      <w:pPr>
        <w:pStyle w:val="Corpodeltesto3"/>
        <w:tabs>
          <w:tab w:val="left" w:pos="9356"/>
        </w:tabs>
        <w:spacing w:after="0"/>
        <w:ind w:left="284" w:right="282"/>
        <w:jc w:val="both"/>
        <w:rPr>
          <w:rFonts w:asciiTheme="minorHAnsi" w:eastAsiaTheme="minorHAnsi" w:hAnsiTheme="minorHAnsi" w:cstheme="minorHAnsi"/>
          <w:color w:val="000000"/>
          <w:kern w:val="0"/>
          <w:sz w:val="22"/>
          <w:szCs w:val="22"/>
          <w:lang w:eastAsia="en-US"/>
        </w:rPr>
      </w:pPr>
      <w:r w:rsidRPr="005473A1">
        <w:rPr>
          <w:rFonts w:asciiTheme="minorHAnsi" w:eastAsiaTheme="minorHAnsi" w:hAnsiTheme="minorHAnsi" w:cstheme="minorHAnsi"/>
          <w:color w:val="000000"/>
          <w:kern w:val="0"/>
          <w:sz w:val="22"/>
          <w:szCs w:val="22"/>
          <w:lang w:eastAsia="en-US"/>
        </w:rPr>
        <w:t xml:space="preserve">Non è riconosciuto in capo al responsabile della pubblicazione alcun obbligo di propulsione e/o sollecito nei riguardi dei soggetti deputati alla trasmissione dei dati da pubblicare sul sito web istituzionale. </w:t>
      </w:r>
    </w:p>
    <w:p w:rsidR="00714067" w:rsidRDefault="00714067" w:rsidP="0086154F">
      <w:pPr>
        <w:tabs>
          <w:tab w:val="left" w:pos="9356"/>
        </w:tabs>
        <w:autoSpaceDE w:val="0"/>
        <w:autoSpaceDN w:val="0"/>
        <w:adjustRightInd w:val="0"/>
        <w:spacing w:after="0" w:line="240" w:lineRule="auto"/>
        <w:ind w:left="284" w:right="282"/>
        <w:jc w:val="both"/>
        <w:rPr>
          <w:rFonts w:cstheme="minorHAnsi"/>
          <w:b/>
          <w:bCs/>
          <w:color w:val="009999"/>
          <w:sz w:val="20"/>
          <w:szCs w:val="20"/>
        </w:rPr>
      </w:pPr>
    </w:p>
    <w:p w:rsidR="004B5906" w:rsidRPr="0037679F" w:rsidRDefault="00BF06EA" w:rsidP="0086154F">
      <w:pPr>
        <w:tabs>
          <w:tab w:val="left" w:pos="9356"/>
        </w:tabs>
        <w:autoSpaceDE w:val="0"/>
        <w:autoSpaceDN w:val="0"/>
        <w:adjustRightInd w:val="0"/>
        <w:spacing w:after="0" w:line="240" w:lineRule="auto"/>
        <w:ind w:left="284" w:right="282"/>
        <w:jc w:val="both"/>
        <w:rPr>
          <w:rFonts w:cstheme="minorHAnsi"/>
          <w:color w:val="009999"/>
          <w:sz w:val="20"/>
          <w:szCs w:val="20"/>
          <w:u w:val="single"/>
        </w:rPr>
      </w:pPr>
      <w:r>
        <w:rPr>
          <w:rFonts w:cstheme="minorHAnsi"/>
          <w:b/>
          <w:bCs/>
          <w:color w:val="009999"/>
          <w:sz w:val="20"/>
          <w:szCs w:val="20"/>
        </w:rPr>
        <w:lastRenderedPageBreak/>
        <w:t>B</w:t>
      </w:r>
      <w:r w:rsidR="009E6578">
        <w:rPr>
          <w:rFonts w:cstheme="minorHAnsi"/>
          <w:b/>
          <w:bCs/>
          <w:color w:val="009999"/>
          <w:sz w:val="20"/>
          <w:szCs w:val="20"/>
        </w:rPr>
        <w:t>.</w:t>
      </w:r>
      <w:r w:rsidR="00DE7385" w:rsidRPr="0037679F">
        <w:rPr>
          <w:rFonts w:cstheme="minorHAnsi"/>
          <w:b/>
          <w:bCs/>
          <w:color w:val="009999"/>
          <w:sz w:val="20"/>
          <w:szCs w:val="20"/>
          <w:u w:val="single"/>
        </w:rPr>
        <w:t xml:space="preserve"> </w:t>
      </w:r>
      <w:r w:rsidR="004B5906" w:rsidRPr="0037679F">
        <w:rPr>
          <w:rFonts w:cstheme="minorHAnsi"/>
          <w:b/>
          <w:bCs/>
          <w:color w:val="009999"/>
          <w:sz w:val="20"/>
          <w:szCs w:val="20"/>
          <w:u w:val="single"/>
        </w:rPr>
        <w:t xml:space="preserve">Responsabile </w:t>
      </w:r>
      <w:r w:rsidR="004D6D6B">
        <w:rPr>
          <w:rFonts w:cstheme="minorHAnsi"/>
          <w:b/>
          <w:bCs/>
          <w:color w:val="009999"/>
          <w:sz w:val="20"/>
          <w:szCs w:val="20"/>
          <w:u w:val="single"/>
        </w:rPr>
        <w:t xml:space="preserve">tecnico </w:t>
      </w:r>
      <w:r w:rsidR="004B5906" w:rsidRPr="0037679F">
        <w:rPr>
          <w:rFonts w:cstheme="minorHAnsi"/>
          <w:b/>
          <w:bCs/>
          <w:color w:val="009999"/>
          <w:sz w:val="20"/>
          <w:szCs w:val="20"/>
          <w:u w:val="single"/>
        </w:rPr>
        <w:t xml:space="preserve">della pubblicazione degli atti in albo </w:t>
      </w:r>
      <w:r w:rsidR="005E4C0D" w:rsidRPr="0037679F">
        <w:rPr>
          <w:rFonts w:cstheme="minorHAnsi"/>
          <w:b/>
          <w:bCs/>
          <w:color w:val="009999"/>
          <w:sz w:val="20"/>
          <w:szCs w:val="20"/>
          <w:u w:val="single"/>
        </w:rPr>
        <w:t>informatico</w:t>
      </w:r>
      <w:r w:rsidR="004B5906" w:rsidRPr="0037679F">
        <w:rPr>
          <w:rFonts w:cstheme="minorHAnsi"/>
          <w:b/>
          <w:bCs/>
          <w:color w:val="009999"/>
          <w:sz w:val="20"/>
          <w:szCs w:val="20"/>
          <w:u w:val="single"/>
        </w:rPr>
        <w:t xml:space="preserve"> </w:t>
      </w:r>
    </w:p>
    <w:p w:rsidR="009A68A2" w:rsidRDefault="009A68A2" w:rsidP="0086154F">
      <w:pPr>
        <w:tabs>
          <w:tab w:val="left" w:pos="9356"/>
        </w:tabs>
        <w:autoSpaceDE w:val="0"/>
        <w:autoSpaceDN w:val="0"/>
        <w:adjustRightInd w:val="0"/>
        <w:spacing w:after="0" w:line="240" w:lineRule="auto"/>
        <w:ind w:left="284" w:right="282"/>
        <w:jc w:val="both"/>
        <w:rPr>
          <w:rFonts w:cstheme="minorHAnsi"/>
          <w:color w:val="000000"/>
        </w:rPr>
      </w:pPr>
    </w:p>
    <w:p w:rsidR="004B5906" w:rsidRPr="0037679F" w:rsidRDefault="004B5906"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I compiti di seguito elencati </w:t>
      </w:r>
      <w:r w:rsidR="00953201" w:rsidRPr="0037679F">
        <w:rPr>
          <w:rFonts w:cstheme="minorHAnsi"/>
          <w:color w:val="000000"/>
        </w:rPr>
        <w:t xml:space="preserve">derivano da </w:t>
      </w:r>
      <w:r w:rsidRPr="0037679F">
        <w:rPr>
          <w:rFonts w:cstheme="minorHAnsi"/>
          <w:color w:val="000000"/>
        </w:rPr>
        <w:t>fonti diverse</w:t>
      </w:r>
      <w:r w:rsidR="00311461">
        <w:rPr>
          <w:rFonts w:cstheme="minorHAnsi"/>
          <w:color w:val="000000"/>
        </w:rPr>
        <w:t xml:space="preserve"> tra cui la </w:t>
      </w:r>
      <w:r w:rsidRPr="0037679F">
        <w:rPr>
          <w:rFonts w:cstheme="minorHAnsi"/>
          <w:color w:val="000000"/>
        </w:rPr>
        <w:t xml:space="preserve">normativa generale e di settore in materia di documentazione amministrativa e adempimenti </w:t>
      </w:r>
      <w:r w:rsidR="00311461">
        <w:rPr>
          <w:rFonts w:cstheme="minorHAnsi"/>
          <w:color w:val="000000"/>
        </w:rPr>
        <w:t xml:space="preserve">di trasparenza </w:t>
      </w:r>
      <w:r w:rsidRPr="0037679F">
        <w:rPr>
          <w:rFonts w:cstheme="minorHAnsi"/>
          <w:color w:val="000000"/>
        </w:rPr>
        <w:t>collegati agli obblighi di pubblicità</w:t>
      </w:r>
      <w:r w:rsidR="00311461">
        <w:rPr>
          <w:rFonts w:cstheme="minorHAnsi"/>
          <w:color w:val="000000"/>
        </w:rPr>
        <w:t xml:space="preserve">, </w:t>
      </w:r>
      <w:r w:rsidRPr="0037679F">
        <w:rPr>
          <w:rFonts w:cstheme="minorHAnsi"/>
          <w:color w:val="000000"/>
        </w:rPr>
        <w:t xml:space="preserve">Linee guida </w:t>
      </w:r>
      <w:r w:rsidR="00953201" w:rsidRPr="0037679F">
        <w:rPr>
          <w:rFonts w:cstheme="minorHAnsi"/>
          <w:color w:val="000000"/>
        </w:rPr>
        <w:t>Autorità competenti</w:t>
      </w:r>
      <w:r w:rsidRPr="0037679F">
        <w:rPr>
          <w:rFonts w:cstheme="minorHAnsi"/>
          <w:color w:val="000000"/>
        </w:rPr>
        <w:t xml:space="preserve">. </w:t>
      </w:r>
    </w:p>
    <w:p w:rsidR="004B5906" w:rsidRDefault="009A6D41" w:rsidP="0086154F">
      <w:pPr>
        <w:tabs>
          <w:tab w:val="left" w:pos="9356"/>
        </w:tabs>
        <w:autoSpaceDE w:val="0"/>
        <w:autoSpaceDN w:val="0"/>
        <w:adjustRightInd w:val="0"/>
        <w:spacing w:after="0" w:line="240" w:lineRule="auto"/>
        <w:ind w:left="284" w:right="282"/>
        <w:jc w:val="both"/>
        <w:rPr>
          <w:rFonts w:cstheme="minorHAnsi"/>
          <w:color w:val="000000"/>
        </w:rPr>
      </w:pPr>
      <w:r w:rsidRPr="00CA694B">
        <w:rPr>
          <w:rFonts w:cstheme="minorHAnsi"/>
          <w:color w:val="000000"/>
        </w:rPr>
        <w:t>In AMS è individuato nella persona che riveste la mansione di supporto informatico</w:t>
      </w:r>
      <w:r w:rsidRPr="0037679F">
        <w:rPr>
          <w:rFonts w:cstheme="minorHAnsi"/>
          <w:color w:val="000000"/>
        </w:rPr>
        <w:t xml:space="preserve"> </w:t>
      </w:r>
      <w:r w:rsidR="004B5906" w:rsidRPr="0037679F">
        <w:rPr>
          <w:rFonts w:cstheme="minorHAnsi"/>
          <w:color w:val="000000"/>
        </w:rPr>
        <w:t xml:space="preserve">che espleta i seguenti compiti: </w:t>
      </w:r>
    </w:p>
    <w:p w:rsidR="004B5906" w:rsidRPr="000222EE" w:rsidRDefault="004B5906" w:rsidP="005B462D">
      <w:pPr>
        <w:pStyle w:val="Paragrafoelenco"/>
        <w:numPr>
          <w:ilvl w:val="0"/>
          <w:numId w:val="17"/>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6"/>
          <w:szCs w:val="16"/>
        </w:rPr>
      </w:pPr>
      <w:r w:rsidRPr="000222EE">
        <w:rPr>
          <w:rFonts w:cstheme="minorHAnsi"/>
          <w:color w:val="000000"/>
          <w:sz w:val="16"/>
          <w:szCs w:val="16"/>
        </w:rPr>
        <w:t xml:space="preserve">prende in carico le richieste di pubblicazione inoltrate </w:t>
      </w:r>
      <w:r w:rsidR="00B739C0" w:rsidRPr="000222EE">
        <w:rPr>
          <w:rFonts w:cstheme="minorHAnsi"/>
          <w:color w:val="000000"/>
          <w:sz w:val="16"/>
          <w:szCs w:val="16"/>
        </w:rPr>
        <w:t xml:space="preserve">dal </w:t>
      </w:r>
      <w:r w:rsidR="005C4EEF" w:rsidRPr="000222EE">
        <w:rPr>
          <w:rFonts w:cstheme="minorHAnsi"/>
          <w:color w:val="000000"/>
          <w:sz w:val="16"/>
          <w:szCs w:val="16"/>
        </w:rPr>
        <w:t xml:space="preserve">RESP DEL PROCED/ RPCT </w:t>
      </w:r>
      <w:r w:rsidRPr="000222EE">
        <w:rPr>
          <w:rFonts w:cstheme="minorHAnsi"/>
          <w:color w:val="000000"/>
          <w:sz w:val="16"/>
          <w:szCs w:val="16"/>
        </w:rPr>
        <w:t xml:space="preserve">; </w:t>
      </w:r>
    </w:p>
    <w:p w:rsidR="004B5906" w:rsidRPr="000222EE" w:rsidRDefault="004B5906" w:rsidP="005B462D">
      <w:pPr>
        <w:pStyle w:val="Paragrafoelenco"/>
        <w:numPr>
          <w:ilvl w:val="0"/>
          <w:numId w:val="17"/>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6"/>
          <w:szCs w:val="16"/>
        </w:rPr>
      </w:pPr>
      <w:r w:rsidRPr="000222EE">
        <w:rPr>
          <w:rFonts w:cstheme="minorHAnsi"/>
          <w:color w:val="000000"/>
          <w:sz w:val="16"/>
          <w:szCs w:val="16"/>
        </w:rPr>
        <w:t xml:space="preserve">assicura la regolarità e i tempi della pubblicazione in relazione a quanto richiesto; </w:t>
      </w:r>
    </w:p>
    <w:p w:rsidR="004B5906" w:rsidRPr="000222EE" w:rsidRDefault="004B5906" w:rsidP="005B462D">
      <w:pPr>
        <w:pStyle w:val="Paragrafoelenco"/>
        <w:numPr>
          <w:ilvl w:val="0"/>
          <w:numId w:val="17"/>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6"/>
          <w:szCs w:val="16"/>
        </w:rPr>
      </w:pPr>
      <w:r w:rsidRPr="000222EE">
        <w:rPr>
          <w:rFonts w:cstheme="minorHAnsi"/>
          <w:color w:val="000000"/>
          <w:sz w:val="16"/>
          <w:szCs w:val="16"/>
        </w:rPr>
        <w:t>prende in carico le richieste di integrazione oppure di a</w:t>
      </w:r>
      <w:r w:rsidR="005C4EEF" w:rsidRPr="000222EE">
        <w:rPr>
          <w:rFonts w:cstheme="minorHAnsi"/>
          <w:color w:val="000000"/>
          <w:sz w:val="16"/>
          <w:szCs w:val="16"/>
        </w:rPr>
        <w:t>nnullamento delle pubblicazioni</w:t>
      </w:r>
      <w:r w:rsidR="00B8206E" w:rsidRPr="000222EE">
        <w:rPr>
          <w:rFonts w:cstheme="minorHAnsi"/>
          <w:color w:val="000000"/>
          <w:sz w:val="16"/>
          <w:szCs w:val="16"/>
        </w:rPr>
        <w:t>;</w:t>
      </w:r>
      <w:r w:rsidRPr="000222EE">
        <w:rPr>
          <w:rFonts w:cstheme="minorHAnsi"/>
          <w:color w:val="000000"/>
          <w:sz w:val="16"/>
          <w:szCs w:val="16"/>
        </w:rPr>
        <w:t xml:space="preserve"> </w:t>
      </w:r>
    </w:p>
    <w:p w:rsidR="004B5906" w:rsidRPr="000222EE" w:rsidRDefault="004B5906" w:rsidP="005B462D">
      <w:pPr>
        <w:pStyle w:val="Paragrafoelenco"/>
        <w:numPr>
          <w:ilvl w:val="0"/>
          <w:numId w:val="17"/>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6"/>
          <w:szCs w:val="16"/>
        </w:rPr>
      </w:pPr>
      <w:r w:rsidRPr="000222EE">
        <w:rPr>
          <w:rFonts w:cstheme="minorHAnsi"/>
          <w:color w:val="000000"/>
          <w:sz w:val="16"/>
          <w:szCs w:val="16"/>
        </w:rPr>
        <w:t xml:space="preserve">rilascia le attestazioni di avvenuta pubblicazione; </w:t>
      </w:r>
    </w:p>
    <w:p w:rsidR="004B5906" w:rsidRPr="000222EE" w:rsidRDefault="004B5906" w:rsidP="005B462D">
      <w:pPr>
        <w:pStyle w:val="Paragrafoelenco"/>
        <w:numPr>
          <w:ilvl w:val="0"/>
          <w:numId w:val="17"/>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6"/>
          <w:szCs w:val="16"/>
        </w:rPr>
      </w:pPr>
      <w:r w:rsidRPr="000222EE">
        <w:rPr>
          <w:rFonts w:cstheme="minorHAnsi"/>
          <w:color w:val="000000"/>
          <w:sz w:val="16"/>
          <w:szCs w:val="16"/>
        </w:rPr>
        <w:t xml:space="preserve">garantisce la permanenza delle condizioni di immodificabilità, integrità e leggibilità dei documenti ricevuti per la pubblicazione. </w:t>
      </w:r>
    </w:p>
    <w:p w:rsidR="009A68A2" w:rsidRDefault="009A68A2"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p>
    <w:p w:rsidR="00BB43C2" w:rsidRPr="0037679F" w:rsidRDefault="00BF06EA" w:rsidP="0086154F">
      <w:pPr>
        <w:tabs>
          <w:tab w:val="left" w:pos="9356"/>
        </w:tabs>
        <w:autoSpaceDE w:val="0"/>
        <w:autoSpaceDN w:val="0"/>
        <w:adjustRightInd w:val="0"/>
        <w:spacing w:after="0" w:line="240" w:lineRule="auto"/>
        <w:ind w:left="284" w:right="282"/>
        <w:jc w:val="both"/>
        <w:rPr>
          <w:rFonts w:cstheme="minorHAnsi"/>
          <w:color w:val="2D5295"/>
        </w:rPr>
      </w:pPr>
      <w:r>
        <w:rPr>
          <w:rFonts w:cstheme="minorHAnsi"/>
          <w:b/>
          <w:color w:val="009999"/>
          <w:sz w:val="20"/>
          <w:szCs w:val="20"/>
        </w:rPr>
        <w:t>C.</w:t>
      </w:r>
      <w:r w:rsidR="00E4670D">
        <w:rPr>
          <w:rFonts w:cstheme="minorHAnsi"/>
          <w:b/>
          <w:color w:val="009999"/>
          <w:sz w:val="20"/>
          <w:szCs w:val="20"/>
        </w:rPr>
        <w:t xml:space="preserve"> </w:t>
      </w:r>
      <w:r w:rsidR="004B5906" w:rsidRPr="0037679F">
        <w:rPr>
          <w:rFonts w:cstheme="minorHAnsi"/>
          <w:b/>
          <w:color w:val="009999"/>
          <w:sz w:val="20"/>
          <w:szCs w:val="20"/>
          <w:u w:val="single"/>
        </w:rPr>
        <w:t>Responsabili della trasmissione (art. 10 Dlgs. n. 33/2013)</w:t>
      </w:r>
      <w:r w:rsidR="004B5906" w:rsidRPr="0037679F">
        <w:rPr>
          <w:rFonts w:cstheme="minorHAnsi"/>
          <w:b/>
          <w:bCs/>
          <w:color w:val="2D5295"/>
        </w:rPr>
        <w:t xml:space="preserve"> </w:t>
      </w:r>
      <w:r w:rsidR="00D951DF" w:rsidRPr="0037679F">
        <w:rPr>
          <w:rFonts w:cstheme="minorHAnsi"/>
          <w:color w:val="2D5295"/>
        </w:rPr>
        <w:t xml:space="preserve"> </w:t>
      </w:r>
      <w:r w:rsidR="006C694F">
        <w:rPr>
          <w:rFonts w:cstheme="minorHAnsi"/>
          <w:color w:val="2D5295"/>
        </w:rPr>
        <w:t xml:space="preserve"> - </w:t>
      </w:r>
      <w:r w:rsidR="00BB43C2" w:rsidRPr="0037679F">
        <w:rPr>
          <w:rFonts w:cstheme="minorHAnsi"/>
          <w:b/>
          <w:color w:val="009999"/>
          <w:sz w:val="20"/>
          <w:szCs w:val="20"/>
          <w:u w:val="single"/>
        </w:rPr>
        <w:t xml:space="preserve">I Referenti  - Responsabili dei Flussi Informativi </w:t>
      </w:r>
    </w:p>
    <w:p w:rsidR="00BB43C2" w:rsidRPr="0037679F" w:rsidRDefault="00C5536F" w:rsidP="000222EE">
      <w:pPr>
        <w:tabs>
          <w:tab w:val="left" w:pos="9356"/>
        </w:tabs>
        <w:autoSpaceDE w:val="0"/>
        <w:autoSpaceDN w:val="0"/>
        <w:adjustRightInd w:val="0"/>
        <w:spacing w:after="0" w:line="240" w:lineRule="auto"/>
        <w:ind w:left="284" w:right="282"/>
        <w:jc w:val="both"/>
        <w:rPr>
          <w:rFonts w:cstheme="minorHAnsi"/>
          <w:w w:val="107"/>
        </w:rPr>
      </w:pPr>
      <w:r w:rsidRPr="0037679F">
        <w:rPr>
          <w:rFonts w:cstheme="minorHAnsi"/>
          <w:color w:val="000000"/>
        </w:rPr>
        <w:t>L’attività dei responsabili della trasmissione sono scandite e disciplinate dalla normativa vigente  e dalle Linee Guida Anac.</w:t>
      </w:r>
      <w:r w:rsidR="000222EE">
        <w:rPr>
          <w:rFonts w:cstheme="minorHAnsi"/>
          <w:color w:val="000000"/>
        </w:rPr>
        <w:t xml:space="preserve">e dalla </w:t>
      </w:r>
      <w:r w:rsidR="00BB43C2" w:rsidRPr="0037679F">
        <w:rPr>
          <w:rFonts w:cstheme="minorHAnsi"/>
          <w:w w:val="107"/>
        </w:rPr>
        <w:t>norma</w:t>
      </w:r>
      <w:r w:rsidR="005C4EEF">
        <w:rPr>
          <w:rFonts w:cstheme="minorHAnsi"/>
          <w:w w:val="107"/>
        </w:rPr>
        <w:t xml:space="preserve">tiva in materia (L.90/12 s.m.i.; </w:t>
      </w:r>
      <w:r w:rsidR="00BB43C2" w:rsidRPr="0037679F">
        <w:rPr>
          <w:rFonts w:cstheme="minorHAnsi"/>
          <w:w w:val="107"/>
        </w:rPr>
        <w:t>art. 16</w:t>
      </w:r>
      <w:r w:rsidR="00BB43C2" w:rsidRPr="0037679F">
        <w:rPr>
          <w:rFonts w:cstheme="minorHAnsi"/>
          <w:w w:val="107"/>
          <w:vertAlign w:val="superscript"/>
        </w:rPr>
        <w:t>co.1-ter</w:t>
      </w:r>
      <w:r w:rsidR="005C4EEF">
        <w:rPr>
          <w:rFonts w:cstheme="minorHAnsi"/>
          <w:w w:val="107"/>
          <w:vertAlign w:val="superscript"/>
        </w:rPr>
        <w:t xml:space="preserve"> </w:t>
      </w:r>
      <w:r w:rsidR="005C4EEF">
        <w:rPr>
          <w:rFonts w:cstheme="minorHAnsi"/>
          <w:w w:val="107"/>
        </w:rPr>
        <w:t>D</w:t>
      </w:r>
      <w:r w:rsidR="00BB43C2" w:rsidRPr="0037679F">
        <w:rPr>
          <w:rFonts w:cstheme="minorHAnsi"/>
          <w:w w:val="107"/>
        </w:rPr>
        <w:t>.lgs. n. 165/01) prevede la figura del Rpct e una rete informativa di collaborazione con questi ( Referenti - Resp.Flussi - OdV)</w:t>
      </w:r>
      <w:r w:rsidR="000222EE">
        <w:rPr>
          <w:rFonts w:cstheme="minorHAnsi"/>
          <w:w w:val="107"/>
        </w:rPr>
        <w:t>.</w:t>
      </w:r>
      <w:r w:rsidR="00BB43C2" w:rsidRPr="0037679F">
        <w:rPr>
          <w:rFonts w:cstheme="minorHAnsi"/>
          <w:w w:val="107"/>
        </w:rPr>
        <w:t xml:space="preserve"> </w:t>
      </w:r>
    </w:p>
    <w:p w:rsidR="00BB43C2" w:rsidRPr="0037679F" w:rsidRDefault="00BB43C2" w:rsidP="0086154F">
      <w:pPr>
        <w:pStyle w:val="Paragrafoelenco"/>
        <w:tabs>
          <w:tab w:val="left" w:pos="9356"/>
        </w:tabs>
        <w:spacing w:after="0" w:line="240" w:lineRule="auto"/>
        <w:ind w:left="284" w:right="282"/>
        <w:jc w:val="both"/>
        <w:rPr>
          <w:rFonts w:cstheme="minorHAnsi"/>
          <w:w w:val="107"/>
        </w:rPr>
      </w:pPr>
      <w:r w:rsidRPr="0037679F">
        <w:rPr>
          <w:rFonts w:cstheme="minorHAnsi"/>
          <w:w w:val="107"/>
        </w:rPr>
        <w:t xml:space="preserve">Nella Multiservizi i ruoli di Referenti anticorruzione e Resp. flussi di Trasparenza convergono </w:t>
      </w:r>
      <w:r w:rsidR="000222EE">
        <w:rPr>
          <w:rFonts w:cstheme="minorHAnsi"/>
          <w:w w:val="107"/>
        </w:rPr>
        <w:t>nel</w:t>
      </w:r>
      <w:r w:rsidRPr="0037679F">
        <w:rPr>
          <w:rFonts w:cstheme="minorHAnsi"/>
          <w:w w:val="107"/>
        </w:rPr>
        <w:t xml:space="preserve"> soggetto individuato tra i Coordinatori aziendali </w:t>
      </w:r>
      <w:r w:rsidRPr="0037679F">
        <w:rPr>
          <w:rFonts w:cstheme="minorHAnsi"/>
          <w:b/>
          <w:w w:val="107"/>
        </w:rPr>
        <w:t xml:space="preserve"> </w:t>
      </w:r>
      <w:r w:rsidR="00B8206E" w:rsidRPr="00B8206E">
        <w:rPr>
          <w:rFonts w:cstheme="minorHAnsi"/>
          <w:w w:val="107"/>
        </w:rPr>
        <w:t xml:space="preserve">nel PPCT </w:t>
      </w:r>
      <w:r w:rsidR="005C4EEF">
        <w:rPr>
          <w:rFonts w:cstheme="minorHAnsi"/>
          <w:w w:val="107"/>
        </w:rPr>
        <w:t>e  n</w:t>
      </w:r>
      <w:r w:rsidR="00B8206E">
        <w:rPr>
          <w:rFonts w:cstheme="minorHAnsi"/>
          <w:w w:val="107"/>
        </w:rPr>
        <w:t>ell’All.1 adottato</w:t>
      </w:r>
      <w:r w:rsidR="005C4EEF">
        <w:rPr>
          <w:rFonts w:cstheme="minorHAnsi"/>
          <w:w w:val="107"/>
        </w:rPr>
        <w:t xml:space="preserve"> dall’A.U.</w:t>
      </w:r>
      <w:r w:rsidRPr="0037679F">
        <w:rPr>
          <w:rFonts w:cstheme="minorHAnsi"/>
          <w:w w:val="107"/>
        </w:rPr>
        <w:t xml:space="preserve">. </w:t>
      </w:r>
    </w:p>
    <w:p w:rsidR="000222EE" w:rsidRDefault="000222EE" w:rsidP="0086154F">
      <w:pPr>
        <w:pStyle w:val="Paragrafoelenco"/>
        <w:tabs>
          <w:tab w:val="left" w:pos="9356"/>
        </w:tabs>
        <w:spacing w:after="0" w:line="240" w:lineRule="auto"/>
        <w:ind w:left="284" w:right="282"/>
        <w:jc w:val="both"/>
        <w:rPr>
          <w:rFonts w:cstheme="minorHAnsi"/>
          <w:color w:val="000000"/>
        </w:rPr>
      </w:pPr>
      <w:r>
        <w:rPr>
          <w:rFonts w:cstheme="minorHAnsi"/>
          <w:color w:val="000000"/>
        </w:rPr>
        <w:t>I</w:t>
      </w:r>
      <w:r w:rsidRPr="0037679F">
        <w:rPr>
          <w:rFonts w:cstheme="minorHAnsi"/>
          <w:color w:val="000000"/>
        </w:rPr>
        <w:t xml:space="preserve"> </w:t>
      </w:r>
      <w:r>
        <w:rPr>
          <w:rFonts w:cstheme="minorHAnsi"/>
          <w:color w:val="000000"/>
        </w:rPr>
        <w:t>responsabili della trasmissione, f</w:t>
      </w:r>
      <w:r w:rsidRPr="0037679F">
        <w:rPr>
          <w:rFonts w:cstheme="minorHAnsi"/>
          <w:color w:val="000000"/>
        </w:rPr>
        <w:t xml:space="preserve">ormalmente individuati </w:t>
      </w:r>
      <w:r>
        <w:rPr>
          <w:rFonts w:cstheme="minorHAnsi"/>
          <w:color w:val="000000"/>
        </w:rPr>
        <w:t xml:space="preserve"> </w:t>
      </w:r>
      <w:r w:rsidRPr="0037679F">
        <w:rPr>
          <w:rFonts w:cstheme="minorHAnsi"/>
          <w:color w:val="000000"/>
        </w:rPr>
        <w:t xml:space="preserve">ed </w:t>
      </w:r>
      <w:r>
        <w:rPr>
          <w:rFonts w:cstheme="minorHAnsi"/>
          <w:color w:val="000000"/>
        </w:rPr>
        <w:t xml:space="preserve">ampiamente </w:t>
      </w:r>
      <w:r w:rsidRPr="0037679F">
        <w:rPr>
          <w:rFonts w:cstheme="minorHAnsi"/>
          <w:color w:val="000000"/>
        </w:rPr>
        <w:t xml:space="preserve">edotti circa la specificità degli obblighi a loro demandati nell’ambito dei processi di pubblicazione, rispondono del corretto inoltro delle richieste di pubblicazione secondo quanto previsto nella sezione apposita del presente Manuale operativo (pag 8 “ Scadenzario ANAC”). </w:t>
      </w:r>
    </w:p>
    <w:p w:rsidR="00BB43C2" w:rsidRPr="0037679F" w:rsidRDefault="00BB43C2" w:rsidP="0086154F">
      <w:pPr>
        <w:pStyle w:val="Paragrafoelenco"/>
        <w:tabs>
          <w:tab w:val="left" w:pos="9356"/>
        </w:tabs>
        <w:spacing w:after="0" w:line="240" w:lineRule="auto"/>
        <w:ind w:left="284" w:right="282"/>
        <w:jc w:val="both"/>
        <w:rPr>
          <w:rFonts w:cstheme="minorHAnsi"/>
        </w:rPr>
      </w:pPr>
      <w:r w:rsidRPr="0037679F">
        <w:rPr>
          <w:rFonts w:cstheme="minorHAnsi"/>
        </w:rPr>
        <w:t xml:space="preserve">Nel caso in cui si </w:t>
      </w:r>
      <w:r w:rsidR="00C5536F">
        <w:rPr>
          <w:rFonts w:cstheme="minorHAnsi"/>
        </w:rPr>
        <w:t>dovessero avvalere di</w:t>
      </w:r>
      <w:r w:rsidRPr="0037679F">
        <w:rPr>
          <w:rFonts w:cstheme="minorHAnsi"/>
        </w:rPr>
        <w:t xml:space="preserve"> soggetti terzi per l’invio dei flussi informativi, questi dovranno </w:t>
      </w:r>
      <w:r w:rsidR="000A50E1">
        <w:rPr>
          <w:rFonts w:cstheme="minorHAnsi"/>
        </w:rPr>
        <w:t xml:space="preserve">essere individuati e indicati nel PPCT </w:t>
      </w:r>
      <w:r w:rsidR="005825C3">
        <w:rPr>
          <w:rFonts w:cstheme="minorHAnsi"/>
        </w:rPr>
        <w:t>ed e</w:t>
      </w:r>
      <w:r w:rsidR="000A50E1">
        <w:rPr>
          <w:rFonts w:cstheme="minorHAnsi"/>
        </w:rPr>
        <w:t xml:space="preserve">ssi stessi </w:t>
      </w:r>
      <w:r w:rsidRPr="0037679F">
        <w:rPr>
          <w:rFonts w:cstheme="minorHAnsi"/>
        </w:rPr>
        <w:t>garantir</w:t>
      </w:r>
      <w:r w:rsidR="005825C3">
        <w:rPr>
          <w:rFonts w:cstheme="minorHAnsi"/>
        </w:rPr>
        <w:t xml:space="preserve">anno </w:t>
      </w:r>
      <w:r w:rsidRPr="0037679F">
        <w:rPr>
          <w:rFonts w:cstheme="minorHAnsi"/>
        </w:rPr>
        <w:t>il recepimento dei principi contenuti nella presente procedura.</w:t>
      </w:r>
    </w:p>
    <w:p w:rsidR="00BB43C2" w:rsidRDefault="00BB43C2" w:rsidP="0086154F">
      <w:pPr>
        <w:pStyle w:val="Paragrafoelenco"/>
        <w:tabs>
          <w:tab w:val="left" w:pos="9356"/>
        </w:tabs>
        <w:spacing w:after="0" w:line="240" w:lineRule="auto"/>
        <w:ind w:left="284" w:right="282"/>
        <w:jc w:val="both"/>
        <w:rPr>
          <w:rFonts w:cstheme="minorHAnsi"/>
        </w:rPr>
      </w:pPr>
      <w:r w:rsidRPr="0037679F">
        <w:rPr>
          <w:rFonts w:cstheme="minorHAnsi"/>
        </w:rPr>
        <w:t xml:space="preserve">La responsabilità per l’inoltro e il contenuto dei flussi informativi è in capo ai soggetti designati così </w:t>
      </w:r>
      <w:r w:rsidRPr="00C5536F">
        <w:rPr>
          <w:rFonts w:cstheme="minorHAnsi"/>
        </w:rPr>
        <w:t xml:space="preserve">come da indicazione dell’A.U. p.t. e l’omessa effettuazione </w:t>
      </w:r>
      <w:r w:rsidR="000A50E1" w:rsidRPr="00C5536F">
        <w:rPr>
          <w:rFonts w:cstheme="minorHAnsi"/>
        </w:rPr>
        <w:t xml:space="preserve">dell’obbligo perentorio darà luogo a </w:t>
      </w:r>
      <w:r w:rsidRPr="00C5536F">
        <w:rPr>
          <w:rFonts w:cstheme="minorHAnsi"/>
        </w:rPr>
        <w:t xml:space="preserve"> segnalazioni </w:t>
      </w:r>
      <w:r w:rsidR="00C5536F" w:rsidRPr="00C5536F">
        <w:rPr>
          <w:rFonts w:cstheme="minorHAnsi"/>
        </w:rPr>
        <w:t xml:space="preserve"> per dar luogo all’applicazione del sistema sanzionatorio previsto in generale, dal redigendo Regolamento Disciplinare e dal C.</w:t>
      </w:r>
      <w:r w:rsidR="000222EE">
        <w:rPr>
          <w:rFonts w:cstheme="minorHAnsi"/>
        </w:rPr>
        <w:t xml:space="preserve"> </w:t>
      </w:r>
      <w:r w:rsidR="00C5536F" w:rsidRPr="00C5536F">
        <w:rPr>
          <w:rFonts w:cstheme="minorHAnsi"/>
        </w:rPr>
        <w:t xml:space="preserve">di Comportamento, </w:t>
      </w:r>
      <w:r w:rsidR="000A50E1" w:rsidRPr="00C5536F">
        <w:rPr>
          <w:rFonts w:cstheme="minorHAnsi"/>
        </w:rPr>
        <w:t>visto che costituiscono</w:t>
      </w:r>
      <w:r w:rsidRPr="00C5536F">
        <w:rPr>
          <w:rFonts w:cstheme="minorHAnsi"/>
        </w:rPr>
        <w:t xml:space="preserve"> di per sé violazione della normativa in materia di Trasparenza e del </w:t>
      </w:r>
      <w:r w:rsidR="000A50E1" w:rsidRPr="00C5536F">
        <w:rPr>
          <w:rFonts w:cstheme="minorHAnsi"/>
        </w:rPr>
        <w:t>MOG</w:t>
      </w:r>
      <w:r w:rsidRPr="00C5536F">
        <w:rPr>
          <w:rFonts w:cstheme="minorHAnsi"/>
        </w:rPr>
        <w:t xml:space="preserve"> 231 </w:t>
      </w:r>
      <w:r w:rsidR="00C5536F" w:rsidRPr="00C5536F">
        <w:rPr>
          <w:rFonts w:cstheme="minorHAnsi"/>
        </w:rPr>
        <w:t xml:space="preserve">AMS, </w:t>
      </w:r>
      <w:r w:rsidRPr="00C5536F">
        <w:rPr>
          <w:rFonts w:cstheme="minorHAnsi"/>
        </w:rPr>
        <w:t>pubblicato sul sito</w:t>
      </w:r>
      <w:r w:rsidR="000A50E1" w:rsidRPr="00C5536F">
        <w:rPr>
          <w:rFonts w:cstheme="minorHAnsi"/>
        </w:rPr>
        <w:t xml:space="preserve"> e  notificato a ciascun  interessato</w:t>
      </w:r>
      <w:r w:rsidR="00C5536F">
        <w:rPr>
          <w:rFonts w:cstheme="minorHAnsi"/>
        </w:rPr>
        <w:t>.</w:t>
      </w:r>
      <w:r w:rsidR="005825C3" w:rsidRPr="00C5536F">
        <w:rPr>
          <w:rFonts w:cstheme="minorHAnsi"/>
        </w:rPr>
        <w:t xml:space="preserve"> </w:t>
      </w:r>
    </w:p>
    <w:p w:rsidR="009A68A2" w:rsidRPr="00C5536F" w:rsidRDefault="009A68A2" w:rsidP="0086154F">
      <w:pPr>
        <w:pStyle w:val="Paragrafoelenco"/>
        <w:tabs>
          <w:tab w:val="left" w:pos="9356"/>
        </w:tabs>
        <w:spacing w:after="0" w:line="240" w:lineRule="auto"/>
        <w:ind w:left="284" w:right="282"/>
        <w:jc w:val="both"/>
        <w:rPr>
          <w:rFonts w:cstheme="minorHAnsi"/>
        </w:rPr>
      </w:pPr>
    </w:p>
    <w:p w:rsidR="004B5906" w:rsidRPr="009E6578" w:rsidRDefault="00BF06EA" w:rsidP="0086154F">
      <w:pPr>
        <w:tabs>
          <w:tab w:val="left" w:pos="9356"/>
        </w:tabs>
        <w:autoSpaceDE w:val="0"/>
        <w:autoSpaceDN w:val="0"/>
        <w:adjustRightInd w:val="0"/>
        <w:spacing w:after="0" w:line="240" w:lineRule="auto"/>
        <w:ind w:left="284" w:right="282"/>
        <w:jc w:val="both"/>
        <w:rPr>
          <w:rFonts w:cstheme="minorHAnsi"/>
          <w:color w:val="009999"/>
          <w:sz w:val="20"/>
          <w:szCs w:val="20"/>
          <w:u w:val="single"/>
        </w:rPr>
      </w:pPr>
      <w:r w:rsidRPr="00BF06EA">
        <w:rPr>
          <w:rFonts w:cstheme="minorHAnsi"/>
          <w:b/>
          <w:bCs/>
          <w:color w:val="009999"/>
          <w:sz w:val="20"/>
          <w:szCs w:val="20"/>
        </w:rPr>
        <w:t>D</w:t>
      </w:r>
      <w:r>
        <w:rPr>
          <w:rFonts w:cstheme="minorHAnsi"/>
          <w:b/>
          <w:bCs/>
          <w:color w:val="009999"/>
          <w:sz w:val="20"/>
          <w:szCs w:val="20"/>
        </w:rPr>
        <w:t>.</w:t>
      </w:r>
      <w:r w:rsidR="009E6578" w:rsidRPr="00BF06EA">
        <w:rPr>
          <w:rFonts w:cstheme="minorHAnsi"/>
          <w:b/>
          <w:bCs/>
          <w:color w:val="009999"/>
          <w:sz w:val="20"/>
          <w:szCs w:val="20"/>
        </w:rPr>
        <w:t xml:space="preserve"> </w:t>
      </w:r>
      <w:r w:rsidR="004B5906" w:rsidRPr="009E6578">
        <w:rPr>
          <w:rFonts w:cstheme="minorHAnsi"/>
          <w:b/>
          <w:bCs/>
          <w:color w:val="009999"/>
          <w:sz w:val="20"/>
          <w:szCs w:val="20"/>
          <w:u w:val="single"/>
        </w:rPr>
        <w:t xml:space="preserve">Responsabili del procedimento amministrativo </w:t>
      </w:r>
    </w:p>
    <w:p w:rsidR="004B5906" w:rsidRDefault="004B5906"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Sono i dipendenti che possono coincidere con i responsabili della trasmissione</w:t>
      </w:r>
      <w:r w:rsidR="00311461">
        <w:rPr>
          <w:rFonts w:cstheme="minorHAnsi"/>
          <w:color w:val="000000"/>
        </w:rPr>
        <w:t>(Referenti)</w:t>
      </w:r>
      <w:r w:rsidRPr="0037679F">
        <w:rPr>
          <w:rFonts w:cstheme="minorHAnsi"/>
          <w:color w:val="000000"/>
        </w:rPr>
        <w:t xml:space="preserve">, investiti dei seguenti compiti: </w:t>
      </w:r>
    </w:p>
    <w:p w:rsidR="004B5906" w:rsidRPr="00CA694B" w:rsidRDefault="004B5906" w:rsidP="005B462D">
      <w:pPr>
        <w:pStyle w:val="Paragrafoelenco"/>
        <w:numPr>
          <w:ilvl w:val="0"/>
          <w:numId w:val="18"/>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8"/>
          <w:szCs w:val="18"/>
        </w:rPr>
      </w:pPr>
      <w:r w:rsidRPr="00CA694B">
        <w:rPr>
          <w:rFonts w:cstheme="minorHAnsi"/>
          <w:color w:val="000000"/>
          <w:sz w:val="18"/>
          <w:szCs w:val="18"/>
        </w:rPr>
        <w:t xml:space="preserve">creare il documento informatico </w:t>
      </w:r>
      <w:r w:rsidR="002D560D">
        <w:rPr>
          <w:rFonts w:cstheme="minorHAnsi"/>
          <w:color w:val="000000"/>
          <w:sz w:val="18"/>
          <w:szCs w:val="18"/>
        </w:rPr>
        <w:t xml:space="preserve">da </w:t>
      </w:r>
      <w:r w:rsidRPr="00CA694B">
        <w:rPr>
          <w:rFonts w:cstheme="minorHAnsi"/>
          <w:color w:val="000000"/>
          <w:sz w:val="18"/>
          <w:szCs w:val="18"/>
        </w:rPr>
        <w:t>pubblica</w:t>
      </w:r>
      <w:r w:rsidR="002D560D">
        <w:rPr>
          <w:rFonts w:cstheme="minorHAnsi"/>
          <w:color w:val="000000"/>
          <w:sz w:val="18"/>
          <w:szCs w:val="18"/>
        </w:rPr>
        <w:t>re</w:t>
      </w:r>
      <w:r w:rsidRPr="00CA694B">
        <w:rPr>
          <w:rFonts w:cstheme="minorHAnsi"/>
          <w:color w:val="000000"/>
          <w:sz w:val="18"/>
          <w:szCs w:val="18"/>
        </w:rPr>
        <w:t xml:space="preserve"> nel rispetto delle norme in materia di documentazione amministrativa, di efficacia probatoria e di validità, conformemente alle casistiche contemplate </w:t>
      </w:r>
      <w:r w:rsidR="00DE2127" w:rsidRPr="00CA694B">
        <w:rPr>
          <w:rFonts w:cstheme="minorHAnsi"/>
          <w:color w:val="000000"/>
          <w:sz w:val="18"/>
          <w:szCs w:val="18"/>
        </w:rPr>
        <w:t>dalla legge</w:t>
      </w:r>
      <w:r w:rsidRPr="00CA694B">
        <w:rPr>
          <w:rFonts w:cstheme="minorHAnsi"/>
          <w:color w:val="000000"/>
          <w:sz w:val="18"/>
          <w:szCs w:val="18"/>
        </w:rPr>
        <w:t xml:space="preserve">, avendo cura altresì di adottare tutti gli accorgimenti e gli adempimenti necessari a garantirne la piena efficacia </w:t>
      </w:r>
      <w:r w:rsidR="002D560D">
        <w:rPr>
          <w:rFonts w:cstheme="minorHAnsi"/>
          <w:color w:val="000000"/>
          <w:sz w:val="18"/>
          <w:szCs w:val="18"/>
        </w:rPr>
        <w:t xml:space="preserve">( </w:t>
      </w:r>
      <w:r w:rsidRPr="00CA694B">
        <w:rPr>
          <w:rFonts w:cstheme="minorHAnsi"/>
          <w:color w:val="000000"/>
          <w:sz w:val="18"/>
          <w:szCs w:val="18"/>
        </w:rPr>
        <w:t xml:space="preserve">normativa vigente delle Linee guida sulla formazione, gestione e conservazione dei documenti informatici e sulla scorta di quanto definito nel </w:t>
      </w:r>
      <w:r w:rsidR="002D560D">
        <w:rPr>
          <w:rFonts w:cstheme="minorHAnsi"/>
          <w:color w:val="000000"/>
          <w:sz w:val="18"/>
          <w:szCs w:val="18"/>
        </w:rPr>
        <w:t xml:space="preserve">presente </w:t>
      </w:r>
      <w:r w:rsidRPr="00CA694B">
        <w:rPr>
          <w:rFonts w:cstheme="minorHAnsi"/>
          <w:color w:val="000000"/>
          <w:sz w:val="18"/>
          <w:szCs w:val="18"/>
        </w:rPr>
        <w:t>Manuale</w:t>
      </w:r>
      <w:r w:rsidR="002D560D">
        <w:rPr>
          <w:rFonts w:cstheme="minorHAnsi"/>
          <w:color w:val="000000"/>
          <w:sz w:val="18"/>
          <w:szCs w:val="18"/>
        </w:rPr>
        <w:t xml:space="preserve">) e in caso di </w:t>
      </w:r>
      <w:r w:rsidRPr="00CA694B">
        <w:rPr>
          <w:rFonts w:cstheme="minorHAnsi"/>
          <w:color w:val="000000"/>
          <w:sz w:val="18"/>
          <w:szCs w:val="18"/>
        </w:rPr>
        <w:t xml:space="preserve">pubblicazione per estratto o “con omissis”, il documento viene redatto conformemente alle norme sulla tutela della riservatezza e </w:t>
      </w:r>
      <w:r w:rsidR="002D560D">
        <w:rPr>
          <w:rFonts w:cstheme="minorHAnsi"/>
          <w:color w:val="000000"/>
          <w:sz w:val="18"/>
          <w:szCs w:val="18"/>
        </w:rPr>
        <w:t>della Privacy</w:t>
      </w:r>
      <w:r w:rsidRPr="00CA694B">
        <w:rPr>
          <w:rFonts w:cstheme="minorHAnsi"/>
          <w:color w:val="000000"/>
          <w:sz w:val="18"/>
          <w:szCs w:val="18"/>
        </w:rPr>
        <w:t xml:space="preserve">; </w:t>
      </w:r>
    </w:p>
    <w:p w:rsidR="004B5906" w:rsidRPr="00CA694B" w:rsidRDefault="004B5906" w:rsidP="005B462D">
      <w:pPr>
        <w:pStyle w:val="Paragrafoelenco"/>
        <w:numPr>
          <w:ilvl w:val="0"/>
          <w:numId w:val="18"/>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color w:val="000000"/>
          <w:sz w:val="18"/>
          <w:szCs w:val="18"/>
        </w:rPr>
      </w:pPr>
      <w:r w:rsidRPr="00CA694B">
        <w:rPr>
          <w:rFonts w:cstheme="minorHAnsi"/>
          <w:color w:val="000000"/>
          <w:sz w:val="18"/>
          <w:szCs w:val="18"/>
        </w:rPr>
        <w:t>richiedere</w:t>
      </w:r>
      <w:r w:rsidR="002D560D">
        <w:rPr>
          <w:rFonts w:cstheme="minorHAnsi"/>
          <w:color w:val="000000"/>
          <w:sz w:val="18"/>
          <w:szCs w:val="18"/>
        </w:rPr>
        <w:t xml:space="preserve"> ove necessita, </w:t>
      </w:r>
      <w:r w:rsidRPr="00CA694B">
        <w:rPr>
          <w:rFonts w:cstheme="minorHAnsi"/>
          <w:color w:val="000000"/>
          <w:sz w:val="18"/>
          <w:szCs w:val="18"/>
        </w:rPr>
        <w:t xml:space="preserve"> </w:t>
      </w:r>
      <w:r w:rsidR="00CA694B" w:rsidRPr="00311461">
        <w:rPr>
          <w:rFonts w:cstheme="minorHAnsi"/>
          <w:color w:val="000000"/>
          <w:sz w:val="18"/>
          <w:szCs w:val="18"/>
        </w:rPr>
        <w:t>a mezzo</w:t>
      </w:r>
      <w:r w:rsidRPr="00311461">
        <w:rPr>
          <w:rFonts w:cstheme="minorHAnsi"/>
          <w:color w:val="000000"/>
          <w:sz w:val="18"/>
          <w:szCs w:val="18"/>
        </w:rPr>
        <w:t xml:space="preserve"> </w:t>
      </w:r>
      <w:r w:rsidR="00DE2127" w:rsidRPr="00311461">
        <w:rPr>
          <w:rFonts w:cstheme="minorHAnsi"/>
          <w:color w:val="000000"/>
          <w:sz w:val="18"/>
          <w:szCs w:val="18"/>
        </w:rPr>
        <w:t>della Segreteria Generale</w:t>
      </w:r>
      <w:r w:rsidR="002D560D">
        <w:rPr>
          <w:rFonts w:cstheme="minorHAnsi"/>
          <w:color w:val="000000"/>
          <w:sz w:val="18"/>
          <w:szCs w:val="18"/>
        </w:rPr>
        <w:t>,</w:t>
      </w:r>
      <w:r w:rsidR="00DE2127" w:rsidRPr="00311461">
        <w:rPr>
          <w:rFonts w:cstheme="minorHAnsi"/>
          <w:color w:val="000000"/>
          <w:sz w:val="18"/>
          <w:szCs w:val="18"/>
        </w:rPr>
        <w:t xml:space="preserve"> </w:t>
      </w:r>
      <w:r w:rsidRPr="00311461">
        <w:rPr>
          <w:rFonts w:cstheme="minorHAnsi"/>
          <w:color w:val="000000"/>
          <w:sz w:val="18"/>
          <w:szCs w:val="18"/>
        </w:rPr>
        <w:t>la pubblicazione</w:t>
      </w:r>
      <w:r w:rsidRPr="00CA694B">
        <w:rPr>
          <w:rFonts w:cstheme="minorHAnsi"/>
          <w:color w:val="000000"/>
          <w:sz w:val="18"/>
          <w:szCs w:val="18"/>
        </w:rPr>
        <w:t xml:space="preserve"> di un documento per gli adempimenti di pubblicità legale in relazione alle casistiche indicate nel presente Manuale operativo</w:t>
      </w:r>
      <w:r w:rsidR="009A68A2">
        <w:rPr>
          <w:rFonts w:cstheme="minorHAnsi"/>
          <w:color w:val="000000"/>
          <w:sz w:val="18"/>
          <w:szCs w:val="18"/>
        </w:rPr>
        <w:t>.</w:t>
      </w:r>
      <w:r w:rsidRPr="00CA694B">
        <w:rPr>
          <w:rFonts w:cstheme="minorHAnsi"/>
          <w:color w:val="000000"/>
          <w:sz w:val="18"/>
          <w:szCs w:val="18"/>
        </w:rPr>
        <w:t xml:space="preserve"> </w:t>
      </w:r>
    </w:p>
    <w:p w:rsidR="00BF06EA" w:rsidRDefault="00BF06EA" w:rsidP="007051C1">
      <w:pPr>
        <w:pStyle w:val="Corpodeltesto3"/>
        <w:tabs>
          <w:tab w:val="left" w:pos="9356"/>
        </w:tabs>
        <w:suppressAutoHyphens w:val="0"/>
        <w:autoSpaceDE w:val="0"/>
        <w:autoSpaceDN w:val="0"/>
        <w:adjustRightInd w:val="0"/>
        <w:spacing w:after="0"/>
        <w:ind w:right="282"/>
        <w:jc w:val="both"/>
        <w:rPr>
          <w:rFonts w:asciiTheme="minorHAnsi" w:hAnsiTheme="minorHAnsi" w:cstheme="minorHAnsi"/>
          <w:b/>
          <w:bCs/>
          <w:color w:val="009999"/>
          <w:sz w:val="20"/>
          <w:szCs w:val="20"/>
          <w:u w:val="single"/>
        </w:rPr>
      </w:pPr>
    </w:p>
    <w:p w:rsidR="007051C1" w:rsidRPr="00714067" w:rsidRDefault="00D57E34" w:rsidP="007051C1">
      <w:pPr>
        <w:pStyle w:val="Corpodeltesto3"/>
        <w:tabs>
          <w:tab w:val="left" w:pos="9356"/>
        </w:tabs>
        <w:suppressAutoHyphens w:val="0"/>
        <w:autoSpaceDE w:val="0"/>
        <w:autoSpaceDN w:val="0"/>
        <w:adjustRightInd w:val="0"/>
        <w:spacing w:after="0"/>
        <w:ind w:right="282"/>
        <w:jc w:val="both"/>
        <w:rPr>
          <w:rFonts w:asciiTheme="minorHAnsi" w:hAnsiTheme="minorHAnsi" w:cstheme="minorHAnsi"/>
          <w:color w:val="009999"/>
          <w:kern w:val="0"/>
          <w:sz w:val="20"/>
          <w:szCs w:val="20"/>
          <w:lang w:eastAsia="it-IT"/>
        </w:rPr>
      </w:pPr>
      <w:r>
        <w:rPr>
          <w:rFonts w:asciiTheme="minorHAnsi" w:hAnsiTheme="minorHAnsi" w:cstheme="minorHAnsi"/>
          <w:b/>
          <w:bCs/>
          <w:color w:val="009999"/>
          <w:sz w:val="20"/>
          <w:szCs w:val="20"/>
        </w:rPr>
        <w:lastRenderedPageBreak/>
        <w:t>E</w:t>
      </w:r>
      <w:r w:rsidR="007051C1" w:rsidRPr="00D57E34">
        <w:rPr>
          <w:rFonts w:asciiTheme="minorHAnsi" w:hAnsiTheme="minorHAnsi" w:cstheme="minorHAnsi"/>
          <w:b/>
          <w:bCs/>
          <w:color w:val="009999"/>
          <w:sz w:val="20"/>
          <w:szCs w:val="20"/>
        </w:rPr>
        <w:t>.</w:t>
      </w:r>
      <w:r w:rsidR="007051C1" w:rsidRPr="00714067">
        <w:rPr>
          <w:rFonts w:asciiTheme="minorHAnsi" w:hAnsiTheme="minorHAnsi" w:cstheme="minorHAnsi"/>
          <w:b/>
          <w:bCs/>
          <w:color w:val="009999"/>
          <w:sz w:val="20"/>
          <w:szCs w:val="20"/>
          <w:u w:val="single"/>
        </w:rPr>
        <w:t xml:space="preserve"> Responsabile della gestione documentale</w:t>
      </w:r>
    </w:p>
    <w:p w:rsidR="00996A65" w:rsidRDefault="007051C1" w:rsidP="00124D31">
      <w:pPr>
        <w:pStyle w:val="Corpodeltesto3"/>
        <w:tabs>
          <w:tab w:val="left" w:pos="9356"/>
        </w:tabs>
        <w:suppressAutoHyphens w:val="0"/>
        <w:autoSpaceDE w:val="0"/>
        <w:autoSpaceDN w:val="0"/>
        <w:adjustRightInd w:val="0"/>
        <w:spacing w:after="0"/>
        <w:ind w:right="282"/>
        <w:jc w:val="both"/>
        <w:rPr>
          <w:rFonts w:asciiTheme="minorHAnsi" w:hAnsiTheme="minorHAnsi" w:cstheme="minorHAnsi"/>
          <w:kern w:val="0"/>
          <w:sz w:val="22"/>
          <w:szCs w:val="22"/>
          <w:lang w:eastAsia="it-IT"/>
        </w:rPr>
      </w:pPr>
      <w:r w:rsidRPr="00714067">
        <w:rPr>
          <w:rFonts w:asciiTheme="minorHAnsi" w:hAnsiTheme="minorHAnsi" w:cstheme="minorHAnsi"/>
          <w:kern w:val="0"/>
          <w:sz w:val="22"/>
          <w:szCs w:val="22"/>
          <w:lang w:eastAsia="it-IT"/>
        </w:rPr>
        <w:t>In AMS sono stati individuati dal Vertice due figure</w:t>
      </w:r>
      <w:r w:rsidR="00996A65" w:rsidRPr="00996A65">
        <w:rPr>
          <w:rFonts w:asciiTheme="minorHAnsi" w:hAnsiTheme="minorHAnsi" w:cstheme="minorHAnsi"/>
          <w:kern w:val="0"/>
          <w:sz w:val="22"/>
          <w:szCs w:val="22"/>
          <w:lang w:eastAsia="it-IT"/>
        </w:rPr>
        <w:t xml:space="preserve"> </w:t>
      </w:r>
      <w:r w:rsidR="00996A65">
        <w:rPr>
          <w:rFonts w:asciiTheme="minorHAnsi" w:hAnsiTheme="minorHAnsi" w:cstheme="minorHAnsi"/>
          <w:kern w:val="0"/>
          <w:sz w:val="22"/>
          <w:szCs w:val="22"/>
          <w:lang w:eastAsia="it-IT"/>
        </w:rPr>
        <w:t xml:space="preserve">anche come </w:t>
      </w:r>
      <w:r w:rsidR="00996A65" w:rsidRPr="00714067">
        <w:rPr>
          <w:rFonts w:asciiTheme="minorHAnsi" w:hAnsiTheme="minorHAnsi" w:cstheme="minorHAnsi"/>
          <w:kern w:val="0"/>
          <w:sz w:val="22"/>
          <w:szCs w:val="22"/>
          <w:lang w:eastAsia="it-IT"/>
        </w:rPr>
        <w:t xml:space="preserve"> staff del RPCT</w:t>
      </w:r>
      <w:r w:rsidRPr="00714067">
        <w:rPr>
          <w:rFonts w:asciiTheme="minorHAnsi" w:hAnsiTheme="minorHAnsi" w:cstheme="minorHAnsi"/>
          <w:kern w:val="0"/>
          <w:sz w:val="22"/>
          <w:szCs w:val="22"/>
          <w:lang w:eastAsia="it-IT"/>
        </w:rPr>
        <w:t xml:space="preserve">:  </w:t>
      </w:r>
    </w:p>
    <w:p w:rsidR="002007C0" w:rsidRDefault="00996A65" w:rsidP="00996A65">
      <w:pPr>
        <w:pStyle w:val="Corpodeltesto3"/>
        <w:numPr>
          <w:ilvl w:val="0"/>
          <w:numId w:val="39"/>
        </w:numPr>
        <w:tabs>
          <w:tab w:val="left" w:pos="9356"/>
        </w:tabs>
        <w:suppressAutoHyphens w:val="0"/>
        <w:autoSpaceDE w:val="0"/>
        <w:autoSpaceDN w:val="0"/>
        <w:adjustRightInd w:val="0"/>
        <w:spacing w:after="0"/>
        <w:ind w:right="282"/>
        <w:jc w:val="both"/>
        <w:rPr>
          <w:rFonts w:asciiTheme="minorHAnsi" w:hAnsiTheme="minorHAnsi" w:cstheme="minorHAnsi"/>
          <w:sz w:val="22"/>
          <w:szCs w:val="22"/>
        </w:rPr>
      </w:pPr>
      <w:r>
        <w:rPr>
          <w:rFonts w:asciiTheme="minorHAnsi" w:hAnsiTheme="minorHAnsi" w:cstheme="minorHAnsi"/>
          <w:sz w:val="22"/>
          <w:szCs w:val="22"/>
        </w:rPr>
        <w:t>l</w:t>
      </w:r>
      <w:r w:rsidR="00714067">
        <w:rPr>
          <w:rFonts w:asciiTheme="minorHAnsi" w:hAnsiTheme="minorHAnsi" w:cstheme="minorHAnsi"/>
          <w:sz w:val="22"/>
          <w:szCs w:val="22"/>
        </w:rPr>
        <w:t xml:space="preserve">a </w:t>
      </w:r>
      <w:r w:rsidR="0057431E">
        <w:rPr>
          <w:rFonts w:asciiTheme="minorHAnsi" w:hAnsiTheme="minorHAnsi" w:cstheme="minorHAnsi"/>
          <w:sz w:val="22"/>
          <w:szCs w:val="22"/>
        </w:rPr>
        <w:t>S</w:t>
      </w:r>
      <w:r w:rsidR="00714067">
        <w:rPr>
          <w:rFonts w:asciiTheme="minorHAnsi" w:hAnsiTheme="minorHAnsi" w:cstheme="minorHAnsi"/>
          <w:sz w:val="22"/>
          <w:szCs w:val="22"/>
        </w:rPr>
        <w:t>egreteria Generale</w:t>
      </w:r>
      <w:r>
        <w:rPr>
          <w:rFonts w:asciiTheme="minorHAnsi" w:hAnsiTheme="minorHAnsi" w:cstheme="minorHAnsi"/>
          <w:sz w:val="22"/>
          <w:szCs w:val="22"/>
        </w:rPr>
        <w:t xml:space="preserve"> che </w:t>
      </w:r>
      <w:r w:rsidR="00714067">
        <w:rPr>
          <w:rFonts w:asciiTheme="minorHAnsi" w:hAnsiTheme="minorHAnsi" w:cstheme="minorHAnsi"/>
          <w:sz w:val="22"/>
          <w:szCs w:val="22"/>
        </w:rPr>
        <w:t>ha il compito di inviare tutti i documenti inerenti al</w:t>
      </w:r>
      <w:r w:rsidR="00065D1E">
        <w:rPr>
          <w:rFonts w:asciiTheme="minorHAnsi" w:hAnsiTheme="minorHAnsi" w:cstheme="minorHAnsi"/>
          <w:sz w:val="22"/>
          <w:szCs w:val="22"/>
        </w:rPr>
        <w:t xml:space="preserve">l’operato </w:t>
      </w:r>
      <w:r w:rsidR="00714067">
        <w:rPr>
          <w:rFonts w:asciiTheme="minorHAnsi" w:hAnsiTheme="minorHAnsi" w:cstheme="minorHAnsi"/>
          <w:sz w:val="22"/>
          <w:szCs w:val="22"/>
        </w:rPr>
        <w:t xml:space="preserve">dell’Amministratore </w:t>
      </w:r>
      <w:r w:rsidR="00065D1E">
        <w:rPr>
          <w:rFonts w:asciiTheme="minorHAnsi" w:hAnsiTheme="minorHAnsi" w:cstheme="minorHAnsi"/>
          <w:sz w:val="22"/>
          <w:szCs w:val="22"/>
        </w:rPr>
        <w:t>U</w:t>
      </w:r>
      <w:r w:rsidR="00714067">
        <w:rPr>
          <w:rFonts w:asciiTheme="minorHAnsi" w:hAnsiTheme="minorHAnsi" w:cstheme="minorHAnsi"/>
          <w:sz w:val="22"/>
          <w:szCs w:val="22"/>
        </w:rPr>
        <w:t>nico</w:t>
      </w:r>
      <w:r w:rsidR="00065D1E">
        <w:rPr>
          <w:rFonts w:asciiTheme="minorHAnsi" w:hAnsiTheme="minorHAnsi" w:cstheme="minorHAnsi"/>
          <w:sz w:val="22"/>
          <w:szCs w:val="22"/>
        </w:rPr>
        <w:t>,</w:t>
      </w:r>
      <w:r w:rsidR="00714067">
        <w:rPr>
          <w:rFonts w:asciiTheme="minorHAnsi" w:hAnsiTheme="minorHAnsi" w:cstheme="minorHAnsi"/>
          <w:sz w:val="22"/>
          <w:szCs w:val="22"/>
        </w:rPr>
        <w:t xml:space="preserve"> ovvero </w:t>
      </w:r>
      <w:r w:rsidR="00065D1E">
        <w:rPr>
          <w:rFonts w:asciiTheme="minorHAnsi" w:hAnsiTheme="minorHAnsi" w:cstheme="minorHAnsi"/>
          <w:sz w:val="22"/>
          <w:szCs w:val="22"/>
        </w:rPr>
        <w:t xml:space="preserve">trasferisce </w:t>
      </w:r>
      <w:r w:rsidR="00714067">
        <w:rPr>
          <w:rFonts w:asciiTheme="minorHAnsi" w:hAnsiTheme="minorHAnsi" w:cstheme="minorHAnsi"/>
          <w:sz w:val="22"/>
          <w:szCs w:val="22"/>
        </w:rPr>
        <w:t xml:space="preserve">i provvedimenti a sua firma e tutti i flussi relativi alle attività di segreteria </w:t>
      </w:r>
      <w:r w:rsidR="00065D1E">
        <w:rPr>
          <w:rFonts w:asciiTheme="minorHAnsi" w:hAnsiTheme="minorHAnsi" w:cstheme="minorHAnsi"/>
          <w:sz w:val="22"/>
          <w:szCs w:val="22"/>
        </w:rPr>
        <w:t>in generale per gli atti che attengono alla figura del Vertice</w:t>
      </w:r>
      <w:r>
        <w:rPr>
          <w:rFonts w:asciiTheme="minorHAnsi" w:hAnsiTheme="minorHAnsi" w:cstheme="minorHAnsi"/>
          <w:sz w:val="22"/>
          <w:szCs w:val="22"/>
        </w:rPr>
        <w:t>;</w:t>
      </w:r>
    </w:p>
    <w:p w:rsidR="00065D1E" w:rsidRDefault="00996A65" w:rsidP="00996A65">
      <w:pPr>
        <w:pStyle w:val="Corpodeltesto3"/>
        <w:numPr>
          <w:ilvl w:val="0"/>
          <w:numId w:val="39"/>
        </w:numPr>
        <w:tabs>
          <w:tab w:val="left" w:pos="9356"/>
        </w:tabs>
        <w:suppressAutoHyphens w:val="0"/>
        <w:autoSpaceDE w:val="0"/>
        <w:autoSpaceDN w:val="0"/>
        <w:adjustRightInd w:val="0"/>
        <w:spacing w:after="0"/>
        <w:ind w:right="282"/>
        <w:jc w:val="both"/>
        <w:rPr>
          <w:rFonts w:asciiTheme="minorHAnsi" w:hAnsiTheme="minorHAnsi" w:cstheme="minorHAnsi"/>
          <w:sz w:val="22"/>
          <w:szCs w:val="22"/>
        </w:rPr>
      </w:pPr>
      <w:r>
        <w:rPr>
          <w:rFonts w:asciiTheme="minorHAnsi" w:hAnsiTheme="minorHAnsi" w:cstheme="minorHAnsi"/>
          <w:sz w:val="22"/>
          <w:szCs w:val="22"/>
        </w:rPr>
        <w:t>i</w:t>
      </w:r>
      <w:r w:rsidR="00065D1E">
        <w:rPr>
          <w:rFonts w:asciiTheme="minorHAnsi" w:hAnsiTheme="minorHAnsi" w:cstheme="minorHAnsi"/>
          <w:sz w:val="22"/>
          <w:szCs w:val="22"/>
        </w:rPr>
        <w:t>l Supporto informatico</w:t>
      </w:r>
      <w:r>
        <w:rPr>
          <w:rFonts w:asciiTheme="minorHAnsi" w:hAnsiTheme="minorHAnsi" w:cstheme="minorHAnsi"/>
          <w:sz w:val="22"/>
          <w:szCs w:val="22"/>
        </w:rPr>
        <w:t xml:space="preserve"> che </w:t>
      </w:r>
      <w:r w:rsidR="00065D1E">
        <w:rPr>
          <w:rFonts w:asciiTheme="minorHAnsi" w:hAnsiTheme="minorHAnsi" w:cstheme="minorHAnsi"/>
          <w:sz w:val="22"/>
          <w:szCs w:val="22"/>
        </w:rPr>
        <w:t xml:space="preserve"> ha mansioni e responsabilità legate agli iter tecnici di pubblicazione.</w:t>
      </w:r>
    </w:p>
    <w:p w:rsidR="00065D1E" w:rsidRPr="00065D1E" w:rsidRDefault="00065D1E" w:rsidP="00065D1E">
      <w:pPr>
        <w:pStyle w:val="Corpodeltesto3"/>
        <w:tabs>
          <w:tab w:val="left" w:pos="9356"/>
        </w:tabs>
        <w:suppressAutoHyphens w:val="0"/>
        <w:autoSpaceDE w:val="0"/>
        <w:autoSpaceDN w:val="0"/>
        <w:adjustRightInd w:val="0"/>
        <w:spacing w:after="0"/>
        <w:ind w:right="282"/>
        <w:jc w:val="both"/>
        <w:rPr>
          <w:rFonts w:asciiTheme="minorHAnsi" w:hAnsiTheme="minorHAnsi" w:cstheme="minorHAnsi"/>
          <w:sz w:val="22"/>
          <w:szCs w:val="22"/>
        </w:rPr>
      </w:pPr>
    </w:p>
    <w:p w:rsidR="001844C9" w:rsidRPr="00EC76F3" w:rsidRDefault="0057431E" w:rsidP="005B462D">
      <w:pPr>
        <w:pStyle w:val="Paragrafoelenco"/>
        <w:numPr>
          <w:ilvl w:val="0"/>
          <w:numId w:val="29"/>
        </w:numPr>
        <w:tabs>
          <w:tab w:val="left" w:pos="9356"/>
        </w:tabs>
        <w:autoSpaceDE w:val="0"/>
        <w:autoSpaceDN w:val="0"/>
        <w:adjustRightInd w:val="0"/>
        <w:spacing w:after="0" w:line="240" w:lineRule="auto"/>
        <w:ind w:right="282"/>
        <w:jc w:val="both"/>
        <w:rPr>
          <w:rFonts w:cstheme="minorHAnsi"/>
          <w:color w:val="009999"/>
        </w:rPr>
      </w:pPr>
      <w:r w:rsidRPr="00EC76F3">
        <w:rPr>
          <w:rFonts w:cstheme="minorHAnsi"/>
          <w:b/>
          <w:bCs/>
          <w:color w:val="009999"/>
        </w:rPr>
        <w:t>REDAZIONE DEGLI ATTI SOGGETTI A PUBBLICAZIONE IN AMS</w:t>
      </w:r>
    </w:p>
    <w:p w:rsidR="00042609" w:rsidRPr="0037679F" w:rsidRDefault="001844C9" w:rsidP="00C657CE">
      <w:pPr>
        <w:tabs>
          <w:tab w:val="left" w:pos="9356"/>
        </w:tabs>
        <w:autoSpaceDE w:val="0"/>
        <w:autoSpaceDN w:val="0"/>
        <w:adjustRightInd w:val="0"/>
        <w:spacing w:after="0" w:line="240" w:lineRule="auto"/>
        <w:ind w:right="282"/>
        <w:jc w:val="both"/>
        <w:rPr>
          <w:rFonts w:cstheme="minorHAnsi"/>
          <w:color w:val="000000"/>
        </w:rPr>
      </w:pPr>
      <w:r w:rsidRPr="0037679F">
        <w:rPr>
          <w:rFonts w:cstheme="minorHAnsi"/>
          <w:color w:val="000000"/>
        </w:rPr>
        <w:t>I provvedimenti vengono redatti dalle str</w:t>
      </w:r>
      <w:r w:rsidR="00EF70D3" w:rsidRPr="0037679F">
        <w:rPr>
          <w:rFonts w:cstheme="minorHAnsi"/>
          <w:color w:val="000000"/>
        </w:rPr>
        <w:t xml:space="preserve">utture </w:t>
      </w:r>
      <w:r w:rsidR="00042609" w:rsidRPr="0037679F">
        <w:rPr>
          <w:rFonts w:cstheme="minorHAnsi"/>
          <w:color w:val="000000"/>
        </w:rPr>
        <w:t xml:space="preserve">amministrative </w:t>
      </w:r>
      <w:r w:rsidR="00EF70D3" w:rsidRPr="0037679F">
        <w:rPr>
          <w:rFonts w:cstheme="minorHAnsi"/>
          <w:color w:val="000000"/>
        </w:rPr>
        <w:t>secondo l’Organizzazione aziendale</w:t>
      </w:r>
      <w:r w:rsidR="004E7A8D">
        <w:rPr>
          <w:rFonts w:cstheme="minorHAnsi"/>
          <w:color w:val="000000"/>
        </w:rPr>
        <w:t>,</w:t>
      </w:r>
      <w:r w:rsidR="00EF70D3" w:rsidRPr="0037679F">
        <w:rPr>
          <w:rFonts w:cstheme="minorHAnsi"/>
          <w:color w:val="000000"/>
        </w:rPr>
        <w:t xml:space="preserve"> </w:t>
      </w:r>
      <w:r w:rsidR="00042609" w:rsidRPr="0037679F">
        <w:rPr>
          <w:rFonts w:cstheme="minorHAnsi"/>
          <w:color w:val="000000"/>
        </w:rPr>
        <w:t>se</w:t>
      </w:r>
      <w:r w:rsidR="004E7A8D">
        <w:rPr>
          <w:rFonts w:cstheme="minorHAnsi"/>
          <w:color w:val="000000"/>
        </w:rPr>
        <w:t>guendo le direttive generali esposte dal</w:t>
      </w:r>
      <w:r w:rsidR="00042609" w:rsidRPr="0037679F">
        <w:rPr>
          <w:rFonts w:cstheme="minorHAnsi"/>
          <w:color w:val="000000"/>
        </w:rPr>
        <w:t>le</w:t>
      </w:r>
      <w:r w:rsidR="00EF70D3" w:rsidRPr="0037679F">
        <w:rPr>
          <w:rFonts w:cstheme="minorHAnsi"/>
          <w:color w:val="000000"/>
        </w:rPr>
        <w:t xml:space="preserve"> Linee guida ANAC e </w:t>
      </w:r>
      <w:r w:rsidR="004E7A8D">
        <w:rPr>
          <w:rFonts w:cstheme="minorHAnsi"/>
          <w:color w:val="000000"/>
        </w:rPr>
        <w:t xml:space="preserve">dalla </w:t>
      </w:r>
      <w:r w:rsidR="00EF70D3" w:rsidRPr="0037679F">
        <w:rPr>
          <w:rFonts w:cstheme="minorHAnsi"/>
          <w:color w:val="000000"/>
        </w:rPr>
        <w:t xml:space="preserve"> regolamentazione interna anche sulla scorta di quanto indicato nel presente Vademecum</w:t>
      </w:r>
      <w:r w:rsidR="00042609" w:rsidRPr="0037679F">
        <w:rPr>
          <w:rFonts w:cstheme="minorHAnsi"/>
          <w:color w:val="000000"/>
        </w:rPr>
        <w:t xml:space="preserve">, </w:t>
      </w:r>
      <w:r w:rsidR="004E7A8D">
        <w:rPr>
          <w:rFonts w:cstheme="minorHAnsi"/>
          <w:color w:val="000000"/>
        </w:rPr>
        <w:t xml:space="preserve">nel </w:t>
      </w:r>
      <w:r w:rsidR="00EF70D3" w:rsidRPr="0037679F">
        <w:rPr>
          <w:rFonts w:cstheme="minorHAnsi"/>
          <w:color w:val="000000"/>
        </w:rPr>
        <w:t xml:space="preserve">Regolamento  informatico, adottato  </w:t>
      </w:r>
      <w:r w:rsidR="004E7A8D">
        <w:rPr>
          <w:rFonts w:cstheme="minorHAnsi"/>
          <w:color w:val="000000"/>
        </w:rPr>
        <w:t xml:space="preserve">e pubblicato e nel </w:t>
      </w:r>
      <w:r w:rsidR="00DF6174" w:rsidRPr="0037679F">
        <w:rPr>
          <w:rFonts w:cstheme="minorHAnsi"/>
          <w:color w:val="000000"/>
        </w:rPr>
        <w:t xml:space="preserve"> R</w:t>
      </w:r>
      <w:r w:rsidRPr="0037679F">
        <w:rPr>
          <w:rFonts w:cstheme="minorHAnsi"/>
          <w:color w:val="000000"/>
        </w:rPr>
        <w:t xml:space="preserve">egolamento </w:t>
      </w:r>
      <w:r w:rsidR="004E7A8D">
        <w:rPr>
          <w:rFonts w:cstheme="minorHAnsi"/>
          <w:color w:val="000000"/>
        </w:rPr>
        <w:t>Privacy</w:t>
      </w:r>
      <w:r w:rsidRPr="0037679F">
        <w:rPr>
          <w:rFonts w:cstheme="minorHAnsi"/>
          <w:color w:val="000000"/>
        </w:rPr>
        <w:t xml:space="preserve">. </w:t>
      </w:r>
    </w:p>
    <w:p w:rsidR="001844C9" w:rsidRPr="0037679F" w:rsidRDefault="00042609" w:rsidP="00C657CE">
      <w:pPr>
        <w:tabs>
          <w:tab w:val="left" w:pos="9356"/>
        </w:tabs>
        <w:autoSpaceDE w:val="0"/>
        <w:autoSpaceDN w:val="0"/>
        <w:adjustRightInd w:val="0"/>
        <w:spacing w:after="0" w:line="240" w:lineRule="auto"/>
        <w:ind w:right="282"/>
        <w:jc w:val="both"/>
        <w:rPr>
          <w:rFonts w:cstheme="minorHAnsi"/>
          <w:color w:val="000000"/>
        </w:rPr>
      </w:pPr>
      <w:r w:rsidRPr="00026D5A">
        <w:rPr>
          <w:rFonts w:cstheme="minorHAnsi"/>
          <w:b/>
          <w:color w:val="000000"/>
        </w:rPr>
        <w:t>Tutti gli atti devono essere approvati e sottoscritti dall’A.U.</w:t>
      </w:r>
      <w:r w:rsidR="002C0D43" w:rsidRPr="00026D5A">
        <w:rPr>
          <w:rFonts w:cstheme="minorHAnsi"/>
          <w:b/>
          <w:color w:val="000000"/>
        </w:rPr>
        <w:t>,</w:t>
      </w:r>
      <w:r w:rsidRPr="00026D5A">
        <w:rPr>
          <w:rFonts w:cstheme="minorHAnsi"/>
          <w:b/>
          <w:color w:val="000000"/>
        </w:rPr>
        <w:t xml:space="preserve"> unico dirigente societatario</w:t>
      </w:r>
      <w:r w:rsidR="004C132B">
        <w:rPr>
          <w:rFonts w:cstheme="minorHAnsi"/>
          <w:color w:val="000000"/>
        </w:rPr>
        <w:t>.</w:t>
      </w:r>
    </w:p>
    <w:p w:rsidR="00A156CA" w:rsidRPr="009C7C5C" w:rsidRDefault="001844C9" w:rsidP="00C657CE">
      <w:pPr>
        <w:tabs>
          <w:tab w:val="left" w:pos="9356"/>
        </w:tabs>
        <w:autoSpaceDE w:val="0"/>
        <w:autoSpaceDN w:val="0"/>
        <w:adjustRightInd w:val="0"/>
        <w:spacing w:after="0" w:line="240" w:lineRule="auto"/>
        <w:ind w:right="282"/>
        <w:jc w:val="both"/>
        <w:rPr>
          <w:rFonts w:cstheme="minorHAnsi"/>
          <w:color w:val="000000"/>
          <w:sz w:val="18"/>
          <w:szCs w:val="18"/>
        </w:rPr>
      </w:pPr>
      <w:r w:rsidRPr="0037679F">
        <w:rPr>
          <w:rFonts w:cstheme="minorHAnsi"/>
          <w:color w:val="000000"/>
        </w:rPr>
        <w:t xml:space="preserve">La pubblicazione deve avvenire nel rispetto dei requisiti tecnici di accessibilità di cui all’art. 11 </w:t>
      </w:r>
      <w:r w:rsidR="004E7A8D">
        <w:rPr>
          <w:rFonts w:cstheme="minorHAnsi"/>
          <w:color w:val="000000"/>
        </w:rPr>
        <w:t xml:space="preserve">L. </w:t>
      </w:r>
      <w:r w:rsidRPr="0037679F">
        <w:rPr>
          <w:rFonts w:cstheme="minorHAnsi"/>
          <w:color w:val="000000"/>
        </w:rPr>
        <w:t>n. 4</w:t>
      </w:r>
      <w:r w:rsidR="004E7A8D">
        <w:rPr>
          <w:rFonts w:cstheme="minorHAnsi"/>
          <w:color w:val="000000"/>
        </w:rPr>
        <w:t>/04 e fa capo al</w:t>
      </w:r>
      <w:r w:rsidRPr="0037679F">
        <w:rPr>
          <w:rFonts w:cstheme="minorHAnsi"/>
          <w:color w:val="000000"/>
        </w:rPr>
        <w:t xml:space="preserve"> responsabile del procedimento la garanzia dell’osservanza delle disposizioni: </w:t>
      </w:r>
      <w:r w:rsidRPr="009C7C5C">
        <w:rPr>
          <w:rFonts w:cstheme="minorHAnsi"/>
          <w:i/>
          <w:iCs/>
          <w:color w:val="000000"/>
          <w:sz w:val="18"/>
          <w:szCs w:val="18"/>
        </w:rPr>
        <w:t>La copia su supporto informatico di documenti formati dalle pubbliche amministrazioni in origine su supporto analogico è prodotta mediante processi e strumenti che assicurano che il documento informatico abbia contenuto identico a quello del documento analogico da cui è tratto, previo raffronto dei documenti o attraverso certificazione di processo nei casi in cui siano adottate tecniche in grado di garantire la corrispondenza del contenuto dell'’originale e della copia</w:t>
      </w:r>
      <w:r w:rsidRPr="009C7C5C">
        <w:rPr>
          <w:rFonts w:cstheme="minorHAnsi"/>
          <w:color w:val="000000"/>
          <w:sz w:val="18"/>
          <w:szCs w:val="18"/>
        </w:rPr>
        <w:t xml:space="preserve">. </w:t>
      </w:r>
    </w:p>
    <w:p w:rsidR="001844C9" w:rsidRDefault="00ED5F9C" w:rsidP="00C657CE">
      <w:pPr>
        <w:tabs>
          <w:tab w:val="left" w:pos="9356"/>
        </w:tabs>
        <w:autoSpaceDE w:val="0"/>
        <w:autoSpaceDN w:val="0"/>
        <w:adjustRightInd w:val="0"/>
        <w:spacing w:after="0" w:line="240" w:lineRule="auto"/>
        <w:ind w:right="282"/>
        <w:jc w:val="both"/>
        <w:rPr>
          <w:rFonts w:cstheme="minorHAnsi"/>
          <w:color w:val="000000"/>
        </w:rPr>
      </w:pPr>
      <w:r w:rsidRPr="00007899">
        <w:rPr>
          <w:rFonts w:cstheme="minorHAnsi"/>
          <w:color w:val="000000"/>
        </w:rPr>
        <w:t>Il Responsabile del</w:t>
      </w:r>
      <w:r w:rsidR="00007899" w:rsidRPr="00007899">
        <w:rPr>
          <w:rFonts w:cstheme="minorHAnsi"/>
          <w:color w:val="000000"/>
        </w:rPr>
        <w:t xml:space="preserve"> procedimento</w:t>
      </w:r>
      <w:r w:rsidRPr="00007899">
        <w:rPr>
          <w:rFonts w:cstheme="minorHAnsi"/>
          <w:color w:val="000000"/>
        </w:rPr>
        <w:t xml:space="preserve"> in uno a</w:t>
      </w:r>
      <w:r w:rsidR="001844C9" w:rsidRPr="00007899">
        <w:rPr>
          <w:rFonts w:cstheme="minorHAnsi"/>
          <w:color w:val="000000"/>
        </w:rPr>
        <w:t xml:space="preserve">l </w:t>
      </w:r>
      <w:r w:rsidR="00007899" w:rsidRPr="00007899">
        <w:rPr>
          <w:rFonts w:cstheme="minorHAnsi"/>
          <w:color w:val="000000"/>
        </w:rPr>
        <w:t xml:space="preserve">supporto </w:t>
      </w:r>
      <w:r w:rsidRPr="00007899">
        <w:rPr>
          <w:rFonts w:cstheme="minorHAnsi"/>
          <w:color w:val="000000"/>
        </w:rPr>
        <w:t xml:space="preserve">informatico </w:t>
      </w:r>
      <w:r w:rsidR="001844C9" w:rsidRPr="00007899">
        <w:rPr>
          <w:rFonts w:cstheme="minorHAnsi"/>
          <w:color w:val="000000"/>
        </w:rPr>
        <w:t>restituisce ai richiedenti (NON pubblicata) la documentazione non rispondente alle caratteristiche richieste o per la quale si rendano necessarie operazioni di modifica o ridimensionamento dei file ai fini della pubblicazione</w:t>
      </w:r>
      <w:r w:rsidR="003E1E2B">
        <w:rPr>
          <w:rFonts w:cstheme="minorHAnsi"/>
          <w:color w:val="000000"/>
        </w:rPr>
        <w:t xml:space="preserve"> che sono operazioni a carico dei redattori.</w:t>
      </w:r>
      <w:r w:rsidR="001844C9" w:rsidRPr="0037679F">
        <w:rPr>
          <w:rFonts w:cstheme="minorHAnsi"/>
          <w:color w:val="000000"/>
        </w:rPr>
        <w:t xml:space="preserve"> </w:t>
      </w:r>
    </w:p>
    <w:p w:rsidR="005F3882" w:rsidRDefault="005F3882" w:rsidP="00C657CE">
      <w:pPr>
        <w:tabs>
          <w:tab w:val="left" w:pos="9356"/>
        </w:tabs>
        <w:autoSpaceDE w:val="0"/>
        <w:autoSpaceDN w:val="0"/>
        <w:adjustRightInd w:val="0"/>
        <w:spacing w:after="0" w:line="240" w:lineRule="auto"/>
        <w:ind w:right="282"/>
        <w:jc w:val="both"/>
        <w:rPr>
          <w:rFonts w:cstheme="minorHAnsi"/>
          <w:color w:val="000000"/>
        </w:rPr>
      </w:pPr>
    </w:p>
    <w:p w:rsidR="002007C0" w:rsidRPr="00007899" w:rsidRDefault="0057431E" w:rsidP="005B462D">
      <w:pPr>
        <w:pStyle w:val="Paragrafoelenco"/>
        <w:numPr>
          <w:ilvl w:val="0"/>
          <w:numId w:val="29"/>
        </w:numPr>
        <w:tabs>
          <w:tab w:val="left" w:pos="9356"/>
        </w:tabs>
        <w:autoSpaceDE w:val="0"/>
        <w:autoSpaceDN w:val="0"/>
        <w:adjustRightInd w:val="0"/>
        <w:spacing w:after="0" w:line="240" w:lineRule="auto"/>
        <w:ind w:right="282"/>
        <w:rPr>
          <w:rFonts w:cstheme="minorHAnsi"/>
          <w:b/>
          <w:bCs/>
          <w:color w:val="009999"/>
        </w:rPr>
      </w:pPr>
      <w:r w:rsidRPr="00007899">
        <w:rPr>
          <w:rFonts w:cstheme="minorHAnsi"/>
          <w:b/>
          <w:bCs/>
          <w:color w:val="009999"/>
        </w:rPr>
        <w:t>FORMATO DEGLI ATTI SOGGETTI A PUBBLICAZIONE IN AMS</w:t>
      </w:r>
    </w:p>
    <w:p w:rsidR="00427803" w:rsidRPr="00E46DC0" w:rsidRDefault="002007C0" w:rsidP="00C657CE">
      <w:pPr>
        <w:tabs>
          <w:tab w:val="left" w:pos="9356"/>
        </w:tabs>
        <w:autoSpaceDE w:val="0"/>
        <w:autoSpaceDN w:val="0"/>
        <w:adjustRightInd w:val="0"/>
        <w:spacing w:after="0" w:line="240" w:lineRule="auto"/>
        <w:ind w:right="282"/>
        <w:jc w:val="both"/>
        <w:rPr>
          <w:rFonts w:cstheme="minorHAnsi"/>
          <w:sz w:val="23"/>
          <w:szCs w:val="23"/>
        </w:rPr>
      </w:pPr>
      <w:r w:rsidRPr="0037679F">
        <w:rPr>
          <w:rFonts w:cstheme="minorHAnsi"/>
          <w:color w:val="000000"/>
          <w:sz w:val="23"/>
          <w:szCs w:val="23"/>
        </w:rPr>
        <w:t>I documenti trasmessi per la pubblicazione sul sito web istituzionale devono essere redatti in formato aperto e riutilizzabile, conformemente al principio generale di trasparenza</w:t>
      </w:r>
      <w:r w:rsidR="00030720">
        <w:rPr>
          <w:rFonts w:cstheme="minorHAnsi"/>
          <w:color w:val="000000"/>
          <w:sz w:val="23"/>
          <w:szCs w:val="23"/>
        </w:rPr>
        <w:t xml:space="preserve"> ai</w:t>
      </w:r>
      <w:r w:rsidR="00985329" w:rsidRPr="0037679F">
        <w:rPr>
          <w:rFonts w:cstheme="minorHAnsi"/>
          <w:sz w:val="23"/>
          <w:szCs w:val="23"/>
        </w:rPr>
        <w:t xml:space="preserve"> sensi dell’art. 6</w:t>
      </w:r>
      <w:r w:rsidR="00985329" w:rsidRPr="0037679F">
        <w:rPr>
          <w:rFonts w:cstheme="minorHAnsi"/>
          <w:sz w:val="23"/>
          <w:szCs w:val="23"/>
          <w:vertAlign w:val="superscript"/>
        </w:rPr>
        <w:t>co1</w:t>
      </w:r>
      <w:r w:rsidR="00985329" w:rsidRPr="0037679F">
        <w:rPr>
          <w:rFonts w:cstheme="minorHAnsi"/>
          <w:sz w:val="23"/>
          <w:szCs w:val="23"/>
        </w:rPr>
        <w:t>D</w:t>
      </w:r>
      <w:r w:rsidR="00427803" w:rsidRPr="0037679F">
        <w:rPr>
          <w:rFonts w:cstheme="minorHAnsi"/>
          <w:sz w:val="23"/>
          <w:szCs w:val="23"/>
        </w:rPr>
        <w:t>.</w:t>
      </w:r>
      <w:r w:rsidR="00985329" w:rsidRPr="0037679F">
        <w:rPr>
          <w:rFonts w:cstheme="minorHAnsi"/>
          <w:sz w:val="23"/>
          <w:szCs w:val="23"/>
        </w:rPr>
        <w:t>lgs. n. 33/13</w:t>
      </w:r>
      <w:r w:rsidR="009C7C5C">
        <w:rPr>
          <w:rFonts w:cstheme="minorHAnsi"/>
          <w:sz w:val="23"/>
          <w:szCs w:val="23"/>
        </w:rPr>
        <w:t>-</w:t>
      </w:r>
      <w:r w:rsidR="00427803" w:rsidRPr="0037679F">
        <w:rPr>
          <w:rFonts w:cstheme="minorHAnsi"/>
          <w:sz w:val="23"/>
          <w:szCs w:val="23"/>
        </w:rPr>
        <w:t>L.n.</w:t>
      </w:r>
      <w:r w:rsidR="003062E7">
        <w:rPr>
          <w:rFonts w:cstheme="minorHAnsi"/>
          <w:sz w:val="23"/>
          <w:szCs w:val="23"/>
        </w:rPr>
        <w:t xml:space="preserve"> </w:t>
      </w:r>
      <w:r w:rsidR="00427803" w:rsidRPr="0037679F">
        <w:rPr>
          <w:rFonts w:cstheme="minorHAnsi"/>
          <w:sz w:val="23"/>
          <w:szCs w:val="23"/>
        </w:rPr>
        <w:t>4/04</w:t>
      </w:r>
      <w:r w:rsidR="00985329" w:rsidRPr="0037679F">
        <w:rPr>
          <w:rFonts w:cstheme="minorHAnsi"/>
          <w:sz w:val="23"/>
          <w:szCs w:val="23"/>
        </w:rPr>
        <w:t xml:space="preserve"> i siti delle pubbliche amministrazioni </w:t>
      </w:r>
      <w:r w:rsidR="006C3CE2" w:rsidRPr="0037679F">
        <w:rPr>
          <w:rFonts w:cstheme="minorHAnsi"/>
          <w:sz w:val="23"/>
          <w:szCs w:val="23"/>
        </w:rPr>
        <w:t xml:space="preserve">e delle società equiparate, </w:t>
      </w:r>
      <w:r w:rsidR="00985329" w:rsidRPr="0037679F">
        <w:rPr>
          <w:rFonts w:cstheme="minorHAnsi"/>
          <w:sz w:val="23"/>
          <w:szCs w:val="23"/>
        </w:rPr>
        <w:t xml:space="preserve">devono garantire la qualità delle informazioni pubblicate e </w:t>
      </w:r>
      <w:r w:rsidR="00365B8E">
        <w:rPr>
          <w:rFonts w:cstheme="minorHAnsi"/>
          <w:sz w:val="23"/>
          <w:szCs w:val="23"/>
        </w:rPr>
        <w:t>la</w:t>
      </w:r>
      <w:r w:rsidR="00985329" w:rsidRPr="0037679F">
        <w:rPr>
          <w:rFonts w:cstheme="minorHAnsi"/>
          <w:sz w:val="23"/>
          <w:szCs w:val="23"/>
        </w:rPr>
        <w:t xml:space="preserve"> semplicità di consultazione, comprensibilità, omogeneità, facile accessibilità e riutilizzabilità. </w:t>
      </w:r>
    </w:p>
    <w:p w:rsidR="00427803" w:rsidRPr="009C7C5C" w:rsidRDefault="00985329" w:rsidP="00C657CE">
      <w:pPr>
        <w:tabs>
          <w:tab w:val="left" w:pos="9356"/>
        </w:tabs>
        <w:autoSpaceDE w:val="0"/>
        <w:autoSpaceDN w:val="0"/>
        <w:adjustRightInd w:val="0"/>
        <w:spacing w:after="0" w:line="240" w:lineRule="auto"/>
        <w:ind w:right="282"/>
        <w:jc w:val="both"/>
        <w:rPr>
          <w:rFonts w:cstheme="minorHAnsi"/>
        </w:rPr>
      </w:pPr>
      <w:r w:rsidRPr="009C7C5C">
        <w:rPr>
          <w:rFonts w:cstheme="minorHAnsi"/>
          <w:sz w:val="23"/>
          <w:szCs w:val="23"/>
        </w:rPr>
        <w:t>I documenti possono essere pubblicati in più formati (es: pdf, rtf, xml, html</w:t>
      </w:r>
      <w:r w:rsidR="00365B8E">
        <w:rPr>
          <w:rFonts w:cstheme="minorHAnsi"/>
          <w:sz w:val="23"/>
          <w:szCs w:val="23"/>
        </w:rPr>
        <w:t>,</w:t>
      </w:r>
      <w:r w:rsidR="00365B8E" w:rsidRPr="00365B8E">
        <w:rPr>
          <w:rFonts w:cstheme="minorHAnsi"/>
          <w:color w:val="000000"/>
        </w:rPr>
        <w:t>p7m</w:t>
      </w:r>
      <w:r w:rsidRPr="009C7C5C">
        <w:rPr>
          <w:rFonts w:cstheme="minorHAnsi"/>
          <w:sz w:val="23"/>
          <w:szCs w:val="23"/>
        </w:rPr>
        <w:t>)</w:t>
      </w:r>
      <w:r w:rsidR="00030720" w:rsidRPr="009C7C5C">
        <w:rPr>
          <w:rFonts w:cstheme="minorHAnsi"/>
          <w:sz w:val="23"/>
          <w:szCs w:val="23"/>
        </w:rPr>
        <w:t xml:space="preserve"> </w:t>
      </w:r>
      <w:r w:rsidR="00427803" w:rsidRPr="009C7C5C">
        <w:rPr>
          <w:rFonts w:cstheme="minorHAnsi"/>
          <w:sz w:val="23"/>
          <w:szCs w:val="23"/>
        </w:rPr>
        <w:t xml:space="preserve">ma </w:t>
      </w:r>
      <w:r w:rsidR="00ED5F9C" w:rsidRPr="009C7C5C">
        <w:rPr>
          <w:rFonts w:cstheme="minorHAnsi"/>
        </w:rPr>
        <w:t xml:space="preserve">non modificabile da terzi per garantire </w:t>
      </w:r>
      <w:r w:rsidR="00030720" w:rsidRPr="009C7C5C">
        <w:rPr>
          <w:rFonts w:cstheme="minorHAnsi"/>
        </w:rPr>
        <w:t>il principio generale di “</w:t>
      </w:r>
      <w:r w:rsidR="00D4571B">
        <w:rPr>
          <w:rFonts w:cstheme="minorHAnsi"/>
        </w:rPr>
        <w:t xml:space="preserve">non </w:t>
      </w:r>
      <w:r w:rsidR="00ED5F9C" w:rsidRPr="009C7C5C">
        <w:rPr>
          <w:rFonts w:cstheme="minorHAnsi"/>
        </w:rPr>
        <w:t>modificabilità degli atti</w:t>
      </w:r>
      <w:r w:rsidR="00030720" w:rsidRPr="009C7C5C">
        <w:rPr>
          <w:rFonts w:cstheme="minorHAnsi"/>
        </w:rPr>
        <w:t>”</w:t>
      </w:r>
      <w:r w:rsidR="00ED5F9C" w:rsidRPr="009C7C5C">
        <w:rPr>
          <w:rFonts w:cstheme="minorHAnsi"/>
        </w:rPr>
        <w:t xml:space="preserve">. </w:t>
      </w:r>
    </w:p>
    <w:p w:rsidR="002C0D43" w:rsidRPr="009813A4" w:rsidRDefault="00C74353" w:rsidP="00C657CE">
      <w:pPr>
        <w:tabs>
          <w:tab w:val="left" w:pos="9356"/>
        </w:tabs>
        <w:autoSpaceDE w:val="0"/>
        <w:autoSpaceDN w:val="0"/>
        <w:adjustRightInd w:val="0"/>
        <w:spacing w:after="0" w:line="240" w:lineRule="auto"/>
        <w:ind w:right="282"/>
        <w:jc w:val="both"/>
        <w:rPr>
          <w:rFonts w:cstheme="minorHAnsi"/>
          <w:color w:val="000000"/>
        </w:rPr>
      </w:pPr>
      <w:r w:rsidRPr="009C7C5C">
        <w:rPr>
          <w:rFonts w:cstheme="minorHAnsi"/>
          <w:color w:val="000000"/>
        </w:rPr>
        <w:t>Ai fini de</w:t>
      </w:r>
      <w:r w:rsidR="009813A4">
        <w:rPr>
          <w:rFonts w:cstheme="minorHAnsi"/>
          <w:color w:val="000000"/>
        </w:rPr>
        <w:t xml:space="preserve">l rispetto </w:t>
      </w:r>
      <w:r w:rsidRPr="009C7C5C">
        <w:rPr>
          <w:rFonts w:cstheme="minorHAnsi"/>
          <w:color w:val="000000"/>
        </w:rPr>
        <w:t>dei</w:t>
      </w:r>
      <w:r w:rsidRPr="0037679F">
        <w:rPr>
          <w:rFonts w:cstheme="minorHAnsi"/>
          <w:color w:val="000000"/>
        </w:rPr>
        <w:t xml:space="preserve"> requisiti </w:t>
      </w:r>
      <w:r w:rsidR="004E4DD5">
        <w:rPr>
          <w:rFonts w:cstheme="minorHAnsi"/>
          <w:color w:val="000000"/>
        </w:rPr>
        <w:t>normativi</w:t>
      </w:r>
      <w:r w:rsidR="009813A4">
        <w:rPr>
          <w:rFonts w:cstheme="minorHAnsi"/>
          <w:color w:val="000000"/>
        </w:rPr>
        <w:t>,</w:t>
      </w:r>
      <w:r w:rsidRPr="0037679F">
        <w:rPr>
          <w:rFonts w:cstheme="minorHAnsi"/>
        </w:rPr>
        <w:t xml:space="preserve"> </w:t>
      </w:r>
      <w:r>
        <w:rPr>
          <w:rFonts w:cstheme="minorHAnsi"/>
        </w:rPr>
        <w:t>t</w:t>
      </w:r>
      <w:r w:rsidR="00ED5F9C" w:rsidRPr="0037679F">
        <w:rPr>
          <w:rFonts w:cstheme="minorHAnsi"/>
        </w:rPr>
        <w:t xml:space="preserve">utti i documenti </w:t>
      </w:r>
      <w:r w:rsidR="0054573D" w:rsidRPr="0037679F">
        <w:rPr>
          <w:rFonts w:cstheme="minorHAnsi"/>
        </w:rPr>
        <w:t xml:space="preserve">AMS </w:t>
      </w:r>
      <w:r w:rsidR="00ED5F9C" w:rsidRPr="0037679F">
        <w:rPr>
          <w:rFonts w:cstheme="minorHAnsi"/>
        </w:rPr>
        <w:t xml:space="preserve">pubblicati </w:t>
      </w:r>
      <w:r w:rsidR="0054573D" w:rsidRPr="0037679F">
        <w:rPr>
          <w:rFonts w:cstheme="minorHAnsi"/>
        </w:rPr>
        <w:t xml:space="preserve">sono </w:t>
      </w:r>
      <w:r w:rsidR="00030720">
        <w:rPr>
          <w:rFonts w:cstheme="minorHAnsi"/>
        </w:rPr>
        <w:t xml:space="preserve">a </w:t>
      </w:r>
      <w:r w:rsidR="00ED5F9C" w:rsidRPr="0037679F">
        <w:rPr>
          <w:rFonts w:cstheme="minorHAnsi"/>
        </w:rPr>
        <w:t xml:space="preserve">firma </w:t>
      </w:r>
      <w:r w:rsidR="004E4DD5" w:rsidRPr="0037679F">
        <w:rPr>
          <w:rFonts w:cstheme="minorHAnsi"/>
        </w:rPr>
        <w:t xml:space="preserve">digitale </w:t>
      </w:r>
      <w:r w:rsidR="009813A4" w:rsidRPr="0037679F">
        <w:rPr>
          <w:rFonts w:cstheme="minorHAnsi"/>
        </w:rPr>
        <w:t xml:space="preserve">dell’A.U. </w:t>
      </w:r>
      <w:r w:rsidRPr="009813A4">
        <w:rPr>
          <w:rFonts w:cstheme="minorHAnsi"/>
        </w:rPr>
        <w:t>i</w:t>
      </w:r>
      <w:r w:rsidR="002C0D43" w:rsidRPr="009813A4">
        <w:rPr>
          <w:rFonts w:cstheme="minorHAnsi"/>
          <w:color w:val="000000"/>
        </w:rPr>
        <w:t xml:space="preserve">n formato consentito </w:t>
      </w:r>
      <w:r w:rsidR="004E4DD5">
        <w:rPr>
          <w:rFonts w:cstheme="minorHAnsi"/>
          <w:color w:val="000000"/>
        </w:rPr>
        <w:t>(</w:t>
      </w:r>
      <w:r w:rsidR="002C0D43" w:rsidRPr="009813A4">
        <w:rPr>
          <w:rFonts w:cstheme="minorHAnsi"/>
          <w:b/>
          <w:color w:val="000000"/>
        </w:rPr>
        <w:t>p7m</w:t>
      </w:r>
      <w:r w:rsidR="004E4DD5">
        <w:rPr>
          <w:rFonts w:cstheme="minorHAnsi"/>
          <w:b/>
          <w:color w:val="000000"/>
        </w:rPr>
        <w:t>)</w:t>
      </w:r>
      <w:r w:rsidR="002C0D43" w:rsidRPr="009813A4">
        <w:rPr>
          <w:rFonts w:cstheme="minorHAnsi"/>
          <w:color w:val="000000"/>
        </w:rPr>
        <w:t xml:space="preserve"> che garantisce la visualizzazione dei documenti mediante software di pubblico dominio, gratuiti e rispondenti a standard internazionali in modo da essere consultati attraverso qualsiasi sistema informatico o dispositivo (principio della cd. </w:t>
      </w:r>
      <w:r w:rsidR="002C0D43" w:rsidRPr="009813A4">
        <w:rPr>
          <w:rFonts w:cstheme="minorHAnsi"/>
          <w:i/>
          <w:iCs/>
          <w:color w:val="000000"/>
        </w:rPr>
        <w:t>neutralità tecnologica</w:t>
      </w:r>
      <w:r w:rsidR="002C0D43" w:rsidRPr="009813A4">
        <w:rPr>
          <w:rFonts w:cstheme="minorHAnsi"/>
          <w:color w:val="000000"/>
        </w:rPr>
        <w:t xml:space="preserve">). </w:t>
      </w:r>
    </w:p>
    <w:p w:rsidR="00427803" w:rsidRPr="0037679F" w:rsidRDefault="00ED5F9C" w:rsidP="00C657CE">
      <w:pPr>
        <w:tabs>
          <w:tab w:val="left" w:pos="9356"/>
        </w:tabs>
        <w:autoSpaceDE w:val="0"/>
        <w:autoSpaceDN w:val="0"/>
        <w:adjustRightInd w:val="0"/>
        <w:spacing w:after="0" w:line="240" w:lineRule="auto"/>
        <w:ind w:right="282"/>
        <w:jc w:val="both"/>
        <w:rPr>
          <w:rFonts w:cstheme="minorHAnsi"/>
        </w:rPr>
      </w:pPr>
      <w:r w:rsidRPr="009813A4">
        <w:rPr>
          <w:rFonts w:cstheme="minorHAnsi"/>
        </w:rPr>
        <w:t>Per i documenti resi disponibili in formato non compatibile con l’accessibilità, oppure che abbiano contenuti non conformi ai requisiti tecnici di accessibilità, devono essere fornit</w:t>
      </w:r>
      <w:r w:rsidR="00427803" w:rsidRPr="009813A4">
        <w:rPr>
          <w:rFonts w:cstheme="minorHAnsi"/>
        </w:rPr>
        <w:t>e giustificazioni e devono essere indicate in modo chiaro le modalità di accesso alle informazioni equivalenti a quelle presentate nei documenti digitali non accessibili.</w:t>
      </w:r>
    </w:p>
    <w:p w:rsidR="00427803" w:rsidRPr="0037679F" w:rsidRDefault="00ED5F9C" w:rsidP="00C657CE">
      <w:pPr>
        <w:tabs>
          <w:tab w:val="left" w:pos="9356"/>
        </w:tabs>
        <w:autoSpaceDE w:val="0"/>
        <w:autoSpaceDN w:val="0"/>
        <w:adjustRightInd w:val="0"/>
        <w:spacing w:after="0" w:line="240" w:lineRule="auto"/>
        <w:ind w:right="282"/>
        <w:jc w:val="both"/>
        <w:rPr>
          <w:rFonts w:cstheme="minorHAnsi"/>
        </w:rPr>
      </w:pPr>
      <w:r w:rsidRPr="0037679F">
        <w:rPr>
          <w:rFonts w:cstheme="minorHAnsi"/>
        </w:rPr>
        <w:t xml:space="preserve">I documenti devono restare in pubblicazione per tutto il periodo previsto </w:t>
      </w:r>
      <w:r w:rsidR="003062E7">
        <w:rPr>
          <w:rFonts w:cstheme="minorHAnsi"/>
        </w:rPr>
        <w:t xml:space="preserve">dalla normativa di riferimento e </w:t>
      </w:r>
      <w:r w:rsidR="009813A4">
        <w:rPr>
          <w:rFonts w:cstheme="minorHAnsi"/>
        </w:rPr>
        <w:t xml:space="preserve">la regola </w:t>
      </w:r>
      <w:r w:rsidRPr="0037679F">
        <w:rPr>
          <w:rFonts w:cstheme="minorHAnsi"/>
        </w:rPr>
        <w:t>è assicurat</w:t>
      </w:r>
      <w:r w:rsidR="009813A4">
        <w:rPr>
          <w:rFonts w:cstheme="minorHAnsi"/>
        </w:rPr>
        <w:t>a</w:t>
      </w:r>
      <w:r w:rsidRPr="0037679F">
        <w:rPr>
          <w:rFonts w:cstheme="minorHAnsi"/>
        </w:rPr>
        <w:t xml:space="preserve"> dal Responsabile del procedimento di pubblicazione </w:t>
      </w:r>
      <w:r w:rsidR="00F95F1B">
        <w:rPr>
          <w:rFonts w:cstheme="minorHAnsi"/>
        </w:rPr>
        <w:t xml:space="preserve">( RPCT E RP) </w:t>
      </w:r>
      <w:r w:rsidRPr="0037679F">
        <w:rPr>
          <w:rFonts w:cstheme="minorHAnsi"/>
        </w:rPr>
        <w:t xml:space="preserve">. </w:t>
      </w:r>
    </w:p>
    <w:p w:rsidR="003E1E2B" w:rsidRDefault="003E1E2B" w:rsidP="00C657CE">
      <w:pPr>
        <w:tabs>
          <w:tab w:val="left" w:pos="9356"/>
        </w:tabs>
        <w:autoSpaceDE w:val="0"/>
        <w:autoSpaceDN w:val="0"/>
        <w:adjustRightInd w:val="0"/>
        <w:spacing w:after="0" w:line="240" w:lineRule="auto"/>
        <w:ind w:right="282"/>
        <w:jc w:val="both"/>
        <w:rPr>
          <w:rFonts w:cstheme="minorHAnsi"/>
          <w:color w:val="000000"/>
        </w:rPr>
      </w:pPr>
    </w:p>
    <w:p w:rsidR="003E1E2B" w:rsidRDefault="003E1E2B" w:rsidP="00C657CE">
      <w:pPr>
        <w:tabs>
          <w:tab w:val="left" w:pos="9356"/>
        </w:tabs>
        <w:autoSpaceDE w:val="0"/>
        <w:autoSpaceDN w:val="0"/>
        <w:adjustRightInd w:val="0"/>
        <w:spacing w:after="0" w:line="240" w:lineRule="auto"/>
        <w:ind w:right="282"/>
        <w:jc w:val="both"/>
        <w:rPr>
          <w:rFonts w:cstheme="minorHAnsi"/>
          <w:color w:val="000000"/>
        </w:rPr>
      </w:pPr>
    </w:p>
    <w:p w:rsidR="00427803" w:rsidRDefault="00EB7884" w:rsidP="00C657CE">
      <w:pPr>
        <w:tabs>
          <w:tab w:val="left" w:pos="9356"/>
        </w:tabs>
        <w:autoSpaceDE w:val="0"/>
        <w:autoSpaceDN w:val="0"/>
        <w:adjustRightInd w:val="0"/>
        <w:spacing w:after="0" w:line="240" w:lineRule="auto"/>
        <w:ind w:right="282"/>
        <w:jc w:val="both"/>
        <w:rPr>
          <w:rFonts w:cstheme="minorHAnsi"/>
        </w:rPr>
      </w:pPr>
      <w:r w:rsidRPr="00F95F1B">
        <w:rPr>
          <w:rFonts w:cstheme="minorHAnsi"/>
          <w:color w:val="000000"/>
        </w:rPr>
        <w:lastRenderedPageBreak/>
        <w:t>Il documento, consultato al di fuori del suo contesto originale, per risultare comprensibile agli utenti del web deve contenere le informazioni necessarie a renderlo “auto esplicativo”, e quindi devono essere visibili</w:t>
      </w:r>
      <w:r w:rsidR="00ED5F9C" w:rsidRPr="0037679F">
        <w:rPr>
          <w:rFonts w:cstheme="minorHAnsi"/>
        </w:rPr>
        <w:t xml:space="preserve">: </w:t>
      </w:r>
    </w:p>
    <w:p w:rsidR="00255C3E" w:rsidRPr="00DC4E09" w:rsidRDefault="00ED5F9C" w:rsidP="005B462D">
      <w:pPr>
        <w:pStyle w:val="Paragrafoelenco"/>
        <w:numPr>
          <w:ilvl w:val="0"/>
          <w:numId w:val="19"/>
        </w:num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ind w:right="424"/>
        <w:jc w:val="both"/>
        <w:rPr>
          <w:rFonts w:cstheme="minorHAnsi"/>
          <w:sz w:val="16"/>
          <w:szCs w:val="16"/>
        </w:rPr>
      </w:pPr>
      <w:r w:rsidRPr="00DC4E09">
        <w:rPr>
          <w:rFonts w:cstheme="minorHAnsi"/>
          <w:sz w:val="16"/>
          <w:szCs w:val="16"/>
        </w:rPr>
        <w:t xml:space="preserve">l’Ente che ha pubblicato l’atto; </w:t>
      </w:r>
    </w:p>
    <w:p w:rsidR="00255C3E" w:rsidRPr="00DC4E09" w:rsidRDefault="00ED5F9C" w:rsidP="005B462D">
      <w:pPr>
        <w:pStyle w:val="Paragrafoelenco"/>
        <w:numPr>
          <w:ilvl w:val="0"/>
          <w:numId w:val="19"/>
        </w:num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ind w:right="424"/>
        <w:jc w:val="both"/>
        <w:rPr>
          <w:rFonts w:cstheme="minorHAnsi"/>
          <w:sz w:val="16"/>
          <w:szCs w:val="16"/>
        </w:rPr>
      </w:pPr>
      <w:r w:rsidRPr="00DC4E09">
        <w:rPr>
          <w:rFonts w:cstheme="minorHAnsi"/>
          <w:sz w:val="16"/>
          <w:szCs w:val="16"/>
        </w:rPr>
        <w:t xml:space="preserve">la data di pubblicazione; </w:t>
      </w:r>
    </w:p>
    <w:p w:rsidR="00255C3E" w:rsidRPr="00DC4E09" w:rsidRDefault="00ED5F9C" w:rsidP="005B462D">
      <w:pPr>
        <w:pStyle w:val="Paragrafoelenco"/>
        <w:numPr>
          <w:ilvl w:val="0"/>
          <w:numId w:val="19"/>
        </w:num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ind w:right="424"/>
        <w:jc w:val="both"/>
        <w:rPr>
          <w:rFonts w:cstheme="minorHAnsi"/>
          <w:sz w:val="16"/>
          <w:szCs w:val="16"/>
        </w:rPr>
      </w:pPr>
      <w:r w:rsidRPr="00DC4E09">
        <w:rPr>
          <w:rFonts w:cstheme="minorHAnsi"/>
          <w:sz w:val="16"/>
          <w:szCs w:val="16"/>
        </w:rPr>
        <w:t xml:space="preserve">la data di scadenza; </w:t>
      </w:r>
    </w:p>
    <w:p w:rsidR="00255C3E" w:rsidRPr="00DC4E09" w:rsidRDefault="00ED5F9C" w:rsidP="005B462D">
      <w:pPr>
        <w:pStyle w:val="Paragrafoelenco"/>
        <w:numPr>
          <w:ilvl w:val="0"/>
          <w:numId w:val="19"/>
        </w:num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ind w:right="424"/>
        <w:jc w:val="both"/>
        <w:rPr>
          <w:rFonts w:cstheme="minorHAnsi"/>
          <w:sz w:val="16"/>
          <w:szCs w:val="16"/>
        </w:rPr>
      </w:pPr>
      <w:r w:rsidRPr="00DC4E09">
        <w:rPr>
          <w:rFonts w:cstheme="minorHAnsi"/>
          <w:sz w:val="16"/>
          <w:szCs w:val="16"/>
        </w:rPr>
        <w:t>l</w:t>
      </w:r>
      <w:r w:rsidR="0054573D" w:rsidRPr="00DC4E09">
        <w:rPr>
          <w:rFonts w:cstheme="minorHAnsi"/>
          <w:sz w:val="16"/>
          <w:szCs w:val="16"/>
        </w:rPr>
        <w:t>’</w:t>
      </w:r>
      <w:r w:rsidRPr="00DC4E09">
        <w:rPr>
          <w:rFonts w:cstheme="minorHAnsi"/>
          <w:sz w:val="16"/>
          <w:szCs w:val="16"/>
        </w:rPr>
        <w:t xml:space="preserve"> oggetto; </w:t>
      </w:r>
    </w:p>
    <w:p w:rsidR="00255C3E" w:rsidRPr="00DC4E09" w:rsidRDefault="00ED5F9C" w:rsidP="005B462D">
      <w:pPr>
        <w:pStyle w:val="Paragrafoelenco"/>
        <w:numPr>
          <w:ilvl w:val="0"/>
          <w:numId w:val="19"/>
        </w:num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ind w:right="424"/>
        <w:jc w:val="both"/>
        <w:rPr>
          <w:rFonts w:cstheme="minorHAnsi"/>
          <w:sz w:val="16"/>
          <w:szCs w:val="16"/>
        </w:rPr>
      </w:pPr>
      <w:r w:rsidRPr="00DC4E09">
        <w:rPr>
          <w:rFonts w:cstheme="minorHAnsi"/>
          <w:sz w:val="16"/>
          <w:szCs w:val="16"/>
        </w:rPr>
        <w:t>la lista degli allegat</w:t>
      </w:r>
      <w:r w:rsidR="00CB4400" w:rsidRPr="00DC4E09">
        <w:rPr>
          <w:rFonts w:cstheme="minorHAnsi"/>
          <w:sz w:val="16"/>
          <w:szCs w:val="16"/>
        </w:rPr>
        <w:t>i</w:t>
      </w:r>
      <w:r w:rsidRPr="00DC4E09">
        <w:rPr>
          <w:rFonts w:cstheme="minorHAnsi"/>
          <w:sz w:val="16"/>
          <w:szCs w:val="16"/>
        </w:rPr>
        <w:t xml:space="preserve"> consultabili riferiti alla pratica. </w:t>
      </w:r>
    </w:p>
    <w:p w:rsidR="00255C3E" w:rsidRPr="0037679F" w:rsidRDefault="00ED5F9C" w:rsidP="00C657CE">
      <w:pPr>
        <w:tabs>
          <w:tab w:val="left" w:pos="9356"/>
        </w:tabs>
        <w:autoSpaceDE w:val="0"/>
        <w:autoSpaceDN w:val="0"/>
        <w:adjustRightInd w:val="0"/>
        <w:spacing w:after="0" w:line="240" w:lineRule="auto"/>
        <w:ind w:right="282"/>
        <w:jc w:val="both"/>
        <w:rPr>
          <w:rFonts w:cstheme="minorHAnsi"/>
        </w:rPr>
      </w:pPr>
      <w:r w:rsidRPr="0037679F">
        <w:rPr>
          <w:rFonts w:cstheme="minorHAnsi"/>
        </w:rPr>
        <w:t>Tutti i documenti inseriti devono essere numerati in ordine cronologico in base alla data e l’ora di inserimento nell’albo proprio</w:t>
      </w:r>
      <w:r w:rsidR="00CB4400" w:rsidRPr="0037679F">
        <w:rPr>
          <w:rFonts w:cstheme="minorHAnsi"/>
        </w:rPr>
        <w:t xml:space="preserve"> nu</w:t>
      </w:r>
      <w:r w:rsidRPr="0037679F">
        <w:rPr>
          <w:rFonts w:cstheme="minorHAnsi"/>
        </w:rPr>
        <w:t xml:space="preserve">mero progressivo, univoco per anno,  generato in automatico dal sistema </w:t>
      </w:r>
      <w:r w:rsidR="00CB4400" w:rsidRPr="0037679F">
        <w:rPr>
          <w:rFonts w:cstheme="minorHAnsi"/>
        </w:rPr>
        <w:t>che è</w:t>
      </w:r>
      <w:r w:rsidRPr="0037679F">
        <w:rPr>
          <w:rFonts w:cstheme="minorHAnsi"/>
        </w:rPr>
        <w:t xml:space="preserve"> immodificabile. </w:t>
      </w:r>
    </w:p>
    <w:p w:rsidR="00FF759D" w:rsidRPr="0037679F" w:rsidRDefault="00811618" w:rsidP="00C657CE">
      <w:pPr>
        <w:tabs>
          <w:tab w:val="left" w:pos="9356"/>
        </w:tabs>
        <w:autoSpaceDE w:val="0"/>
        <w:autoSpaceDN w:val="0"/>
        <w:adjustRightInd w:val="0"/>
        <w:spacing w:after="0" w:line="240" w:lineRule="auto"/>
        <w:ind w:right="282"/>
        <w:jc w:val="both"/>
        <w:rPr>
          <w:rFonts w:cstheme="minorHAnsi"/>
        </w:rPr>
      </w:pPr>
      <w:r w:rsidRPr="0037679F">
        <w:rPr>
          <w:rFonts w:cstheme="minorHAnsi"/>
        </w:rPr>
        <w:t>I documenti che entrano nella fase di pubblicazione non devono essere più m</w:t>
      </w:r>
      <w:r w:rsidR="00FF759D" w:rsidRPr="0037679F">
        <w:rPr>
          <w:rFonts w:cstheme="minorHAnsi"/>
        </w:rPr>
        <w:t xml:space="preserve">odificabili da nessun soggetto, </w:t>
      </w:r>
      <w:r w:rsidRPr="0037679F">
        <w:rPr>
          <w:rFonts w:cstheme="minorHAnsi"/>
        </w:rPr>
        <w:t>fatta salva la possibilità di annullamento del documento, che deve rimanere comunque in pubblicazione per il periodo indicato, ma deve riportare chiaramente e ben visibile la</w:t>
      </w:r>
      <w:r w:rsidR="00FF759D" w:rsidRPr="0037679F">
        <w:rPr>
          <w:rFonts w:cstheme="minorHAnsi"/>
        </w:rPr>
        <w:t xml:space="preserve"> dicitura che è stato annullato</w:t>
      </w:r>
      <w:r w:rsidRPr="0037679F">
        <w:rPr>
          <w:rFonts w:cstheme="minorHAnsi"/>
        </w:rPr>
        <w:t xml:space="preserve">. </w:t>
      </w:r>
    </w:p>
    <w:p w:rsidR="00255C3E" w:rsidRPr="0037679F" w:rsidRDefault="00811618" w:rsidP="00C657CE">
      <w:pPr>
        <w:tabs>
          <w:tab w:val="left" w:pos="9356"/>
        </w:tabs>
        <w:autoSpaceDE w:val="0"/>
        <w:autoSpaceDN w:val="0"/>
        <w:adjustRightInd w:val="0"/>
        <w:spacing w:after="0" w:line="240" w:lineRule="auto"/>
        <w:ind w:right="282"/>
        <w:jc w:val="both"/>
        <w:rPr>
          <w:rFonts w:cstheme="minorHAnsi"/>
        </w:rPr>
      </w:pPr>
      <w:r w:rsidRPr="0037679F">
        <w:rPr>
          <w:rFonts w:cstheme="minorHAnsi"/>
        </w:rPr>
        <w:t xml:space="preserve">I documenti annullati devono rimanere conteggiati nel Repertorio di pubblicazione con l’indicazione dello stato di documento annullato. </w:t>
      </w:r>
    </w:p>
    <w:p w:rsidR="00EB7884" w:rsidRPr="00F95F1B" w:rsidRDefault="00E46DC0" w:rsidP="00C657CE">
      <w:pPr>
        <w:tabs>
          <w:tab w:val="left" w:pos="9356"/>
        </w:tabs>
        <w:autoSpaceDE w:val="0"/>
        <w:autoSpaceDN w:val="0"/>
        <w:adjustRightInd w:val="0"/>
        <w:spacing w:after="0" w:line="240" w:lineRule="auto"/>
        <w:ind w:right="282"/>
        <w:jc w:val="both"/>
        <w:rPr>
          <w:rFonts w:cstheme="minorHAnsi"/>
          <w:color w:val="000000"/>
        </w:rPr>
      </w:pPr>
      <w:r w:rsidRPr="00F95F1B">
        <w:rPr>
          <w:rFonts w:cstheme="minorHAnsi"/>
          <w:color w:val="000000"/>
        </w:rPr>
        <w:t>Le pagine web e i documenti pubblicati  sono raggiungibili attraverso l’accesso alla rete internet</w:t>
      </w:r>
      <w:r w:rsidR="003062E7" w:rsidRPr="00F95F1B">
        <w:rPr>
          <w:rFonts w:cstheme="minorHAnsi"/>
          <w:color w:val="000000"/>
        </w:rPr>
        <w:t xml:space="preserve"> </w:t>
      </w:r>
      <w:r w:rsidRPr="00F95F1B">
        <w:rPr>
          <w:rFonts w:cstheme="minorHAnsi"/>
          <w:color w:val="000000"/>
        </w:rPr>
        <w:t xml:space="preserve"> e pertanto attraverso un motore di ricerca </w:t>
      </w:r>
      <w:r w:rsidR="00EB7884" w:rsidRPr="00F95F1B">
        <w:rPr>
          <w:rFonts w:cstheme="minorHAnsi"/>
          <w:color w:val="000000"/>
        </w:rPr>
        <w:t>corrispondente al  sito “ Arpac Multiservizi srl”</w:t>
      </w:r>
      <w:r w:rsidR="00F95F1B">
        <w:rPr>
          <w:rFonts w:cstheme="minorHAnsi"/>
          <w:color w:val="000000"/>
        </w:rPr>
        <w:t>.</w:t>
      </w:r>
    </w:p>
    <w:p w:rsidR="006173EB" w:rsidRDefault="006173EB" w:rsidP="006173EB">
      <w:pPr>
        <w:pStyle w:val="Paragrafoelenco"/>
        <w:tabs>
          <w:tab w:val="left" w:pos="9356"/>
        </w:tabs>
        <w:autoSpaceDE w:val="0"/>
        <w:autoSpaceDN w:val="0"/>
        <w:adjustRightInd w:val="0"/>
        <w:spacing w:after="0" w:line="240" w:lineRule="auto"/>
        <w:ind w:left="644" w:right="282"/>
        <w:jc w:val="both"/>
        <w:rPr>
          <w:rFonts w:cstheme="minorHAnsi"/>
          <w:b/>
          <w:bCs/>
          <w:color w:val="009999"/>
          <w:sz w:val="20"/>
          <w:szCs w:val="20"/>
        </w:rPr>
      </w:pPr>
    </w:p>
    <w:p w:rsidR="00BA2E7F" w:rsidRPr="00E71195" w:rsidRDefault="00EC76F3" w:rsidP="005B462D">
      <w:pPr>
        <w:pStyle w:val="Paragrafoelenco"/>
        <w:numPr>
          <w:ilvl w:val="0"/>
          <w:numId w:val="29"/>
        </w:numPr>
        <w:tabs>
          <w:tab w:val="left" w:pos="9356"/>
        </w:tabs>
        <w:autoSpaceDE w:val="0"/>
        <w:autoSpaceDN w:val="0"/>
        <w:adjustRightInd w:val="0"/>
        <w:spacing w:after="0" w:line="240" w:lineRule="auto"/>
        <w:ind w:right="282"/>
        <w:jc w:val="both"/>
        <w:rPr>
          <w:rFonts w:cstheme="minorHAnsi"/>
          <w:b/>
          <w:bCs/>
          <w:color w:val="009999"/>
          <w:sz w:val="20"/>
          <w:szCs w:val="20"/>
        </w:rPr>
      </w:pPr>
      <w:r w:rsidRPr="00E71195">
        <w:rPr>
          <w:rFonts w:cstheme="minorHAnsi"/>
          <w:b/>
          <w:bCs/>
          <w:color w:val="009999"/>
          <w:sz w:val="20"/>
          <w:szCs w:val="20"/>
        </w:rPr>
        <w:t xml:space="preserve">INTEGRAZIONI E MODIFICHE ALLA PUBBLICAZIONE </w:t>
      </w:r>
    </w:p>
    <w:p w:rsidR="006173EB" w:rsidRDefault="006173EB" w:rsidP="00C657CE">
      <w:pPr>
        <w:tabs>
          <w:tab w:val="left" w:pos="9356"/>
        </w:tabs>
        <w:autoSpaceDE w:val="0"/>
        <w:autoSpaceDN w:val="0"/>
        <w:adjustRightInd w:val="0"/>
        <w:spacing w:after="0" w:line="240" w:lineRule="auto"/>
        <w:ind w:right="282"/>
        <w:jc w:val="both"/>
        <w:rPr>
          <w:rFonts w:cstheme="minorHAnsi"/>
          <w:color w:val="000000"/>
        </w:rPr>
      </w:pPr>
    </w:p>
    <w:p w:rsidR="00BA2E7F" w:rsidRDefault="00BA2E7F" w:rsidP="00C657CE">
      <w:pPr>
        <w:tabs>
          <w:tab w:val="left" w:pos="9356"/>
        </w:tabs>
        <w:autoSpaceDE w:val="0"/>
        <w:autoSpaceDN w:val="0"/>
        <w:adjustRightInd w:val="0"/>
        <w:spacing w:after="0" w:line="240" w:lineRule="auto"/>
        <w:ind w:right="282"/>
        <w:jc w:val="both"/>
        <w:rPr>
          <w:rFonts w:cstheme="minorHAnsi"/>
          <w:color w:val="000000"/>
        </w:rPr>
      </w:pPr>
      <w:r w:rsidRPr="0037679F">
        <w:rPr>
          <w:rFonts w:cstheme="minorHAnsi"/>
          <w:color w:val="000000"/>
        </w:rPr>
        <w:t xml:space="preserve">Previa registrazione con annotazione immodificabile della motivazione per la quale l’integrazione o la modifica vengono eseguite, sulle pubblicazioni già </w:t>
      </w:r>
      <w:r w:rsidR="00A557C8">
        <w:rPr>
          <w:rFonts w:cstheme="minorHAnsi"/>
          <w:color w:val="000000"/>
        </w:rPr>
        <w:t>avvenute</w:t>
      </w:r>
      <w:r w:rsidR="00A21D19">
        <w:rPr>
          <w:rFonts w:cstheme="minorHAnsi"/>
          <w:color w:val="000000"/>
        </w:rPr>
        <w:t>,</w:t>
      </w:r>
      <w:r w:rsidRPr="0037679F">
        <w:rPr>
          <w:rFonts w:cstheme="minorHAnsi"/>
          <w:color w:val="000000"/>
        </w:rPr>
        <w:t xml:space="preserve"> il responsabile della pubblicazione degli atti  può: </w:t>
      </w:r>
    </w:p>
    <w:p w:rsidR="00BA2E7F" w:rsidRPr="00DC4E09" w:rsidRDefault="00A557C8" w:rsidP="005B462D">
      <w:pPr>
        <w:pStyle w:val="Paragrafoelenco"/>
        <w:numPr>
          <w:ilvl w:val="0"/>
          <w:numId w:val="20"/>
        </w:numPr>
        <w:pBdr>
          <w:top w:val="single" w:sz="4" w:space="1" w:color="auto"/>
          <w:left w:val="single" w:sz="4" w:space="4" w:color="auto"/>
          <w:bottom w:val="single" w:sz="4" w:space="1" w:color="auto"/>
          <w:right w:val="single" w:sz="4" w:space="4" w:color="auto"/>
        </w:pBdr>
        <w:tabs>
          <w:tab w:val="left" w:pos="9214"/>
        </w:tabs>
        <w:autoSpaceDE w:val="0"/>
        <w:autoSpaceDN w:val="0"/>
        <w:adjustRightInd w:val="0"/>
        <w:spacing w:after="0" w:line="240" w:lineRule="auto"/>
        <w:ind w:right="282"/>
        <w:jc w:val="both"/>
        <w:rPr>
          <w:rFonts w:cstheme="minorHAnsi"/>
          <w:color w:val="000000"/>
          <w:sz w:val="18"/>
          <w:szCs w:val="18"/>
        </w:rPr>
      </w:pPr>
      <w:r>
        <w:rPr>
          <w:rFonts w:cstheme="minorHAnsi"/>
          <w:color w:val="000000"/>
          <w:sz w:val="18"/>
          <w:szCs w:val="18"/>
        </w:rPr>
        <w:t xml:space="preserve">consentire </w:t>
      </w:r>
      <w:r w:rsidR="00BA2E7F" w:rsidRPr="00DC4E09">
        <w:rPr>
          <w:rFonts w:cstheme="minorHAnsi"/>
          <w:color w:val="000000"/>
          <w:sz w:val="18"/>
          <w:szCs w:val="18"/>
        </w:rPr>
        <w:t xml:space="preserve"> modifiche  attraverso la formula dell’</w:t>
      </w:r>
      <w:r w:rsidR="00BA2E7F" w:rsidRPr="00DC4E09">
        <w:rPr>
          <w:rFonts w:cstheme="minorHAnsi"/>
          <w:i/>
          <w:iCs/>
          <w:color w:val="000000"/>
          <w:sz w:val="18"/>
          <w:szCs w:val="18"/>
        </w:rPr>
        <w:t xml:space="preserve">errata corrige </w:t>
      </w:r>
      <w:r w:rsidR="00BA2E7F" w:rsidRPr="00DC4E09">
        <w:rPr>
          <w:rFonts w:cstheme="minorHAnsi"/>
          <w:color w:val="000000"/>
          <w:sz w:val="18"/>
          <w:szCs w:val="18"/>
        </w:rPr>
        <w:t xml:space="preserve">solo ed esclusivamente nei casi in cui sia rilevata la necessità di rimuovere un mero errore materiale o refuso </w:t>
      </w:r>
      <w:r>
        <w:rPr>
          <w:rFonts w:cstheme="minorHAnsi"/>
          <w:color w:val="000000"/>
          <w:sz w:val="18"/>
          <w:szCs w:val="18"/>
        </w:rPr>
        <w:t>;</w:t>
      </w:r>
    </w:p>
    <w:p w:rsidR="00BA2E7F" w:rsidRPr="00F95F1B" w:rsidRDefault="00BA2E7F" w:rsidP="005B462D">
      <w:pPr>
        <w:pStyle w:val="Paragrafoelenco"/>
        <w:numPr>
          <w:ilvl w:val="0"/>
          <w:numId w:val="20"/>
        </w:numPr>
        <w:pBdr>
          <w:top w:val="single" w:sz="4" w:space="1" w:color="auto"/>
          <w:left w:val="single" w:sz="4" w:space="4" w:color="auto"/>
          <w:bottom w:val="single" w:sz="4" w:space="1" w:color="auto"/>
          <w:right w:val="single" w:sz="4" w:space="4" w:color="auto"/>
        </w:pBdr>
        <w:tabs>
          <w:tab w:val="left" w:pos="9214"/>
        </w:tabs>
        <w:autoSpaceDE w:val="0"/>
        <w:autoSpaceDN w:val="0"/>
        <w:adjustRightInd w:val="0"/>
        <w:spacing w:after="0" w:line="240" w:lineRule="auto"/>
        <w:ind w:right="282"/>
        <w:jc w:val="both"/>
        <w:rPr>
          <w:rFonts w:cstheme="minorHAnsi"/>
          <w:color w:val="FF0000"/>
          <w:sz w:val="18"/>
          <w:szCs w:val="18"/>
        </w:rPr>
      </w:pPr>
      <w:r w:rsidRPr="00F95F1B">
        <w:rPr>
          <w:rFonts w:cstheme="minorHAnsi"/>
          <w:color w:val="000000"/>
          <w:sz w:val="18"/>
          <w:szCs w:val="18"/>
        </w:rPr>
        <w:t>de</w:t>
      </w:r>
      <w:r w:rsidR="00B2372B" w:rsidRPr="00F95F1B">
        <w:rPr>
          <w:rFonts w:cstheme="minorHAnsi"/>
          <w:color w:val="000000"/>
          <w:sz w:val="18"/>
          <w:szCs w:val="18"/>
        </w:rPr>
        <w:t xml:space="preserve">rubricare </w:t>
      </w:r>
      <w:r w:rsidRPr="00F95F1B">
        <w:rPr>
          <w:rFonts w:cstheme="minorHAnsi"/>
          <w:color w:val="000000"/>
          <w:sz w:val="18"/>
          <w:szCs w:val="18"/>
        </w:rPr>
        <w:t xml:space="preserve">la pratica su segnalazione </w:t>
      </w:r>
      <w:r w:rsidR="00A557C8" w:rsidRPr="00F95F1B">
        <w:rPr>
          <w:rFonts w:cstheme="minorHAnsi"/>
          <w:color w:val="000000"/>
          <w:sz w:val="18"/>
          <w:szCs w:val="18"/>
        </w:rPr>
        <w:t xml:space="preserve">della segreteria generale </w:t>
      </w:r>
      <w:r w:rsidR="00F95F1B">
        <w:rPr>
          <w:rFonts w:cstheme="minorHAnsi"/>
          <w:color w:val="000000"/>
          <w:sz w:val="18"/>
          <w:szCs w:val="18"/>
        </w:rPr>
        <w:t xml:space="preserve">o del </w:t>
      </w:r>
      <w:r w:rsidRPr="00F95F1B">
        <w:rPr>
          <w:rFonts w:cstheme="minorHAnsi"/>
          <w:sz w:val="18"/>
          <w:szCs w:val="18"/>
        </w:rPr>
        <w:t xml:space="preserve"> </w:t>
      </w:r>
      <w:r w:rsidR="00A557C8" w:rsidRPr="00F95F1B">
        <w:rPr>
          <w:rFonts w:cstheme="minorHAnsi"/>
          <w:sz w:val="18"/>
          <w:szCs w:val="18"/>
        </w:rPr>
        <w:t>supporto informatico</w:t>
      </w:r>
      <w:r w:rsidR="00F95F1B" w:rsidRPr="00F95F1B">
        <w:rPr>
          <w:rFonts w:cstheme="minorHAnsi"/>
          <w:sz w:val="18"/>
          <w:szCs w:val="18"/>
        </w:rPr>
        <w:t>.</w:t>
      </w:r>
      <w:r w:rsidRPr="00F95F1B">
        <w:rPr>
          <w:rFonts w:cstheme="minorHAnsi"/>
          <w:sz w:val="18"/>
          <w:szCs w:val="18"/>
        </w:rPr>
        <w:t xml:space="preserve"> </w:t>
      </w:r>
    </w:p>
    <w:p w:rsidR="008C5385" w:rsidRDefault="008C5385" w:rsidP="0086154F">
      <w:pPr>
        <w:tabs>
          <w:tab w:val="left" w:pos="9356"/>
        </w:tabs>
        <w:autoSpaceDE w:val="0"/>
        <w:autoSpaceDN w:val="0"/>
        <w:adjustRightInd w:val="0"/>
        <w:spacing w:after="0" w:line="240" w:lineRule="auto"/>
        <w:ind w:left="284" w:right="282"/>
        <w:jc w:val="both"/>
        <w:rPr>
          <w:rFonts w:cstheme="minorHAnsi"/>
          <w:b/>
          <w:bCs/>
          <w:color w:val="009999"/>
        </w:rPr>
      </w:pPr>
    </w:p>
    <w:p w:rsidR="00BA2E7F" w:rsidRPr="00A557C8" w:rsidRDefault="00BC759E" w:rsidP="005B462D">
      <w:pPr>
        <w:pStyle w:val="Paragrafoelenco"/>
        <w:numPr>
          <w:ilvl w:val="0"/>
          <w:numId w:val="29"/>
        </w:numPr>
        <w:tabs>
          <w:tab w:val="left" w:pos="9356"/>
        </w:tabs>
        <w:autoSpaceDE w:val="0"/>
        <w:autoSpaceDN w:val="0"/>
        <w:adjustRightInd w:val="0"/>
        <w:spacing w:after="0" w:line="240" w:lineRule="auto"/>
        <w:ind w:right="282"/>
        <w:jc w:val="both"/>
        <w:rPr>
          <w:rFonts w:cstheme="minorHAnsi"/>
          <w:b/>
          <w:bCs/>
          <w:color w:val="009999"/>
          <w:sz w:val="20"/>
          <w:szCs w:val="20"/>
        </w:rPr>
      </w:pPr>
      <w:r w:rsidRPr="00A557C8">
        <w:rPr>
          <w:rFonts w:cstheme="minorHAnsi"/>
          <w:b/>
          <w:bCs/>
          <w:color w:val="009999"/>
          <w:sz w:val="20"/>
          <w:szCs w:val="20"/>
        </w:rPr>
        <w:t xml:space="preserve">ANNULLAMENTO DELLA PUBBLICAZIONE </w:t>
      </w:r>
    </w:p>
    <w:p w:rsidR="0057431E" w:rsidRDefault="0057431E" w:rsidP="00A21D19">
      <w:pPr>
        <w:tabs>
          <w:tab w:val="left" w:pos="9356"/>
        </w:tabs>
        <w:autoSpaceDE w:val="0"/>
        <w:autoSpaceDN w:val="0"/>
        <w:adjustRightInd w:val="0"/>
        <w:spacing w:after="0" w:line="240" w:lineRule="auto"/>
        <w:ind w:right="282"/>
        <w:jc w:val="both"/>
        <w:rPr>
          <w:rFonts w:cstheme="minorHAnsi"/>
          <w:color w:val="000000"/>
        </w:rPr>
      </w:pPr>
    </w:p>
    <w:p w:rsidR="0057431E" w:rsidRDefault="00BA2E7F" w:rsidP="00A21D19">
      <w:pPr>
        <w:tabs>
          <w:tab w:val="left" w:pos="9356"/>
        </w:tabs>
        <w:autoSpaceDE w:val="0"/>
        <w:autoSpaceDN w:val="0"/>
        <w:adjustRightInd w:val="0"/>
        <w:spacing w:after="0" w:line="240" w:lineRule="auto"/>
        <w:ind w:right="282"/>
        <w:jc w:val="both"/>
        <w:rPr>
          <w:rFonts w:cstheme="minorHAnsi"/>
          <w:color w:val="000000"/>
        </w:rPr>
      </w:pPr>
      <w:r w:rsidRPr="0037679F">
        <w:rPr>
          <w:rFonts w:cstheme="minorHAnsi"/>
          <w:color w:val="000000"/>
        </w:rPr>
        <w:t xml:space="preserve">In caso di errori od omissioni </w:t>
      </w:r>
      <w:r w:rsidR="006C16B1">
        <w:rPr>
          <w:rFonts w:cstheme="minorHAnsi"/>
          <w:color w:val="000000"/>
        </w:rPr>
        <w:t xml:space="preserve">  </w:t>
      </w:r>
      <w:r w:rsidRPr="0037679F">
        <w:rPr>
          <w:rFonts w:cstheme="minorHAnsi"/>
          <w:color w:val="000000"/>
        </w:rPr>
        <w:t>nella documentazione pubblicata, previa formale richiesta del</w:t>
      </w:r>
      <w:r w:rsidR="006C16B1">
        <w:rPr>
          <w:rFonts w:cstheme="minorHAnsi"/>
          <w:color w:val="000000"/>
        </w:rPr>
        <w:t xml:space="preserve">la segreteria generale si può </w:t>
      </w:r>
      <w:r w:rsidRPr="0037679F">
        <w:rPr>
          <w:rFonts w:cstheme="minorHAnsi"/>
          <w:color w:val="000000"/>
        </w:rPr>
        <w:t>annulla</w:t>
      </w:r>
      <w:r w:rsidR="006C16B1">
        <w:rPr>
          <w:rFonts w:cstheme="minorHAnsi"/>
          <w:color w:val="000000"/>
        </w:rPr>
        <w:t xml:space="preserve">re la pubblicazione, </w:t>
      </w:r>
      <w:r w:rsidR="00D7781A">
        <w:rPr>
          <w:rFonts w:cstheme="minorHAnsi"/>
          <w:color w:val="000000"/>
        </w:rPr>
        <w:t xml:space="preserve">con contestuale </w:t>
      </w:r>
      <w:r w:rsidRPr="0037679F">
        <w:rPr>
          <w:rFonts w:cstheme="minorHAnsi"/>
          <w:color w:val="000000"/>
        </w:rPr>
        <w:t xml:space="preserve">richiesta </w:t>
      </w:r>
      <w:r w:rsidR="005B7A73">
        <w:rPr>
          <w:rFonts w:cstheme="minorHAnsi"/>
          <w:color w:val="000000"/>
        </w:rPr>
        <w:t xml:space="preserve">di </w:t>
      </w:r>
      <w:r w:rsidRPr="0037679F">
        <w:rPr>
          <w:rFonts w:cstheme="minorHAnsi"/>
          <w:color w:val="000000"/>
        </w:rPr>
        <w:t>pubblicazione della documentazione corretta</w:t>
      </w:r>
      <w:r w:rsidR="005B7A73">
        <w:rPr>
          <w:rFonts w:cstheme="minorHAnsi"/>
          <w:color w:val="000000"/>
        </w:rPr>
        <w:t xml:space="preserve">. </w:t>
      </w:r>
    </w:p>
    <w:p w:rsidR="00BA2E7F" w:rsidRPr="0037679F" w:rsidRDefault="005B7A73" w:rsidP="00A21D19">
      <w:pPr>
        <w:tabs>
          <w:tab w:val="left" w:pos="9356"/>
        </w:tabs>
        <w:autoSpaceDE w:val="0"/>
        <w:autoSpaceDN w:val="0"/>
        <w:adjustRightInd w:val="0"/>
        <w:spacing w:after="0" w:line="240" w:lineRule="auto"/>
        <w:ind w:right="282"/>
        <w:jc w:val="both"/>
        <w:rPr>
          <w:rFonts w:cstheme="minorHAnsi"/>
          <w:color w:val="000000"/>
        </w:rPr>
      </w:pPr>
      <w:r>
        <w:rPr>
          <w:rFonts w:cstheme="minorHAnsi"/>
          <w:color w:val="000000"/>
        </w:rPr>
        <w:t xml:space="preserve">In questo caso </w:t>
      </w:r>
      <w:r w:rsidR="00BA2E7F" w:rsidRPr="0037679F">
        <w:rPr>
          <w:rFonts w:cstheme="minorHAnsi"/>
          <w:color w:val="000000"/>
        </w:rPr>
        <w:t xml:space="preserve">il computo dei giorni di pubblicazione decorre nuovamente. </w:t>
      </w:r>
    </w:p>
    <w:p w:rsidR="0057431E" w:rsidRDefault="00BA2E7F" w:rsidP="00A21D19">
      <w:pPr>
        <w:tabs>
          <w:tab w:val="left" w:pos="9356"/>
        </w:tabs>
        <w:autoSpaceDE w:val="0"/>
        <w:autoSpaceDN w:val="0"/>
        <w:adjustRightInd w:val="0"/>
        <w:spacing w:after="0" w:line="240" w:lineRule="auto"/>
        <w:ind w:right="282"/>
        <w:jc w:val="both"/>
        <w:rPr>
          <w:rFonts w:cstheme="minorHAnsi"/>
          <w:color w:val="000000"/>
        </w:rPr>
      </w:pPr>
      <w:r w:rsidRPr="0037679F">
        <w:rPr>
          <w:rFonts w:cstheme="minorHAnsi"/>
          <w:color w:val="000000"/>
        </w:rPr>
        <w:t xml:space="preserve">La registrazione è annullata nel repertorio dell’albo online apponendo la dicitura “Annullata” in maniera tale da consentire la lettura delle informazioni registrate in precedenza. In caso di annullamento sono indicati la data di annullamento, il nome dell’operatore e gli estremi della richiesta di annullamento, aggiornando senza ritardo la pubblicazione online, cui dovrà essere associata la dicitura “Annullato” in maniera visibile, immodificabile e permanente. </w:t>
      </w:r>
    </w:p>
    <w:p w:rsidR="00BA2E7F" w:rsidRDefault="00BA2E7F" w:rsidP="00A21D19">
      <w:pPr>
        <w:tabs>
          <w:tab w:val="left" w:pos="9356"/>
        </w:tabs>
        <w:autoSpaceDE w:val="0"/>
        <w:autoSpaceDN w:val="0"/>
        <w:adjustRightInd w:val="0"/>
        <w:spacing w:after="0" w:line="240" w:lineRule="auto"/>
        <w:ind w:right="282"/>
        <w:jc w:val="both"/>
        <w:rPr>
          <w:rFonts w:cstheme="minorHAnsi"/>
          <w:color w:val="000000"/>
        </w:rPr>
      </w:pPr>
      <w:r w:rsidRPr="0037679F">
        <w:rPr>
          <w:rFonts w:cstheme="minorHAnsi"/>
          <w:color w:val="000000"/>
        </w:rPr>
        <w:t xml:space="preserve">Il documento annullato rimane pubblicato fino alla scadenza dei termini precedentemente assegnati, tranne nel caso in cui l’annullamento sia motivato da una possibile violazione di legge o per disposizione dell’autorità competente. </w:t>
      </w:r>
      <w:r w:rsidR="00DC4E09">
        <w:rPr>
          <w:rFonts w:cstheme="minorHAnsi"/>
          <w:color w:val="000000"/>
        </w:rPr>
        <w:t xml:space="preserve"> </w:t>
      </w:r>
    </w:p>
    <w:p w:rsidR="00E71195" w:rsidRDefault="00E71195" w:rsidP="000E2C10">
      <w:pPr>
        <w:tabs>
          <w:tab w:val="left" w:pos="9356"/>
        </w:tabs>
        <w:autoSpaceDE w:val="0"/>
        <w:autoSpaceDN w:val="0"/>
        <w:adjustRightInd w:val="0"/>
        <w:spacing w:after="0" w:line="240" w:lineRule="auto"/>
        <w:ind w:left="284" w:right="282"/>
        <w:jc w:val="both"/>
        <w:rPr>
          <w:rFonts w:cstheme="minorHAnsi"/>
        </w:rPr>
      </w:pPr>
    </w:p>
    <w:p w:rsidR="004E4DD5" w:rsidRDefault="004E4DD5" w:rsidP="000E2C10">
      <w:pPr>
        <w:tabs>
          <w:tab w:val="left" w:pos="9356"/>
        </w:tabs>
        <w:autoSpaceDE w:val="0"/>
        <w:autoSpaceDN w:val="0"/>
        <w:adjustRightInd w:val="0"/>
        <w:spacing w:after="0" w:line="240" w:lineRule="auto"/>
        <w:ind w:left="284" w:right="282"/>
        <w:jc w:val="both"/>
        <w:rPr>
          <w:rFonts w:cstheme="minorHAnsi"/>
        </w:rPr>
      </w:pPr>
    </w:p>
    <w:p w:rsidR="0057431E" w:rsidRDefault="0057431E" w:rsidP="000E2C10">
      <w:pPr>
        <w:tabs>
          <w:tab w:val="left" w:pos="9356"/>
        </w:tabs>
        <w:autoSpaceDE w:val="0"/>
        <w:autoSpaceDN w:val="0"/>
        <w:adjustRightInd w:val="0"/>
        <w:spacing w:after="0" w:line="240" w:lineRule="auto"/>
        <w:ind w:left="284" w:right="282"/>
        <w:jc w:val="both"/>
        <w:rPr>
          <w:rFonts w:cstheme="minorHAnsi"/>
        </w:rPr>
      </w:pPr>
    </w:p>
    <w:p w:rsidR="00EC76F3" w:rsidRPr="007B3C50" w:rsidRDefault="00EC76F3" w:rsidP="005B462D">
      <w:pPr>
        <w:pStyle w:val="Paragrafoelenco"/>
        <w:numPr>
          <w:ilvl w:val="0"/>
          <w:numId w:val="29"/>
        </w:numPr>
        <w:tabs>
          <w:tab w:val="left" w:pos="9356"/>
        </w:tabs>
        <w:autoSpaceDE w:val="0"/>
        <w:autoSpaceDN w:val="0"/>
        <w:adjustRightInd w:val="0"/>
        <w:spacing w:after="0" w:line="240" w:lineRule="auto"/>
        <w:ind w:right="282"/>
        <w:rPr>
          <w:rFonts w:cstheme="minorHAnsi"/>
          <w:b/>
          <w:bCs/>
          <w:color w:val="009999"/>
          <w:sz w:val="20"/>
          <w:szCs w:val="20"/>
        </w:rPr>
      </w:pPr>
      <w:r w:rsidRPr="007B3C50">
        <w:rPr>
          <w:rFonts w:cstheme="minorHAnsi"/>
          <w:b/>
          <w:bCs/>
          <w:color w:val="009999"/>
          <w:sz w:val="20"/>
          <w:szCs w:val="20"/>
        </w:rPr>
        <w:t xml:space="preserve">PERIODO DI PUBBLICAZIONE </w:t>
      </w:r>
      <w:r w:rsidR="007B3C50" w:rsidRPr="007B3C50">
        <w:rPr>
          <w:rFonts w:cstheme="minorHAnsi"/>
          <w:b/>
          <w:bCs/>
          <w:color w:val="009999"/>
          <w:sz w:val="20"/>
          <w:szCs w:val="20"/>
        </w:rPr>
        <w:t>IN AMS</w:t>
      </w:r>
    </w:p>
    <w:p w:rsidR="006173EB" w:rsidRDefault="006173EB" w:rsidP="00EC76F3">
      <w:pPr>
        <w:tabs>
          <w:tab w:val="left" w:pos="9356"/>
        </w:tabs>
        <w:autoSpaceDE w:val="0"/>
        <w:autoSpaceDN w:val="0"/>
        <w:adjustRightInd w:val="0"/>
        <w:spacing w:after="0" w:line="240" w:lineRule="auto"/>
        <w:ind w:right="282"/>
        <w:jc w:val="both"/>
        <w:rPr>
          <w:rFonts w:cstheme="minorHAnsi"/>
        </w:rPr>
      </w:pPr>
    </w:p>
    <w:p w:rsidR="00EC76F3" w:rsidRPr="0037679F" w:rsidRDefault="00EC76F3" w:rsidP="00EC76F3">
      <w:pPr>
        <w:tabs>
          <w:tab w:val="left" w:pos="9356"/>
        </w:tabs>
        <w:autoSpaceDE w:val="0"/>
        <w:autoSpaceDN w:val="0"/>
        <w:adjustRightInd w:val="0"/>
        <w:spacing w:after="0" w:line="240" w:lineRule="auto"/>
        <w:ind w:right="282"/>
        <w:jc w:val="both"/>
        <w:rPr>
          <w:rFonts w:cstheme="minorHAnsi"/>
        </w:rPr>
      </w:pPr>
      <w:r>
        <w:rPr>
          <w:rFonts w:cstheme="minorHAnsi"/>
        </w:rPr>
        <w:t xml:space="preserve">In AMS è stato stabilito, in accordo con AU e ODV, </w:t>
      </w:r>
      <w:r w:rsidRPr="0037679F">
        <w:rPr>
          <w:rFonts w:cstheme="minorHAnsi"/>
        </w:rPr>
        <w:t xml:space="preserve"> </w:t>
      </w:r>
      <w:r>
        <w:rPr>
          <w:rFonts w:cstheme="minorHAnsi"/>
        </w:rPr>
        <w:t>il periodo</w:t>
      </w:r>
      <w:r w:rsidRPr="0037679F">
        <w:rPr>
          <w:rFonts w:cstheme="minorHAnsi"/>
        </w:rPr>
        <w:t xml:space="preserve"> standard di </w:t>
      </w:r>
      <w:r w:rsidRPr="007B3C50">
        <w:rPr>
          <w:rFonts w:cstheme="minorHAnsi"/>
          <w:b/>
        </w:rPr>
        <w:t xml:space="preserve">vacatio  </w:t>
      </w:r>
      <w:r w:rsidR="007B3C50">
        <w:rPr>
          <w:rFonts w:cstheme="minorHAnsi"/>
        </w:rPr>
        <w:t xml:space="preserve">stabilito in </w:t>
      </w:r>
      <w:r w:rsidRPr="007B3C50">
        <w:rPr>
          <w:rFonts w:cstheme="minorHAnsi"/>
          <w:b/>
        </w:rPr>
        <w:t>15 giorni</w:t>
      </w:r>
      <w:r w:rsidRPr="007B3C50">
        <w:rPr>
          <w:rFonts w:cstheme="minorHAnsi"/>
        </w:rPr>
        <w:t xml:space="preserve"> </w:t>
      </w:r>
      <w:r w:rsidR="00D7781A">
        <w:rPr>
          <w:rFonts w:cstheme="minorHAnsi"/>
        </w:rPr>
        <w:t>è il tempo durante il quale  può essere annullato/</w:t>
      </w:r>
      <w:r>
        <w:rPr>
          <w:rFonts w:cstheme="minorHAnsi"/>
        </w:rPr>
        <w:t>modificato o integrato l’atto pubblicato</w:t>
      </w:r>
      <w:r w:rsidR="00D7781A">
        <w:rPr>
          <w:rFonts w:cstheme="minorHAnsi"/>
        </w:rPr>
        <w:t>,</w:t>
      </w:r>
      <w:r>
        <w:rPr>
          <w:rFonts w:cstheme="minorHAnsi"/>
        </w:rPr>
        <w:t xml:space="preserve"> salvo i casi in cui per disguidi tecnici  può essere </w:t>
      </w:r>
      <w:r w:rsidRPr="0037679F">
        <w:rPr>
          <w:rFonts w:cstheme="minorHAnsi"/>
        </w:rPr>
        <w:t>prolunga</w:t>
      </w:r>
      <w:r>
        <w:rPr>
          <w:rFonts w:cstheme="minorHAnsi"/>
        </w:rPr>
        <w:t>to</w:t>
      </w:r>
      <w:r w:rsidRPr="0037679F">
        <w:rPr>
          <w:rFonts w:cstheme="minorHAnsi"/>
        </w:rPr>
        <w:t xml:space="preserve"> o rid</w:t>
      </w:r>
      <w:r>
        <w:rPr>
          <w:rFonts w:cstheme="minorHAnsi"/>
        </w:rPr>
        <w:t>otto</w:t>
      </w:r>
      <w:r w:rsidRPr="0037679F">
        <w:rPr>
          <w:rFonts w:cstheme="minorHAnsi"/>
        </w:rPr>
        <w:t xml:space="preserve"> </w:t>
      </w:r>
      <w:r>
        <w:rPr>
          <w:rFonts w:cstheme="minorHAnsi"/>
        </w:rPr>
        <w:t xml:space="preserve">il termine </w:t>
      </w:r>
      <w:r w:rsidRPr="0037679F">
        <w:rPr>
          <w:rFonts w:cstheme="minorHAnsi"/>
        </w:rPr>
        <w:t xml:space="preserve">in base ai diversi riferimenti normativi cui è soggetto il documento in pubblicazione. </w:t>
      </w:r>
    </w:p>
    <w:p w:rsidR="00EC76F3" w:rsidRPr="0037679F" w:rsidRDefault="00D7781A" w:rsidP="00EC76F3">
      <w:pPr>
        <w:tabs>
          <w:tab w:val="left" w:pos="9356"/>
        </w:tabs>
        <w:autoSpaceDE w:val="0"/>
        <w:autoSpaceDN w:val="0"/>
        <w:adjustRightInd w:val="0"/>
        <w:spacing w:after="0" w:line="240" w:lineRule="auto"/>
        <w:ind w:right="282"/>
        <w:jc w:val="both"/>
        <w:rPr>
          <w:rFonts w:cstheme="minorHAnsi"/>
        </w:rPr>
      </w:pPr>
      <w:r>
        <w:rPr>
          <w:rFonts w:cstheme="minorHAnsi"/>
        </w:rPr>
        <w:t xml:space="preserve">Come da </w:t>
      </w:r>
      <w:r w:rsidR="00EC76F3" w:rsidRPr="0037679F">
        <w:rPr>
          <w:rFonts w:cstheme="minorHAnsi"/>
        </w:rPr>
        <w:t>Decreto Trasparenza</w:t>
      </w:r>
      <w:r w:rsidR="00EC76F3">
        <w:rPr>
          <w:rFonts w:cstheme="minorHAnsi"/>
        </w:rPr>
        <w:t xml:space="preserve"> </w:t>
      </w:r>
      <w:r>
        <w:rPr>
          <w:rFonts w:cstheme="minorHAnsi"/>
        </w:rPr>
        <w:t xml:space="preserve">è stabilito come </w:t>
      </w:r>
      <w:r w:rsidR="00EC76F3" w:rsidRPr="0037679F">
        <w:rPr>
          <w:rFonts w:cstheme="minorHAnsi"/>
        </w:rPr>
        <w:t xml:space="preserve">termine generale di mantenimento online delle informazioni </w:t>
      </w:r>
      <w:r>
        <w:rPr>
          <w:rFonts w:cstheme="minorHAnsi"/>
        </w:rPr>
        <w:t xml:space="preserve">quello di </w:t>
      </w:r>
      <w:r w:rsidR="00EC76F3" w:rsidRPr="006D6718">
        <w:rPr>
          <w:rFonts w:cstheme="minorHAnsi"/>
          <w:b/>
        </w:rPr>
        <w:t> 5 anni</w:t>
      </w:r>
      <w:r w:rsidR="00EC76F3">
        <w:rPr>
          <w:rFonts w:cstheme="minorHAnsi"/>
          <w:b/>
        </w:rPr>
        <w:t xml:space="preserve">, </w:t>
      </w:r>
      <w:r w:rsidR="00EC76F3" w:rsidRPr="0037679F">
        <w:rPr>
          <w:rFonts w:cstheme="minorHAnsi"/>
        </w:rPr>
        <w:t xml:space="preserve"> </w:t>
      </w:r>
      <w:r w:rsidR="00EC76F3">
        <w:rPr>
          <w:rFonts w:cstheme="minorHAnsi"/>
        </w:rPr>
        <w:t xml:space="preserve">salvo le </w:t>
      </w:r>
      <w:r w:rsidR="00EC76F3" w:rsidRPr="0037679F">
        <w:rPr>
          <w:rFonts w:cstheme="minorHAnsi"/>
        </w:rPr>
        <w:t>eccezioni riguardan</w:t>
      </w:r>
      <w:r w:rsidR="00EC76F3">
        <w:rPr>
          <w:rFonts w:cstheme="minorHAnsi"/>
        </w:rPr>
        <w:t>ti</w:t>
      </w:r>
      <w:r w:rsidR="00EC76F3" w:rsidRPr="0037679F">
        <w:rPr>
          <w:rFonts w:cstheme="minorHAnsi"/>
        </w:rPr>
        <w:t xml:space="preserve"> atti che producono ancora i loro effetti alla scadenza dei cinque anni, </w:t>
      </w:r>
      <w:r w:rsidR="00EC76F3">
        <w:rPr>
          <w:rFonts w:cstheme="minorHAnsi"/>
        </w:rPr>
        <w:t xml:space="preserve">che devono </w:t>
      </w:r>
      <w:r w:rsidR="00EC76F3" w:rsidRPr="0037679F">
        <w:rPr>
          <w:rFonts w:cstheme="minorHAnsi"/>
        </w:rPr>
        <w:t>riman</w:t>
      </w:r>
      <w:r w:rsidR="00EC76F3">
        <w:rPr>
          <w:rFonts w:cstheme="minorHAnsi"/>
        </w:rPr>
        <w:t>ere</w:t>
      </w:r>
      <w:r w:rsidR="00EC76F3" w:rsidRPr="0037679F">
        <w:rPr>
          <w:rFonts w:cstheme="minorHAnsi"/>
        </w:rPr>
        <w:t xml:space="preserve"> pubblicati fino a che non cessa</w:t>
      </w:r>
      <w:r w:rsidR="003E1E2B">
        <w:rPr>
          <w:rFonts w:cstheme="minorHAnsi"/>
        </w:rPr>
        <w:t xml:space="preserve">no </w:t>
      </w:r>
      <w:r w:rsidR="00EC76F3" w:rsidRPr="0037679F">
        <w:rPr>
          <w:rFonts w:cstheme="minorHAnsi"/>
        </w:rPr>
        <w:t>gli effetti</w:t>
      </w:r>
      <w:r w:rsidR="00EC76F3">
        <w:rPr>
          <w:rFonts w:cstheme="minorHAnsi"/>
        </w:rPr>
        <w:t>.</w:t>
      </w:r>
    </w:p>
    <w:p w:rsidR="00EC76F3" w:rsidRPr="0037679F" w:rsidRDefault="00EC76F3" w:rsidP="00EC76F3">
      <w:pPr>
        <w:tabs>
          <w:tab w:val="left" w:pos="9356"/>
        </w:tabs>
        <w:autoSpaceDE w:val="0"/>
        <w:autoSpaceDN w:val="0"/>
        <w:adjustRightInd w:val="0"/>
        <w:spacing w:after="0" w:line="240" w:lineRule="auto"/>
        <w:ind w:right="282"/>
        <w:jc w:val="both"/>
        <w:rPr>
          <w:rFonts w:cstheme="minorHAnsi"/>
          <w:color w:val="000000"/>
        </w:rPr>
      </w:pPr>
      <w:r w:rsidRPr="0037679F">
        <w:rPr>
          <w:rFonts w:cstheme="minorHAnsi"/>
          <w:color w:val="000000"/>
        </w:rPr>
        <w:t>Il computo dei giorni inizia dal giorno successivo alla data di pubblicazione</w:t>
      </w:r>
      <w:r>
        <w:rPr>
          <w:rFonts w:cstheme="minorHAnsi"/>
          <w:color w:val="000000"/>
        </w:rPr>
        <w:t xml:space="preserve"> e, s</w:t>
      </w:r>
      <w:r w:rsidRPr="0037679F">
        <w:rPr>
          <w:rFonts w:cstheme="minorHAnsi"/>
          <w:color w:val="000000"/>
        </w:rPr>
        <w:t xml:space="preserve">e l’ultimo giorno coincide con un giorno festivo, il termine di pubblicazione è prorogato al primo lavorativo utile. </w:t>
      </w:r>
    </w:p>
    <w:p w:rsidR="00EC76F3" w:rsidRDefault="00EC76F3" w:rsidP="00EC76F3">
      <w:pPr>
        <w:tabs>
          <w:tab w:val="left" w:pos="9356"/>
        </w:tabs>
        <w:autoSpaceDE w:val="0"/>
        <w:autoSpaceDN w:val="0"/>
        <w:adjustRightInd w:val="0"/>
        <w:spacing w:after="0" w:line="240" w:lineRule="auto"/>
        <w:ind w:right="282"/>
        <w:jc w:val="both"/>
        <w:rPr>
          <w:rFonts w:cstheme="minorHAnsi"/>
        </w:rPr>
      </w:pPr>
      <w:r w:rsidRPr="007B3C50">
        <w:rPr>
          <w:rFonts w:cstheme="minorHAnsi"/>
        </w:rPr>
        <w:t>Accomuna la trattazione dei tre ambiti il principio generale secondo cui, pur nella garanzia dell’applicazione del principio di trasparenza, la decorrenza e la durata degli obblighi di pubblica sono soggette alle limitazioni previste dalla normativa sulla protezione dei dati personali.</w:t>
      </w:r>
    </w:p>
    <w:p w:rsidR="006173EB" w:rsidRDefault="006173EB" w:rsidP="006173EB">
      <w:pPr>
        <w:pStyle w:val="Paragrafoelenco"/>
        <w:tabs>
          <w:tab w:val="left" w:pos="9356"/>
        </w:tabs>
        <w:autoSpaceDE w:val="0"/>
        <w:autoSpaceDN w:val="0"/>
        <w:adjustRightInd w:val="0"/>
        <w:spacing w:after="0" w:line="240" w:lineRule="auto"/>
        <w:ind w:left="644" w:right="282"/>
        <w:rPr>
          <w:rFonts w:cstheme="minorHAnsi"/>
          <w:b/>
          <w:bCs/>
          <w:color w:val="009999"/>
          <w:sz w:val="20"/>
          <w:szCs w:val="20"/>
        </w:rPr>
      </w:pPr>
    </w:p>
    <w:p w:rsidR="006173EB" w:rsidRDefault="006173EB" w:rsidP="006173EB">
      <w:pPr>
        <w:pStyle w:val="Paragrafoelenco"/>
        <w:tabs>
          <w:tab w:val="left" w:pos="9356"/>
        </w:tabs>
        <w:autoSpaceDE w:val="0"/>
        <w:autoSpaceDN w:val="0"/>
        <w:adjustRightInd w:val="0"/>
        <w:spacing w:after="0" w:line="240" w:lineRule="auto"/>
        <w:ind w:left="644" w:right="282"/>
        <w:rPr>
          <w:rFonts w:cstheme="minorHAnsi"/>
          <w:b/>
          <w:bCs/>
          <w:color w:val="009999"/>
          <w:sz w:val="20"/>
          <w:szCs w:val="20"/>
        </w:rPr>
      </w:pPr>
    </w:p>
    <w:p w:rsidR="00BA2E7F" w:rsidRPr="00D7781A" w:rsidRDefault="00D7781A" w:rsidP="005B462D">
      <w:pPr>
        <w:pStyle w:val="Paragrafoelenco"/>
        <w:numPr>
          <w:ilvl w:val="0"/>
          <w:numId w:val="29"/>
        </w:numPr>
        <w:tabs>
          <w:tab w:val="left" w:pos="9356"/>
        </w:tabs>
        <w:autoSpaceDE w:val="0"/>
        <w:autoSpaceDN w:val="0"/>
        <w:adjustRightInd w:val="0"/>
        <w:spacing w:after="0" w:line="240" w:lineRule="auto"/>
        <w:ind w:right="282"/>
        <w:rPr>
          <w:rFonts w:cstheme="minorHAnsi"/>
          <w:b/>
          <w:bCs/>
          <w:color w:val="009999"/>
          <w:sz w:val="20"/>
          <w:szCs w:val="20"/>
        </w:rPr>
      </w:pPr>
      <w:r w:rsidRPr="00D7781A">
        <w:rPr>
          <w:rFonts w:cstheme="minorHAnsi"/>
          <w:b/>
          <w:bCs/>
          <w:color w:val="009999"/>
          <w:sz w:val="20"/>
          <w:szCs w:val="20"/>
        </w:rPr>
        <w:t xml:space="preserve">PUBBLICAZIONE PARZIALE DI DOCUMENTI E PROTEZIONE DEI DATI PERSONALI </w:t>
      </w:r>
    </w:p>
    <w:p w:rsidR="006173EB" w:rsidRDefault="006173EB" w:rsidP="006173EB">
      <w:pPr>
        <w:tabs>
          <w:tab w:val="left" w:pos="9356"/>
        </w:tabs>
        <w:autoSpaceDE w:val="0"/>
        <w:autoSpaceDN w:val="0"/>
        <w:adjustRightInd w:val="0"/>
        <w:spacing w:after="0" w:line="240" w:lineRule="auto"/>
        <w:ind w:right="282"/>
        <w:jc w:val="both"/>
        <w:rPr>
          <w:rFonts w:cstheme="minorHAnsi"/>
          <w:color w:val="000000"/>
          <w:sz w:val="23"/>
          <w:szCs w:val="23"/>
        </w:rPr>
      </w:pPr>
    </w:p>
    <w:p w:rsidR="006173EB" w:rsidRDefault="00BA2E7F" w:rsidP="006173EB">
      <w:pPr>
        <w:tabs>
          <w:tab w:val="left" w:pos="9356"/>
        </w:tabs>
        <w:autoSpaceDE w:val="0"/>
        <w:autoSpaceDN w:val="0"/>
        <w:adjustRightInd w:val="0"/>
        <w:spacing w:after="0" w:line="240" w:lineRule="auto"/>
        <w:ind w:right="282"/>
        <w:jc w:val="both"/>
        <w:rPr>
          <w:rFonts w:cstheme="minorHAnsi"/>
          <w:color w:val="000000"/>
          <w:sz w:val="23"/>
          <w:szCs w:val="23"/>
        </w:rPr>
      </w:pPr>
      <w:r w:rsidRPr="0037679F">
        <w:rPr>
          <w:rFonts w:cstheme="minorHAnsi"/>
          <w:color w:val="000000"/>
          <w:sz w:val="23"/>
          <w:szCs w:val="23"/>
        </w:rPr>
        <w:t>Fermo restando il divieto di diffusione dei dati idonei a rivelare lo stato di salute, la pubblicazione di documenti che contengono dati personali</w:t>
      </w:r>
      <w:r w:rsidR="006173EB">
        <w:rPr>
          <w:rFonts w:cstheme="minorHAnsi"/>
          <w:color w:val="000000"/>
          <w:sz w:val="23"/>
          <w:szCs w:val="23"/>
        </w:rPr>
        <w:t xml:space="preserve"> sensibili e giudiziari</w:t>
      </w:r>
      <w:r w:rsidRPr="0037679F">
        <w:rPr>
          <w:rFonts w:cstheme="minorHAnsi"/>
          <w:color w:val="000000"/>
          <w:sz w:val="23"/>
          <w:szCs w:val="23"/>
        </w:rPr>
        <w:t xml:space="preserve"> avviene nel rispetto dei principi di necessità, correttezza, esattezza, completezza, indispensabilità, pertinenza e non eccedenza previsti dalla normativa sulla </w:t>
      </w:r>
      <w:r w:rsidR="00BF45E8">
        <w:rPr>
          <w:rFonts w:cstheme="minorHAnsi"/>
          <w:color w:val="000000"/>
          <w:sz w:val="23"/>
          <w:szCs w:val="23"/>
        </w:rPr>
        <w:t>privacy</w:t>
      </w:r>
      <w:r w:rsidRPr="0037679F">
        <w:rPr>
          <w:rFonts w:cstheme="minorHAnsi"/>
          <w:color w:val="000000"/>
          <w:sz w:val="23"/>
          <w:szCs w:val="23"/>
        </w:rPr>
        <w:t xml:space="preserve">, diffusamente richiamata nel presente Manuale operativo. </w:t>
      </w:r>
    </w:p>
    <w:p w:rsidR="00BA2E7F" w:rsidRPr="006173EB" w:rsidRDefault="00BA2E7F" w:rsidP="006173EB">
      <w:pPr>
        <w:tabs>
          <w:tab w:val="left" w:pos="9356"/>
        </w:tabs>
        <w:autoSpaceDE w:val="0"/>
        <w:autoSpaceDN w:val="0"/>
        <w:adjustRightInd w:val="0"/>
        <w:spacing w:after="0" w:line="240" w:lineRule="auto"/>
        <w:ind w:right="282"/>
        <w:jc w:val="both"/>
        <w:rPr>
          <w:rFonts w:cstheme="minorHAnsi"/>
          <w:color w:val="000000"/>
          <w:sz w:val="23"/>
          <w:szCs w:val="23"/>
        </w:rPr>
      </w:pPr>
      <w:r w:rsidRPr="0037679F">
        <w:rPr>
          <w:rFonts w:cstheme="minorHAnsi"/>
          <w:color w:val="000000"/>
          <w:sz w:val="23"/>
          <w:szCs w:val="23"/>
        </w:rPr>
        <w:t>Per i documenti pubblicati in forma di estratto oppure “con omissis”, devono essere visibili i punti di cancellazione o di omissione dei dati dal documento integrale, che nel rispetto delle norme vigenti in materia di documentazione amministrativa è custodito agli atti dell’ufficio mittente</w:t>
      </w:r>
      <w:r w:rsidR="006173EB">
        <w:rPr>
          <w:rFonts w:cstheme="minorHAnsi"/>
          <w:color w:val="000000"/>
          <w:sz w:val="23"/>
          <w:szCs w:val="23"/>
        </w:rPr>
        <w:t>.</w:t>
      </w:r>
    </w:p>
    <w:p w:rsidR="00D00099" w:rsidRDefault="00D00099" w:rsidP="0086154F">
      <w:pPr>
        <w:tabs>
          <w:tab w:val="left" w:pos="9356"/>
        </w:tabs>
        <w:autoSpaceDE w:val="0"/>
        <w:autoSpaceDN w:val="0"/>
        <w:adjustRightInd w:val="0"/>
        <w:spacing w:after="0" w:line="240" w:lineRule="auto"/>
        <w:ind w:left="284" w:right="282"/>
        <w:rPr>
          <w:rFonts w:cstheme="minorHAnsi"/>
          <w:b/>
          <w:bCs/>
          <w:color w:val="009999"/>
          <w:sz w:val="20"/>
          <w:szCs w:val="20"/>
        </w:rPr>
      </w:pPr>
    </w:p>
    <w:p w:rsidR="00D00099" w:rsidRPr="006C694F" w:rsidRDefault="006173EB" w:rsidP="005B462D">
      <w:pPr>
        <w:pStyle w:val="Paragrafoelenco"/>
        <w:numPr>
          <w:ilvl w:val="0"/>
          <w:numId w:val="29"/>
        </w:numPr>
        <w:tabs>
          <w:tab w:val="left" w:pos="9356"/>
        </w:tabs>
        <w:autoSpaceDE w:val="0"/>
        <w:autoSpaceDN w:val="0"/>
        <w:adjustRightInd w:val="0"/>
        <w:spacing w:after="0" w:line="240" w:lineRule="auto"/>
        <w:ind w:right="282"/>
        <w:jc w:val="both"/>
        <w:rPr>
          <w:rFonts w:cstheme="minorHAnsi"/>
          <w:b/>
          <w:bCs/>
          <w:color w:val="009999"/>
          <w:sz w:val="20"/>
          <w:szCs w:val="20"/>
        </w:rPr>
      </w:pPr>
      <w:r w:rsidRPr="006C694F">
        <w:rPr>
          <w:rFonts w:cstheme="minorHAnsi"/>
          <w:b/>
          <w:bCs/>
          <w:color w:val="009999"/>
          <w:sz w:val="20"/>
          <w:szCs w:val="20"/>
        </w:rPr>
        <w:t>RITIRO  D</w:t>
      </w:r>
      <w:r>
        <w:rPr>
          <w:rFonts w:cstheme="minorHAnsi"/>
          <w:b/>
          <w:bCs/>
          <w:color w:val="009999"/>
          <w:sz w:val="20"/>
          <w:szCs w:val="20"/>
        </w:rPr>
        <w:t>ELLA</w:t>
      </w:r>
      <w:r w:rsidRPr="006C694F">
        <w:rPr>
          <w:rFonts w:cstheme="minorHAnsi"/>
          <w:b/>
          <w:bCs/>
          <w:color w:val="009999"/>
          <w:sz w:val="20"/>
          <w:szCs w:val="20"/>
        </w:rPr>
        <w:t xml:space="preserve"> PUBBLICAZIONE </w:t>
      </w:r>
    </w:p>
    <w:p w:rsidR="00A156CA" w:rsidRDefault="00A156CA" w:rsidP="00D00099">
      <w:pPr>
        <w:pStyle w:val="Corpodeltesto3"/>
        <w:tabs>
          <w:tab w:val="left" w:pos="9356"/>
        </w:tabs>
        <w:suppressAutoHyphens w:val="0"/>
        <w:autoSpaceDE w:val="0"/>
        <w:autoSpaceDN w:val="0"/>
        <w:adjustRightInd w:val="0"/>
        <w:spacing w:after="0"/>
        <w:ind w:left="284" w:right="282"/>
        <w:jc w:val="both"/>
        <w:rPr>
          <w:rFonts w:asciiTheme="minorHAnsi" w:eastAsiaTheme="minorHAnsi" w:hAnsiTheme="minorHAnsi" w:cstheme="minorHAnsi"/>
          <w:color w:val="000000"/>
          <w:kern w:val="0"/>
          <w:sz w:val="22"/>
          <w:szCs w:val="22"/>
          <w:lang w:eastAsia="en-US"/>
        </w:rPr>
      </w:pPr>
    </w:p>
    <w:p w:rsidR="00D00099" w:rsidRDefault="00D00099" w:rsidP="006173EB">
      <w:pPr>
        <w:pStyle w:val="Corpodeltesto3"/>
        <w:tabs>
          <w:tab w:val="left" w:pos="9356"/>
        </w:tabs>
        <w:suppressAutoHyphens w:val="0"/>
        <w:autoSpaceDE w:val="0"/>
        <w:autoSpaceDN w:val="0"/>
        <w:adjustRightInd w:val="0"/>
        <w:spacing w:after="0"/>
        <w:ind w:right="282"/>
        <w:jc w:val="both"/>
        <w:rPr>
          <w:rFonts w:asciiTheme="minorHAnsi" w:eastAsiaTheme="minorHAnsi" w:hAnsiTheme="minorHAnsi" w:cstheme="minorHAnsi"/>
          <w:color w:val="000000"/>
          <w:kern w:val="0"/>
          <w:sz w:val="22"/>
          <w:szCs w:val="22"/>
          <w:lang w:eastAsia="en-US"/>
        </w:rPr>
      </w:pPr>
      <w:r w:rsidRPr="0037679F">
        <w:rPr>
          <w:rFonts w:asciiTheme="minorHAnsi" w:eastAsiaTheme="minorHAnsi" w:hAnsiTheme="minorHAnsi" w:cstheme="minorHAnsi"/>
          <w:color w:val="000000"/>
          <w:kern w:val="0"/>
          <w:sz w:val="22"/>
          <w:szCs w:val="22"/>
          <w:lang w:eastAsia="en-US"/>
        </w:rPr>
        <w:t xml:space="preserve">Al termine del periodo di pubblicazione, il </w:t>
      </w:r>
      <w:r>
        <w:rPr>
          <w:rFonts w:asciiTheme="minorHAnsi" w:eastAsiaTheme="minorHAnsi" w:hAnsiTheme="minorHAnsi" w:cstheme="minorHAnsi"/>
          <w:color w:val="000000"/>
          <w:kern w:val="0"/>
          <w:sz w:val="22"/>
          <w:szCs w:val="22"/>
          <w:lang w:eastAsia="en-US"/>
        </w:rPr>
        <w:t xml:space="preserve">supporto informatico avvisa il </w:t>
      </w:r>
      <w:r w:rsidRPr="0037679F">
        <w:rPr>
          <w:rFonts w:asciiTheme="minorHAnsi" w:eastAsiaTheme="minorHAnsi" w:hAnsiTheme="minorHAnsi" w:cstheme="minorHAnsi"/>
          <w:color w:val="000000"/>
          <w:kern w:val="0"/>
          <w:sz w:val="22"/>
          <w:szCs w:val="22"/>
          <w:lang w:eastAsia="en-US"/>
        </w:rPr>
        <w:t xml:space="preserve"> responsabile de</w:t>
      </w:r>
      <w:r>
        <w:rPr>
          <w:rFonts w:asciiTheme="minorHAnsi" w:eastAsiaTheme="minorHAnsi" w:hAnsiTheme="minorHAnsi" w:cstheme="minorHAnsi"/>
          <w:color w:val="000000"/>
          <w:kern w:val="0"/>
          <w:sz w:val="22"/>
          <w:szCs w:val="22"/>
          <w:lang w:eastAsia="en-US"/>
        </w:rPr>
        <w:t>l</w:t>
      </w:r>
      <w:r w:rsidRPr="0037679F">
        <w:rPr>
          <w:rFonts w:asciiTheme="minorHAnsi" w:eastAsiaTheme="minorHAnsi" w:hAnsiTheme="minorHAnsi" w:cstheme="minorHAnsi"/>
          <w:color w:val="000000"/>
          <w:kern w:val="0"/>
          <w:sz w:val="22"/>
          <w:szCs w:val="22"/>
          <w:lang w:eastAsia="en-US"/>
        </w:rPr>
        <w:t xml:space="preserve"> procedimento </w:t>
      </w:r>
      <w:r>
        <w:rPr>
          <w:rFonts w:asciiTheme="minorHAnsi" w:eastAsiaTheme="minorHAnsi" w:hAnsiTheme="minorHAnsi" w:cstheme="minorHAnsi"/>
          <w:color w:val="000000"/>
          <w:kern w:val="0"/>
          <w:sz w:val="22"/>
          <w:szCs w:val="22"/>
          <w:lang w:eastAsia="en-US"/>
        </w:rPr>
        <w:t>di pubblicazione che il documento è da archiviare e</w:t>
      </w:r>
      <w:r w:rsidRPr="0037679F">
        <w:rPr>
          <w:rFonts w:asciiTheme="minorHAnsi" w:eastAsiaTheme="minorHAnsi" w:hAnsiTheme="minorHAnsi" w:cstheme="minorHAnsi"/>
          <w:color w:val="000000"/>
          <w:kern w:val="0"/>
          <w:sz w:val="22"/>
          <w:szCs w:val="22"/>
          <w:lang w:eastAsia="en-US"/>
        </w:rPr>
        <w:t xml:space="preserve"> il responsabile</w:t>
      </w:r>
      <w:r w:rsidR="0057431E">
        <w:rPr>
          <w:rFonts w:asciiTheme="minorHAnsi" w:eastAsiaTheme="minorHAnsi" w:hAnsiTheme="minorHAnsi" w:cstheme="minorHAnsi"/>
          <w:color w:val="000000"/>
          <w:kern w:val="0"/>
          <w:sz w:val="22"/>
          <w:szCs w:val="22"/>
          <w:lang w:eastAsia="en-US"/>
        </w:rPr>
        <w:t>,</w:t>
      </w:r>
      <w:r w:rsidRPr="0037679F">
        <w:rPr>
          <w:rFonts w:asciiTheme="minorHAnsi" w:eastAsiaTheme="minorHAnsi" w:hAnsiTheme="minorHAnsi" w:cstheme="minorHAnsi"/>
          <w:color w:val="000000"/>
          <w:kern w:val="0"/>
          <w:sz w:val="22"/>
          <w:szCs w:val="22"/>
          <w:lang w:eastAsia="en-US"/>
        </w:rPr>
        <w:t xml:space="preserve"> </w:t>
      </w:r>
      <w:r>
        <w:rPr>
          <w:rFonts w:asciiTheme="minorHAnsi" w:eastAsiaTheme="minorHAnsi" w:hAnsiTheme="minorHAnsi" w:cstheme="minorHAnsi"/>
          <w:color w:val="000000"/>
          <w:kern w:val="0"/>
          <w:sz w:val="22"/>
          <w:szCs w:val="22"/>
          <w:lang w:eastAsia="en-US"/>
        </w:rPr>
        <w:t>previe verifiche</w:t>
      </w:r>
      <w:r w:rsidR="0057431E">
        <w:rPr>
          <w:rFonts w:asciiTheme="minorHAnsi" w:eastAsiaTheme="minorHAnsi" w:hAnsiTheme="minorHAnsi" w:cstheme="minorHAnsi"/>
          <w:color w:val="000000"/>
          <w:kern w:val="0"/>
          <w:sz w:val="22"/>
          <w:szCs w:val="22"/>
          <w:lang w:eastAsia="en-US"/>
        </w:rPr>
        <w:t>,</w:t>
      </w:r>
      <w:r>
        <w:rPr>
          <w:rFonts w:asciiTheme="minorHAnsi" w:eastAsiaTheme="minorHAnsi" w:hAnsiTheme="minorHAnsi" w:cstheme="minorHAnsi"/>
          <w:color w:val="000000"/>
          <w:kern w:val="0"/>
          <w:sz w:val="22"/>
          <w:szCs w:val="22"/>
          <w:lang w:eastAsia="en-US"/>
        </w:rPr>
        <w:t xml:space="preserve"> dispone l’archiviazione.</w:t>
      </w:r>
    </w:p>
    <w:p w:rsidR="00D00099" w:rsidRDefault="00D00099" w:rsidP="0086154F">
      <w:pPr>
        <w:tabs>
          <w:tab w:val="left" w:pos="9356"/>
        </w:tabs>
        <w:autoSpaceDE w:val="0"/>
        <w:autoSpaceDN w:val="0"/>
        <w:adjustRightInd w:val="0"/>
        <w:spacing w:after="0" w:line="240" w:lineRule="auto"/>
        <w:ind w:left="284" w:right="282"/>
        <w:rPr>
          <w:rFonts w:cstheme="minorHAnsi"/>
          <w:b/>
          <w:bCs/>
          <w:color w:val="009999"/>
          <w:sz w:val="20"/>
          <w:szCs w:val="20"/>
        </w:rPr>
      </w:pPr>
    </w:p>
    <w:p w:rsidR="00255C3E" w:rsidRPr="00160456" w:rsidRDefault="006173EB" w:rsidP="005B462D">
      <w:pPr>
        <w:pStyle w:val="Paragrafoelenco"/>
        <w:numPr>
          <w:ilvl w:val="0"/>
          <w:numId w:val="29"/>
        </w:numPr>
        <w:tabs>
          <w:tab w:val="left" w:pos="9356"/>
        </w:tabs>
        <w:autoSpaceDE w:val="0"/>
        <w:autoSpaceDN w:val="0"/>
        <w:adjustRightInd w:val="0"/>
        <w:spacing w:after="0" w:line="240" w:lineRule="auto"/>
        <w:ind w:right="282"/>
        <w:rPr>
          <w:rFonts w:cstheme="minorHAnsi"/>
          <w:b/>
          <w:bCs/>
          <w:color w:val="009999"/>
          <w:sz w:val="20"/>
          <w:szCs w:val="20"/>
        </w:rPr>
      </w:pPr>
      <w:r w:rsidRPr="00160456">
        <w:rPr>
          <w:rFonts w:cstheme="minorHAnsi"/>
          <w:b/>
          <w:bCs/>
          <w:color w:val="009999"/>
          <w:sz w:val="20"/>
          <w:szCs w:val="20"/>
        </w:rPr>
        <w:t xml:space="preserve">ADEGUAMENTO </w:t>
      </w:r>
      <w:r>
        <w:rPr>
          <w:rFonts w:cstheme="minorHAnsi"/>
          <w:b/>
          <w:bCs/>
          <w:color w:val="009999"/>
          <w:sz w:val="20"/>
          <w:szCs w:val="20"/>
        </w:rPr>
        <w:t xml:space="preserve">E AGGIORNAMENTO </w:t>
      </w:r>
      <w:r w:rsidRPr="00160456">
        <w:rPr>
          <w:rFonts w:cstheme="minorHAnsi"/>
          <w:b/>
          <w:bCs/>
          <w:color w:val="009999"/>
          <w:sz w:val="20"/>
          <w:szCs w:val="20"/>
        </w:rPr>
        <w:t xml:space="preserve">DEL SITO ISTITUZIONALE </w:t>
      </w:r>
    </w:p>
    <w:p w:rsidR="00A156CA" w:rsidRDefault="00A156CA" w:rsidP="0086154F">
      <w:pPr>
        <w:tabs>
          <w:tab w:val="left" w:pos="9356"/>
        </w:tabs>
        <w:autoSpaceDE w:val="0"/>
        <w:autoSpaceDN w:val="0"/>
        <w:adjustRightInd w:val="0"/>
        <w:spacing w:after="0" w:line="240" w:lineRule="auto"/>
        <w:ind w:left="284" w:right="282"/>
        <w:jc w:val="both"/>
        <w:rPr>
          <w:rFonts w:cstheme="minorHAnsi"/>
          <w:color w:val="000000"/>
        </w:rPr>
      </w:pPr>
    </w:p>
    <w:p w:rsidR="00D00099" w:rsidRDefault="0089273F" w:rsidP="006173EB">
      <w:pPr>
        <w:tabs>
          <w:tab w:val="left" w:pos="9356"/>
        </w:tabs>
        <w:autoSpaceDE w:val="0"/>
        <w:autoSpaceDN w:val="0"/>
        <w:adjustRightInd w:val="0"/>
        <w:spacing w:after="0" w:line="240" w:lineRule="auto"/>
        <w:ind w:right="282"/>
        <w:jc w:val="both"/>
        <w:rPr>
          <w:rFonts w:cstheme="minorHAnsi"/>
          <w:color w:val="000000"/>
        </w:rPr>
      </w:pPr>
      <w:r w:rsidRPr="0037679F">
        <w:rPr>
          <w:rFonts w:cstheme="minorHAnsi"/>
          <w:color w:val="000000"/>
        </w:rPr>
        <w:t>L’implementazione e l’aggiornamento delle pagine del sito web istituzionale avvengono nel rispetto delle disposizioni contenute nella normativa generale, nel D. Lgs. n. 82/05</w:t>
      </w:r>
      <w:r w:rsidR="005B3B90" w:rsidRPr="0037679F">
        <w:rPr>
          <w:rFonts w:cstheme="minorHAnsi"/>
          <w:color w:val="000000"/>
        </w:rPr>
        <w:t>, n</w:t>
      </w:r>
      <w:r w:rsidRPr="0037679F">
        <w:rPr>
          <w:rFonts w:cstheme="minorHAnsi"/>
          <w:color w:val="000000"/>
        </w:rPr>
        <w:t xml:space="preserve">elle </w:t>
      </w:r>
      <w:r w:rsidR="005B3B90" w:rsidRPr="0037679F">
        <w:rPr>
          <w:rFonts w:cstheme="minorHAnsi"/>
          <w:color w:val="000000"/>
        </w:rPr>
        <w:t xml:space="preserve">Linee Guida </w:t>
      </w:r>
      <w:r w:rsidRPr="0037679F">
        <w:rPr>
          <w:rFonts w:cstheme="minorHAnsi"/>
          <w:color w:val="000000"/>
        </w:rPr>
        <w:t xml:space="preserve">e </w:t>
      </w:r>
      <w:r w:rsidR="005B3B90" w:rsidRPr="0037679F">
        <w:rPr>
          <w:rFonts w:cstheme="minorHAnsi"/>
          <w:color w:val="000000"/>
        </w:rPr>
        <w:t>Raccomandazioni</w:t>
      </w:r>
      <w:r w:rsidR="004A3722">
        <w:rPr>
          <w:rFonts w:cstheme="minorHAnsi"/>
          <w:color w:val="000000"/>
        </w:rPr>
        <w:t>,</w:t>
      </w:r>
      <w:r w:rsidR="005B3B90" w:rsidRPr="0037679F">
        <w:rPr>
          <w:rFonts w:cstheme="minorHAnsi"/>
          <w:color w:val="000000"/>
        </w:rPr>
        <w:t xml:space="preserve"> </w:t>
      </w:r>
      <w:r w:rsidRPr="0037679F">
        <w:rPr>
          <w:rFonts w:cstheme="minorHAnsi"/>
          <w:color w:val="000000"/>
        </w:rPr>
        <w:t xml:space="preserve">emanate nel tempo dalle </w:t>
      </w:r>
      <w:r w:rsidR="005B3B90" w:rsidRPr="0037679F">
        <w:rPr>
          <w:rFonts w:cstheme="minorHAnsi"/>
          <w:color w:val="000000"/>
        </w:rPr>
        <w:t>Autorità Competenti e nel</w:t>
      </w:r>
      <w:r w:rsidRPr="0037679F">
        <w:rPr>
          <w:rFonts w:cstheme="minorHAnsi"/>
          <w:color w:val="000000"/>
        </w:rPr>
        <w:t xml:space="preserve">le </w:t>
      </w:r>
      <w:r w:rsidRPr="0037679F">
        <w:rPr>
          <w:rFonts w:cstheme="minorHAnsi"/>
          <w:iCs/>
          <w:color w:val="000000"/>
        </w:rPr>
        <w:t xml:space="preserve">Linee guida </w:t>
      </w:r>
      <w:r w:rsidR="004A3722">
        <w:rPr>
          <w:rFonts w:cstheme="minorHAnsi"/>
          <w:iCs/>
          <w:color w:val="000000"/>
        </w:rPr>
        <w:t>dei</w:t>
      </w:r>
      <w:r w:rsidRPr="0037679F">
        <w:rPr>
          <w:rFonts w:cstheme="minorHAnsi"/>
          <w:iCs/>
          <w:color w:val="000000"/>
        </w:rPr>
        <w:t xml:space="preserve"> </w:t>
      </w:r>
      <w:r w:rsidR="004A3722">
        <w:rPr>
          <w:rFonts w:cstheme="minorHAnsi"/>
          <w:iCs/>
          <w:color w:val="000000"/>
        </w:rPr>
        <w:t xml:space="preserve">siti </w:t>
      </w:r>
      <w:r w:rsidRPr="0037679F">
        <w:rPr>
          <w:rFonts w:cstheme="minorHAnsi"/>
          <w:iCs/>
          <w:color w:val="000000"/>
        </w:rPr>
        <w:t xml:space="preserve">internet </w:t>
      </w:r>
      <w:r w:rsidRPr="0037679F">
        <w:rPr>
          <w:rFonts w:cstheme="minorHAnsi"/>
          <w:color w:val="000000"/>
        </w:rPr>
        <w:t xml:space="preserve">contenenti regole tecniche, </w:t>
      </w:r>
      <w:r w:rsidR="005B3B90" w:rsidRPr="0037679F">
        <w:rPr>
          <w:rFonts w:cstheme="minorHAnsi"/>
          <w:color w:val="000000"/>
        </w:rPr>
        <w:t>(</w:t>
      </w:r>
      <w:r w:rsidR="004A3722">
        <w:rPr>
          <w:rFonts w:cstheme="minorHAnsi"/>
          <w:color w:val="000000"/>
        </w:rPr>
        <w:t xml:space="preserve"> es</w:t>
      </w:r>
      <w:r w:rsidR="007819C4">
        <w:rPr>
          <w:rFonts w:cstheme="minorHAnsi"/>
          <w:color w:val="000000"/>
        </w:rPr>
        <w:t xml:space="preserve">.  </w:t>
      </w:r>
      <w:r w:rsidRPr="0037679F">
        <w:rPr>
          <w:rFonts w:cstheme="minorHAnsi"/>
          <w:color w:val="000000"/>
        </w:rPr>
        <w:t>art. 53</w:t>
      </w:r>
      <w:r w:rsidRPr="0037679F">
        <w:rPr>
          <w:rFonts w:cstheme="minorHAnsi"/>
          <w:color w:val="000000"/>
          <w:vertAlign w:val="superscript"/>
        </w:rPr>
        <w:t>co1-ter</w:t>
      </w:r>
      <w:r w:rsidRPr="0037679F">
        <w:rPr>
          <w:rFonts w:cstheme="minorHAnsi"/>
          <w:color w:val="000000"/>
        </w:rPr>
        <w:t xml:space="preserve">  Cod</w:t>
      </w:r>
      <w:r w:rsidR="004A3722">
        <w:rPr>
          <w:rFonts w:cstheme="minorHAnsi"/>
          <w:color w:val="000000"/>
        </w:rPr>
        <w:t>.</w:t>
      </w:r>
      <w:r w:rsidRPr="0037679F">
        <w:rPr>
          <w:rFonts w:cstheme="minorHAnsi"/>
          <w:color w:val="000000"/>
        </w:rPr>
        <w:t xml:space="preserve"> digitale</w:t>
      </w:r>
      <w:r w:rsidRPr="007819C4">
        <w:rPr>
          <w:rFonts w:cstheme="minorHAnsi"/>
          <w:color w:val="000000"/>
        </w:rPr>
        <w:t xml:space="preserve">, </w:t>
      </w:r>
      <w:r w:rsidR="005B3B90" w:rsidRPr="007819C4">
        <w:rPr>
          <w:rFonts w:cstheme="minorHAnsi"/>
          <w:color w:val="000000"/>
        </w:rPr>
        <w:t xml:space="preserve"> per quanto compatibile con la struttura societaria</w:t>
      </w:r>
      <w:r w:rsidR="004A3722" w:rsidRPr="007819C4">
        <w:rPr>
          <w:rFonts w:cstheme="minorHAnsi"/>
          <w:color w:val="000000"/>
        </w:rPr>
        <w:t>)</w:t>
      </w:r>
      <w:r w:rsidR="005B3B90" w:rsidRPr="007819C4">
        <w:rPr>
          <w:rFonts w:cstheme="minorHAnsi"/>
          <w:color w:val="000000"/>
        </w:rPr>
        <w:t>.</w:t>
      </w:r>
      <w:r w:rsidR="00D00099">
        <w:rPr>
          <w:rFonts w:cstheme="minorHAnsi"/>
          <w:color w:val="000000"/>
        </w:rPr>
        <w:t xml:space="preserve"> </w:t>
      </w:r>
    </w:p>
    <w:p w:rsidR="00255C3E" w:rsidRDefault="00255C3E" w:rsidP="0086154F">
      <w:pPr>
        <w:tabs>
          <w:tab w:val="left" w:pos="9356"/>
        </w:tabs>
        <w:autoSpaceDE w:val="0"/>
        <w:autoSpaceDN w:val="0"/>
        <w:adjustRightInd w:val="0"/>
        <w:spacing w:after="0" w:line="240" w:lineRule="auto"/>
        <w:ind w:left="284" w:right="282"/>
        <w:jc w:val="both"/>
        <w:rPr>
          <w:rFonts w:cstheme="minorHAnsi"/>
        </w:rPr>
      </w:pPr>
    </w:p>
    <w:p w:rsidR="003E1E2B" w:rsidRDefault="003E1E2B" w:rsidP="0086154F">
      <w:pPr>
        <w:tabs>
          <w:tab w:val="left" w:pos="9356"/>
        </w:tabs>
        <w:autoSpaceDE w:val="0"/>
        <w:autoSpaceDN w:val="0"/>
        <w:adjustRightInd w:val="0"/>
        <w:spacing w:after="0" w:line="240" w:lineRule="auto"/>
        <w:ind w:left="284" w:right="282"/>
        <w:jc w:val="both"/>
        <w:rPr>
          <w:rFonts w:cstheme="minorHAnsi"/>
        </w:rPr>
      </w:pPr>
    </w:p>
    <w:p w:rsidR="003E1E2B" w:rsidRDefault="003E1E2B" w:rsidP="0086154F">
      <w:pPr>
        <w:tabs>
          <w:tab w:val="left" w:pos="9356"/>
        </w:tabs>
        <w:autoSpaceDE w:val="0"/>
        <w:autoSpaceDN w:val="0"/>
        <w:adjustRightInd w:val="0"/>
        <w:spacing w:after="0" w:line="240" w:lineRule="auto"/>
        <w:ind w:left="284" w:right="282"/>
        <w:jc w:val="both"/>
        <w:rPr>
          <w:rFonts w:cstheme="minorHAnsi"/>
        </w:rPr>
      </w:pPr>
    </w:p>
    <w:p w:rsidR="003E1E2B" w:rsidRDefault="003E1E2B" w:rsidP="0086154F">
      <w:pPr>
        <w:tabs>
          <w:tab w:val="left" w:pos="9356"/>
        </w:tabs>
        <w:autoSpaceDE w:val="0"/>
        <w:autoSpaceDN w:val="0"/>
        <w:adjustRightInd w:val="0"/>
        <w:spacing w:after="0" w:line="240" w:lineRule="auto"/>
        <w:ind w:left="284" w:right="282"/>
        <w:jc w:val="both"/>
        <w:rPr>
          <w:rFonts w:cstheme="minorHAnsi"/>
        </w:rPr>
      </w:pPr>
    </w:p>
    <w:p w:rsidR="007A45BC" w:rsidRPr="0037679F" w:rsidRDefault="007A45BC" w:rsidP="0086154F">
      <w:pPr>
        <w:tabs>
          <w:tab w:val="left" w:pos="9356"/>
        </w:tabs>
        <w:autoSpaceDE w:val="0"/>
        <w:autoSpaceDN w:val="0"/>
        <w:adjustRightInd w:val="0"/>
        <w:spacing w:after="0" w:line="240" w:lineRule="auto"/>
        <w:ind w:left="284" w:right="282"/>
        <w:jc w:val="center"/>
        <w:rPr>
          <w:rFonts w:cstheme="minorHAnsi"/>
          <w:b/>
          <w:bCs/>
          <w:color w:val="009999"/>
        </w:rPr>
      </w:pPr>
      <w:r w:rsidRPr="0037679F">
        <w:rPr>
          <w:rFonts w:cstheme="minorHAnsi"/>
          <w:b/>
          <w:bCs/>
          <w:color w:val="009999"/>
        </w:rPr>
        <w:lastRenderedPageBreak/>
        <w:t>PROCEDURA FLUSSI</w:t>
      </w:r>
    </w:p>
    <w:p w:rsidR="007A45BC" w:rsidRPr="0037679F" w:rsidRDefault="007A45BC" w:rsidP="0086154F">
      <w:pPr>
        <w:tabs>
          <w:tab w:val="left" w:pos="9356"/>
        </w:tabs>
        <w:autoSpaceDE w:val="0"/>
        <w:autoSpaceDN w:val="0"/>
        <w:adjustRightInd w:val="0"/>
        <w:spacing w:after="0" w:line="240" w:lineRule="auto"/>
        <w:ind w:left="284" w:right="282"/>
        <w:jc w:val="center"/>
        <w:rPr>
          <w:rFonts w:cstheme="minorHAnsi"/>
          <w:b/>
          <w:bCs/>
          <w:color w:val="009999"/>
        </w:rPr>
      </w:pPr>
      <w:r w:rsidRPr="0037679F">
        <w:rPr>
          <w:rFonts w:cstheme="minorHAnsi"/>
          <w:b/>
          <w:bCs/>
          <w:color w:val="009999"/>
        </w:rPr>
        <w:t>ai sensi e per gli effetti del D. Lgs. 33/2013</w:t>
      </w:r>
    </w:p>
    <w:p w:rsidR="007A45BC" w:rsidRPr="0037679F" w:rsidRDefault="007A45BC" w:rsidP="0086154F">
      <w:pPr>
        <w:tabs>
          <w:tab w:val="left" w:pos="9356"/>
        </w:tabs>
        <w:autoSpaceDE w:val="0"/>
        <w:autoSpaceDN w:val="0"/>
        <w:adjustRightInd w:val="0"/>
        <w:spacing w:after="0" w:line="240" w:lineRule="auto"/>
        <w:ind w:left="284" w:right="282"/>
        <w:jc w:val="center"/>
        <w:rPr>
          <w:rFonts w:cstheme="minorHAnsi"/>
          <w:b/>
          <w:bCs/>
          <w:color w:val="009999"/>
        </w:rPr>
      </w:pPr>
    </w:p>
    <w:p w:rsidR="00E361ED" w:rsidRPr="00D516FD" w:rsidRDefault="00137D17" w:rsidP="005B462D">
      <w:pPr>
        <w:pStyle w:val="Paragrafoelenco"/>
        <w:numPr>
          <w:ilvl w:val="0"/>
          <w:numId w:val="35"/>
        </w:numPr>
        <w:tabs>
          <w:tab w:val="left" w:pos="9356"/>
        </w:tabs>
        <w:autoSpaceDE w:val="0"/>
        <w:autoSpaceDN w:val="0"/>
        <w:adjustRightInd w:val="0"/>
        <w:spacing w:after="0" w:line="240" w:lineRule="auto"/>
        <w:ind w:right="282"/>
        <w:jc w:val="both"/>
        <w:rPr>
          <w:rFonts w:cstheme="minorHAnsi"/>
          <w:b/>
          <w:bCs/>
          <w:color w:val="009999"/>
        </w:rPr>
      </w:pPr>
      <w:r w:rsidRPr="00D516FD">
        <w:rPr>
          <w:rFonts w:cstheme="minorHAnsi"/>
          <w:b/>
          <w:bCs/>
          <w:color w:val="009999"/>
        </w:rPr>
        <w:t xml:space="preserve">CARATTERISTICHE DELLE PUBBLICAZIONI  </w:t>
      </w:r>
      <w:r w:rsidR="00F74B6A">
        <w:rPr>
          <w:rFonts w:cstheme="minorHAnsi"/>
          <w:b/>
          <w:bCs/>
          <w:color w:val="009999"/>
        </w:rPr>
        <w:t>DEI FLUSSI DI TRASPARENZA</w:t>
      </w:r>
    </w:p>
    <w:p w:rsidR="003D4783" w:rsidRDefault="003D4783" w:rsidP="0086154F">
      <w:pPr>
        <w:tabs>
          <w:tab w:val="left" w:pos="9356"/>
        </w:tabs>
        <w:autoSpaceDE w:val="0"/>
        <w:autoSpaceDN w:val="0"/>
        <w:adjustRightInd w:val="0"/>
        <w:spacing w:after="0" w:line="240" w:lineRule="auto"/>
        <w:ind w:left="284" w:right="282"/>
        <w:jc w:val="both"/>
        <w:rPr>
          <w:rFonts w:cstheme="minorHAnsi"/>
        </w:rPr>
      </w:pPr>
    </w:p>
    <w:p w:rsidR="00173D50" w:rsidRPr="0037679F" w:rsidRDefault="00ED5F9C"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rPr>
        <w:t xml:space="preserve">Le pubblicazioni </w:t>
      </w:r>
      <w:r w:rsidR="00173D50" w:rsidRPr="0037679F">
        <w:rPr>
          <w:rFonts w:cstheme="minorHAnsi"/>
        </w:rPr>
        <w:t xml:space="preserve">di cui alla </w:t>
      </w:r>
      <w:r w:rsidRPr="0037679F">
        <w:rPr>
          <w:rFonts w:cstheme="minorHAnsi"/>
        </w:rPr>
        <w:t xml:space="preserve"> </w:t>
      </w:r>
      <w:r w:rsidR="00173D50" w:rsidRPr="0037679F">
        <w:rPr>
          <w:rFonts w:cstheme="minorHAnsi"/>
        </w:rPr>
        <w:t>l</w:t>
      </w:r>
      <w:r w:rsidRPr="0037679F">
        <w:rPr>
          <w:rFonts w:cstheme="minorHAnsi"/>
        </w:rPr>
        <w:t xml:space="preserve">egge </w:t>
      </w:r>
      <w:r w:rsidR="00173D50" w:rsidRPr="0037679F">
        <w:rPr>
          <w:rFonts w:cstheme="minorHAnsi"/>
        </w:rPr>
        <w:t xml:space="preserve">di riferimento </w:t>
      </w:r>
      <w:r w:rsidRPr="0037679F">
        <w:rPr>
          <w:rFonts w:cstheme="minorHAnsi"/>
        </w:rPr>
        <w:t>devono essere effettuate nella sezione del sito web dell’</w:t>
      </w:r>
      <w:r w:rsidR="003101DF" w:rsidRPr="0037679F">
        <w:rPr>
          <w:rFonts w:cstheme="minorHAnsi"/>
        </w:rPr>
        <w:t xml:space="preserve">azienda </w:t>
      </w:r>
      <w:r w:rsidR="00D516FD">
        <w:rPr>
          <w:rFonts w:cstheme="minorHAnsi"/>
        </w:rPr>
        <w:t>di riferimento</w:t>
      </w:r>
      <w:r w:rsidRPr="0037679F">
        <w:rPr>
          <w:rFonts w:cstheme="minorHAnsi"/>
        </w:rPr>
        <w:t xml:space="preserve">, raggiungibile dalla home page </w:t>
      </w:r>
      <w:r w:rsidR="00D516FD">
        <w:rPr>
          <w:rFonts w:cstheme="minorHAnsi"/>
        </w:rPr>
        <w:t>Arpac Multiservizi srl</w:t>
      </w:r>
      <w:r w:rsidRPr="0037679F">
        <w:rPr>
          <w:rFonts w:cstheme="minorHAnsi"/>
        </w:rPr>
        <w:t xml:space="preserve">, secondo quanto previsto dalle Linee guida </w:t>
      </w:r>
      <w:r w:rsidR="003101DF" w:rsidRPr="0037679F">
        <w:rPr>
          <w:rFonts w:cstheme="minorHAnsi"/>
        </w:rPr>
        <w:t>e dalla normativa generale, nonché dai documenti interni di riferimento compreso il regolamento che precede.</w:t>
      </w:r>
    </w:p>
    <w:p w:rsidR="00173D50" w:rsidRPr="0037679F" w:rsidRDefault="00E361ED"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L’albo online è realizzato in modo da rispettare i principi di accessibilità, elevata usabilità, reperibilità, anche da parte delle persone disabili, completezza di informazione, chiarezza di linguaggio, affidabilità, semplicità di consultazione, qualità, omogeneità e interoperabilità, come previsto </w:t>
      </w:r>
      <w:r w:rsidR="00173D50" w:rsidRPr="0037679F">
        <w:rPr>
          <w:rFonts w:cstheme="minorHAnsi"/>
          <w:color w:val="000000"/>
        </w:rPr>
        <w:t>dal precedente Regolamento</w:t>
      </w:r>
      <w:r w:rsidRPr="0037679F">
        <w:rPr>
          <w:rFonts w:cstheme="minorHAnsi"/>
          <w:color w:val="000000"/>
        </w:rPr>
        <w:t xml:space="preserve">. </w:t>
      </w:r>
    </w:p>
    <w:p w:rsidR="00E361ED" w:rsidRDefault="00E361ED"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L’infrastruttura informatica dell’albo online </w:t>
      </w:r>
      <w:r w:rsidR="00D516FD">
        <w:rPr>
          <w:rFonts w:cstheme="minorHAnsi"/>
          <w:color w:val="000000"/>
        </w:rPr>
        <w:t xml:space="preserve"> AMS  </w:t>
      </w:r>
      <w:r w:rsidRPr="0037679F">
        <w:rPr>
          <w:rFonts w:cstheme="minorHAnsi"/>
          <w:color w:val="000000"/>
        </w:rPr>
        <w:t xml:space="preserve">è idonea a garantire: </w:t>
      </w:r>
    </w:p>
    <w:p w:rsidR="00D516FD" w:rsidRPr="0037679F" w:rsidRDefault="00D516FD" w:rsidP="0086154F">
      <w:pPr>
        <w:tabs>
          <w:tab w:val="left" w:pos="9356"/>
        </w:tabs>
        <w:autoSpaceDE w:val="0"/>
        <w:autoSpaceDN w:val="0"/>
        <w:adjustRightInd w:val="0"/>
        <w:spacing w:after="0" w:line="240" w:lineRule="auto"/>
        <w:ind w:left="284" w:right="282"/>
        <w:jc w:val="both"/>
        <w:rPr>
          <w:rFonts w:cstheme="minorHAnsi"/>
          <w:color w:val="000000"/>
        </w:rPr>
      </w:pPr>
    </w:p>
    <w:p w:rsidR="00E361ED" w:rsidRPr="00981AAB" w:rsidRDefault="00E361ED" w:rsidP="005B462D">
      <w:pPr>
        <w:pStyle w:val="Paragrafoelenco"/>
        <w:numPr>
          <w:ilvl w:val="0"/>
          <w:numId w:val="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jc w:val="both"/>
        <w:rPr>
          <w:rFonts w:cstheme="minorHAnsi"/>
          <w:color w:val="000000"/>
          <w:sz w:val="18"/>
          <w:szCs w:val="18"/>
        </w:rPr>
      </w:pPr>
      <w:r w:rsidRPr="00981AAB">
        <w:rPr>
          <w:rFonts w:cstheme="minorHAnsi"/>
          <w:color w:val="000000"/>
          <w:sz w:val="18"/>
          <w:szCs w:val="18"/>
        </w:rPr>
        <w:t xml:space="preserve">l’accessibilità ai documenti pubblicati </w:t>
      </w:r>
    </w:p>
    <w:p w:rsidR="00E361ED" w:rsidRPr="00981AAB" w:rsidRDefault="00E361ED" w:rsidP="005B462D">
      <w:pPr>
        <w:pStyle w:val="Paragrafoelenco"/>
        <w:numPr>
          <w:ilvl w:val="0"/>
          <w:numId w:val="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jc w:val="both"/>
        <w:rPr>
          <w:rFonts w:cstheme="minorHAnsi"/>
          <w:color w:val="000000"/>
          <w:sz w:val="18"/>
          <w:szCs w:val="18"/>
        </w:rPr>
      </w:pPr>
      <w:r w:rsidRPr="00981AAB">
        <w:rPr>
          <w:rFonts w:cstheme="minorHAnsi"/>
          <w:color w:val="000000"/>
          <w:sz w:val="18"/>
          <w:szCs w:val="18"/>
        </w:rPr>
        <w:t xml:space="preserve">l’esattezza e l’aggiornamento dei dati pubblicati </w:t>
      </w:r>
    </w:p>
    <w:p w:rsidR="00E361ED" w:rsidRPr="00981AAB" w:rsidRDefault="00E361ED" w:rsidP="005B462D">
      <w:pPr>
        <w:pStyle w:val="Paragrafoelenco"/>
        <w:numPr>
          <w:ilvl w:val="0"/>
          <w:numId w:val="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jc w:val="both"/>
        <w:rPr>
          <w:rFonts w:cstheme="minorHAnsi"/>
          <w:color w:val="000000"/>
          <w:sz w:val="18"/>
          <w:szCs w:val="18"/>
        </w:rPr>
      </w:pPr>
      <w:r w:rsidRPr="00981AAB">
        <w:rPr>
          <w:rFonts w:cstheme="minorHAnsi"/>
          <w:color w:val="000000"/>
          <w:sz w:val="18"/>
          <w:szCs w:val="18"/>
        </w:rPr>
        <w:t xml:space="preserve">l’autenticità e l’integrità dei documenti pubblicati </w:t>
      </w:r>
    </w:p>
    <w:p w:rsidR="00644388" w:rsidRPr="00981AAB" w:rsidRDefault="00E361ED" w:rsidP="005B462D">
      <w:pPr>
        <w:pStyle w:val="Paragrafoelenco"/>
        <w:numPr>
          <w:ilvl w:val="0"/>
          <w:numId w:val="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jc w:val="both"/>
        <w:rPr>
          <w:rFonts w:cstheme="minorHAnsi"/>
          <w:color w:val="000000"/>
          <w:sz w:val="18"/>
          <w:szCs w:val="18"/>
        </w:rPr>
      </w:pPr>
      <w:r w:rsidRPr="00981AAB">
        <w:rPr>
          <w:rFonts w:cstheme="minorHAnsi"/>
          <w:color w:val="000000"/>
          <w:sz w:val="18"/>
          <w:szCs w:val="18"/>
        </w:rPr>
        <w:t>l’inalterabilità d</w:t>
      </w:r>
      <w:r w:rsidR="003E1E2B">
        <w:rPr>
          <w:rFonts w:cstheme="minorHAnsi"/>
          <w:color w:val="000000"/>
          <w:sz w:val="18"/>
          <w:szCs w:val="18"/>
        </w:rPr>
        <w:t>ei documenti  da parte di terzi</w:t>
      </w:r>
      <w:r w:rsidRPr="00981AAB">
        <w:rPr>
          <w:rFonts w:cstheme="minorHAnsi"/>
          <w:color w:val="000000"/>
          <w:sz w:val="18"/>
          <w:szCs w:val="18"/>
        </w:rPr>
        <w:t xml:space="preserve"> </w:t>
      </w:r>
    </w:p>
    <w:p w:rsidR="00E361ED" w:rsidRPr="00981AAB" w:rsidRDefault="00E361ED" w:rsidP="005B462D">
      <w:pPr>
        <w:pStyle w:val="Paragrafoelenco"/>
        <w:numPr>
          <w:ilvl w:val="0"/>
          <w:numId w:val="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jc w:val="both"/>
        <w:rPr>
          <w:rFonts w:cstheme="minorHAnsi"/>
          <w:color w:val="000000"/>
          <w:sz w:val="18"/>
          <w:szCs w:val="18"/>
        </w:rPr>
      </w:pPr>
      <w:r w:rsidRPr="00981AAB">
        <w:rPr>
          <w:rFonts w:cstheme="minorHAnsi"/>
          <w:color w:val="000000"/>
          <w:sz w:val="18"/>
          <w:szCs w:val="18"/>
        </w:rPr>
        <w:t>l</w:t>
      </w:r>
      <w:r w:rsidR="003E1E2B">
        <w:rPr>
          <w:rFonts w:cstheme="minorHAnsi"/>
          <w:color w:val="000000"/>
          <w:sz w:val="18"/>
          <w:szCs w:val="18"/>
        </w:rPr>
        <w:t xml:space="preserve">a non </w:t>
      </w:r>
      <w:r w:rsidR="003E1E2B" w:rsidRPr="00981AAB">
        <w:rPr>
          <w:rFonts w:cstheme="minorHAnsi"/>
          <w:color w:val="000000"/>
          <w:sz w:val="18"/>
          <w:szCs w:val="18"/>
        </w:rPr>
        <w:t>modificabilità</w:t>
      </w:r>
      <w:r w:rsidRPr="00981AAB">
        <w:rPr>
          <w:rFonts w:cstheme="minorHAnsi"/>
          <w:color w:val="000000"/>
          <w:sz w:val="18"/>
          <w:szCs w:val="18"/>
        </w:rPr>
        <w:t xml:space="preserve"> degli atti</w:t>
      </w:r>
      <w:r w:rsidR="003E1E2B">
        <w:rPr>
          <w:rFonts w:cstheme="minorHAnsi"/>
          <w:color w:val="000000"/>
          <w:sz w:val="18"/>
          <w:szCs w:val="18"/>
        </w:rPr>
        <w:t xml:space="preserve"> salvo deroghe concesse dalla normativa</w:t>
      </w:r>
      <w:r w:rsidRPr="00981AAB">
        <w:rPr>
          <w:rFonts w:cstheme="minorHAnsi"/>
          <w:color w:val="000000"/>
          <w:sz w:val="18"/>
          <w:szCs w:val="18"/>
        </w:rPr>
        <w:t xml:space="preserve">. </w:t>
      </w:r>
    </w:p>
    <w:p w:rsidR="003D4783" w:rsidRDefault="003D4783" w:rsidP="0086154F">
      <w:pPr>
        <w:tabs>
          <w:tab w:val="left" w:pos="9356"/>
        </w:tabs>
        <w:autoSpaceDE w:val="0"/>
        <w:autoSpaceDN w:val="0"/>
        <w:adjustRightInd w:val="0"/>
        <w:spacing w:after="0" w:line="240" w:lineRule="auto"/>
        <w:ind w:left="284" w:right="282"/>
        <w:jc w:val="both"/>
        <w:rPr>
          <w:rFonts w:cstheme="minorHAnsi"/>
          <w:color w:val="000000"/>
        </w:rPr>
      </w:pPr>
    </w:p>
    <w:p w:rsidR="00E361ED" w:rsidRPr="0037679F" w:rsidRDefault="00E361ED" w:rsidP="0086154F">
      <w:pPr>
        <w:tabs>
          <w:tab w:val="left" w:pos="9356"/>
        </w:tabs>
        <w:autoSpaceDE w:val="0"/>
        <w:autoSpaceDN w:val="0"/>
        <w:adjustRightInd w:val="0"/>
        <w:spacing w:after="0" w:line="240" w:lineRule="auto"/>
        <w:ind w:left="284" w:right="282"/>
        <w:jc w:val="both"/>
        <w:rPr>
          <w:rFonts w:cstheme="minorHAnsi"/>
          <w:color w:val="000000"/>
        </w:rPr>
      </w:pPr>
      <w:r w:rsidRPr="00F70F04">
        <w:rPr>
          <w:rFonts w:cstheme="minorHAnsi"/>
          <w:color w:val="000000"/>
        </w:rPr>
        <w:t>La pubblicazione del documento può avvenire in forma integrale, per estratto (o “con omissis”), oppure mediante avviso.</w:t>
      </w:r>
      <w:r w:rsidRPr="0037679F">
        <w:rPr>
          <w:rFonts w:cstheme="minorHAnsi"/>
          <w:color w:val="000000"/>
        </w:rPr>
        <w:t xml:space="preserve"> </w:t>
      </w:r>
    </w:p>
    <w:p w:rsidR="00E361ED" w:rsidRDefault="00E361ED"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Anche ai fini della ricerca, i documenti dell’albo online provinciale sono elencati e visualizzati in ordine cronologico di pubblicazione con l’indicazione dei seguenti elementi: </w:t>
      </w:r>
    </w:p>
    <w:p w:rsidR="00644388" w:rsidRPr="00C45A12" w:rsidRDefault="00644388" w:rsidP="005B462D">
      <w:pPr>
        <w:pStyle w:val="Paragrafoelenco"/>
        <w:numPr>
          <w:ilvl w:val="0"/>
          <w:numId w:val="2"/>
        </w:numPr>
        <w:pBdr>
          <w:top w:val="single" w:sz="4" w:space="1" w:color="auto"/>
          <w:left w:val="single" w:sz="4" w:space="4" w:color="auto"/>
          <w:bottom w:val="single" w:sz="4" w:space="1" w:color="auto"/>
          <w:right w:val="single" w:sz="4" w:space="0" w:color="auto"/>
        </w:pBdr>
        <w:tabs>
          <w:tab w:val="left" w:pos="9356"/>
        </w:tabs>
        <w:autoSpaceDE w:val="0"/>
        <w:autoSpaceDN w:val="0"/>
        <w:adjustRightInd w:val="0"/>
        <w:spacing w:after="0" w:line="240" w:lineRule="auto"/>
        <w:ind w:right="282"/>
        <w:jc w:val="both"/>
        <w:rPr>
          <w:rFonts w:cstheme="minorHAnsi"/>
          <w:color w:val="000000"/>
          <w:sz w:val="20"/>
          <w:szCs w:val="20"/>
        </w:rPr>
      </w:pPr>
      <w:r w:rsidRPr="00C45A12">
        <w:rPr>
          <w:rFonts w:cstheme="minorHAnsi"/>
          <w:color w:val="000000"/>
          <w:sz w:val="20"/>
          <w:szCs w:val="20"/>
        </w:rPr>
        <w:t xml:space="preserve">numero di protocollo </w:t>
      </w:r>
    </w:p>
    <w:p w:rsidR="00E361ED" w:rsidRPr="00C45A12" w:rsidRDefault="00E361ED" w:rsidP="005B462D">
      <w:pPr>
        <w:pStyle w:val="Paragrafoelenco"/>
        <w:numPr>
          <w:ilvl w:val="0"/>
          <w:numId w:val="2"/>
        </w:numPr>
        <w:pBdr>
          <w:top w:val="single" w:sz="4" w:space="1" w:color="auto"/>
          <w:left w:val="single" w:sz="4" w:space="4" w:color="auto"/>
          <w:bottom w:val="single" w:sz="4" w:space="1" w:color="auto"/>
          <w:right w:val="single" w:sz="4" w:space="0" w:color="auto"/>
        </w:pBdr>
        <w:tabs>
          <w:tab w:val="left" w:pos="9356"/>
        </w:tabs>
        <w:autoSpaceDE w:val="0"/>
        <w:autoSpaceDN w:val="0"/>
        <w:adjustRightInd w:val="0"/>
        <w:spacing w:after="0" w:line="240" w:lineRule="auto"/>
        <w:ind w:right="282"/>
        <w:jc w:val="both"/>
        <w:rPr>
          <w:rFonts w:cstheme="minorHAnsi"/>
          <w:color w:val="000000"/>
          <w:sz w:val="20"/>
          <w:szCs w:val="20"/>
        </w:rPr>
      </w:pPr>
      <w:r w:rsidRPr="00C45A12">
        <w:rPr>
          <w:rFonts w:cstheme="minorHAnsi"/>
          <w:color w:val="000000"/>
          <w:sz w:val="20"/>
          <w:szCs w:val="20"/>
        </w:rPr>
        <w:t xml:space="preserve">oggetto dell’atto pubblicato </w:t>
      </w:r>
    </w:p>
    <w:p w:rsidR="00E361ED" w:rsidRPr="00C45A12" w:rsidRDefault="00E361ED" w:rsidP="005B462D">
      <w:pPr>
        <w:pStyle w:val="Paragrafoelenco"/>
        <w:numPr>
          <w:ilvl w:val="0"/>
          <w:numId w:val="2"/>
        </w:numPr>
        <w:pBdr>
          <w:top w:val="single" w:sz="4" w:space="1" w:color="auto"/>
          <w:left w:val="single" w:sz="4" w:space="4" w:color="auto"/>
          <w:bottom w:val="single" w:sz="4" w:space="1" w:color="auto"/>
          <w:right w:val="single" w:sz="4" w:space="0" w:color="auto"/>
        </w:pBdr>
        <w:tabs>
          <w:tab w:val="left" w:pos="9356"/>
        </w:tabs>
        <w:autoSpaceDE w:val="0"/>
        <w:autoSpaceDN w:val="0"/>
        <w:adjustRightInd w:val="0"/>
        <w:spacing w:after="0" w:line="240" w:lineRule="auto"/>
        <w:ind w:right="282"/>
        <w:jc w:val="both"/>
        <w:rPr>
          <w:rFonts w:cstheme="minorHAnsi"/>
          <w:color w:val="000000"/>
          <w:sz w:val="20"/>
          <w:szCs w:val="20"/>
        </w:rPr>
      </w:pPr>
      <w:r w:rsidRPr="00C45A12">
        <w:rPr>
          <w:rFonts w:cstheme="minorHAnsi"/>
          <w:color w:val="000000"/>
          <w:sz w:val="20"/>
          <w:szCs w:val="20"/>
        </w:rPr>
        <w:t xml:space="preserve">tipologia dell’atto pubblicato </w:t>
      </w:r>
    </w:p>
    <w:p w:rsidR="00E361ED" w:rsidRDefault="00E361ED" w:rsidP="005B462D">
      <w:pPr>
        <w:pStyle w:val="Paragrafoelenco"/>
        <w:numPr>
          <w:ilvl w:val="0"/>
          <w:numId w:val="2"/>
        </w:numPr>
        <w:pBdr>
          <w:top w:val="single" w:sz="4" w:space="1" w:color="auto"/>
          <w:left w:val="single" w:sz="4" w:space="4" w:color="auto"/>
          <w:bottom w:val="single" w:sz="4" w:space="1" w:color="auto"/>
          <w:right w:val="single" w:sz="4" w:space="0" w:color="auto"/>
        </w:pBdr>
        <w:tabs>
          <w:tab w:val="left" w:pos="9356"/>
        </w:tabs>
        <w:autoSpaceDE w:val="0"/>
        <w:autoSpaceDN w:val="0"/>
        <w:adjustRightInd w:val="0"/>
        <w:spacing w:after="0" w:line="240" w:lineRule="auto"/>
        <w:ind w:right="282"/>
        <w:jc w:val="both"/>
        <w:rPr>
          <w:rFonts w:cstheme="minorHAnsi"/>
          <w:color w:val="000000"/>
          <w:sz w:val="20"/>
          <w:szCs w:val="20"/>
        </w:rPr>
      </w:pPr>
      <w:r w:rsidRPr="00C45A12">
        <w:rPr>
          <w:rFonts w:cstheme="minorHAnsi"/>
          <w:color w:val="000000"/>
          <w:sz w:val="20"/>
          <w:szCs w:val="20"/>
        </w:rPr>
        <w:t xml:space="preserve">data iniziale e data finale della pubblicazione </w:t>
      </w:r>
    </w:p>
    <w:p w:rsidR="003D4783" w:rsidRPr="00C45A12" w:rsidRDefault="003D4783" w:rsidP="005B462D">
      <w:pPr>
        <w:pStyle w:val="Paragrafoelenco"/>
        <w:numPr>
          <w:ilvl w:val="0"/>
          <w:numId w:val="2"/>
        </w:numPr>
        <w:pBdr>
          <w:top w:val="single" w:sz="4" w:space="1" w:color="auto"/>
          <w:left w:val="single" w:sz="4" w:space="4" w:color="auto"/>
          <w:bottom w:val="single" w:sz="4" w:space="1" w:color="auto"/>
          <w:right w:val="single" w:sz="4" w:space="0" w:color="auto"/>
        </w:pBdr>
        <w:tabs>
          <w:tab w:val="left" w:pos="9356"/>
        </w:tabs>
        <w:autoSpaceDE w:val="0"/>
        <w:autoSpaceDN w:val="0"/>
        <w:adjustRightInd w:val="0"/>
        <w:spacing w:after="0" w:line="240" w:lineRule="auto"/>
        <w:ind w:right="282"/>
        <w:jc w:val="both"/>
        <w:rPr>
          <w:rFonts w:cstheme="minorHAnsi"/>
          <w:color w:val="000000"/>
          <w:sz w:val="20"/>
          <w:szCs w:val="20"/>
        </w:rPr>
      </w:pPr>
      <w:r>
        <w:rPr>
          <w:rFonts w:cstheme="minorHAnsi"/>
          <w:color w:val="000000"/>
          <w:sz w:val="20"/>
          <w:szCs w:val="20"/>
        </w:rPr>
        <w:t>Attestazione di pubblicazione</w:t>
      </w:r>
    </w:p>
    <w:p w:rsidR="00E361ED" w:rsidRPr="0037679F" w:rsidRDefault="00E361ED" w:rsidP="0086154F">
      <w:pPr>
        <w:tabs>
          <w:tab w:val="left" w:pos="9356"/>
        </w:tabs>
        <w:autoSpaceDE w:val="0"/>
        <w:autoSpaceDN w:val="0"/>
        <w:adjustRightInd w:val="0"/>
        <w:spacing w:after="0" w:line="240" w:lineRule="auto"/>
        <w:ind w:left="284" w:right="282"/>
        <w:jc w:val="both"/>
        <w:rPr>
          <w:rFonts w:cstheme="minorHAnsi"/>
          <w:color w:val="000000"/>
        </w:rPr>
      </w:pPr>
    </w:p>
    <w:p w:rsidR="00E361ED" w:rsidRPr="00D516FD" w:rsidRDefault="00E11D1C" w:rsidP="005B462D">
      <w:pPr>
        <w:pStyle w:val="Paragrafoelenco"/>
        <w:numPr>
          <w:ilvl w:val="0"/>
          <w:numId w:val="35"/>
        </w:numPr>
        <w:tabs>
          <w:tab w:val="left" w:pos="9356"/>
        </w:tabs>
        <w:autoSpaceDE w:val="0"/>
        <w:autoSpaceDN w:val="0"/>
        <w:adjustRightInd w:val="0"/>
        <w:spacing w:after="0" w:line="240" w:lineRule="auto"/>
        <w:ind w:right="282"/>
        <w:jc w:val="both"/>
        <w:rPr>
          <w:rFonts w:cstheme="minorHAnsi"/>
          <w:b/>
          <w:bCs/>
          <w:color w:val="009999"/>
        </w:rPr>
      </w:pPr>
      <w:r w:rsidRPr="00D516FD">
        <w:rPr>
          <w:rFonts w:cstheme="minorHAnsi"/>
          <w:b/>
          <w:bCs/>
          <w:color w:val="009999"/>
        </w:rPr>
        <w:t xml:space="preserve">RICHIESTA DI PUBBLICAZIONE </w:t>
      </w:r>
    </w:p>
    <w:p w:rsidR="00D516FD" w:rsidRDefault="00D516FD" w:rsidP="0086154F">
      <w:pPr>
        <w:tabs>
          <w:tab w:val="left" w:pos="9356"/>
        </w:tabs>
        <w:autoSpaceDE w:val="0"/>
        <w:autoSpaceDN w:val="0"/>
        <w:adjustRightInd w:val="0"/>
        <w:spacing w:after="0" w:line="240" w:lineRule="auto"/>
        <w:ind w:left="284" w:right="282"/>
        <w:jc w:val="both"/>
        <w:rPr>
          <w:rFonts w:cstheme="minorHAnsi"/>
          <w:color w:val="000000"/>
        </w:rPr>
      </w:pPr>
    </w:p>
    <w:p w:rsidR="003101DF" w:rsidRPr="0037679F" w:rsidRDefault="00E361ED"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Le modalità di trasmissione della richiesta di pubblicazione sono </w:t>
      </w:r>
      <w:r w:rsidR="003101DF" w:rsidRPr="0037679F">
        <w:rPr>
          <w:rFonts w:cstheme="minorHAnsi"/>
          <w:color w:val="000000"/>
        </w:rPr>
        <w:t xml:space="preserve"> stabilite </w:t>
      </w:r>
      <w:r w:rsidR="00807C33" w:rsidRPr="0037679F">
        <w:rPr>
          <w:rFonts w:cstheme="minorHAnsi"/>
          <w:color w:val="000000"/>
        </w:rPr>
        <w:t>nel presente  Manuale operativo</w:t>
      </w:r>
      <w:r w:rsidR="00D516FD">
        <w:rPr>
          <w:rFonts w:cstheme="minorHAnsi"/>
          <w:color w:val="000000"/>
        </w:rPr>
        <w:t xml:space="preserve"> riassunte nello schema </w:t>
      </w:r>
      <w:r w:rsidR="00FB1D4C">
        <w:rPr>
          <w:rFonts w:cstheme="minorHAnsi"/>
          <w:color w:val="000000"/>
        </w:rPr>
        <w:t xml:space="preserve"> di cui al seguito . </w:t>
      </w:r>
      <w:r w:rsidR="00D516FD">
        <w:rPr>
          <w:rFonts w:cstheme="minorHAnsi"/>
          <w:color w:val="000000"/>
        </w:rPr>
        <w:t xml:space="preserve"> </w:t>
      </w:r>
    </w:p>
    <w:p w:rsidR="00E361ED" w:rsidRPr="0037679F" w:rsidRDefault="00E361ED"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Per la specificità delle pubblicazioni idonee a produrre gli effetti di pubblicità legale</w:t>
      </w:r>
      <w:r w:rsidR="00807C33" w:rsidRPr="0037679F">
        <w:rPr>
          <w:rFonts w:cstheme="minorHAnsi"/>
          <w:color w:val="000000"/>
        </w:rPr>
        <w:t xml:space="preserve"> riguardante i dati aziendali oggetto di obblighi di trasparenza</w:t>
      </w:r>
      <w:r w:rsidRPr="0037679F">
        <w:rPr>
          <w:rFonts w:cstheme="minorHAnsi"/>
          <w:color w:val="000000"/>
        </w:rPr>
        <w:t xml:space="preserve">, </w:t>
      </w:r>
      <w:r w:rsidRPr="00F70F04">
        <w:rPr>
          <w:rFonts w:cstheme="minorHAnsi"/>
          <w:b/>
          <w:color w:val="000000"/>
        </w:rPr>
        <w:t>le richieste di pubblicazione</w:t>
      </w:r>
      <w:r w:rsidR="00807C33" w:rsidRPr="00F70F04">
        <w:rPr>
          <w:rFonts w:cstheme="minorHAnsi"/>
          <w:b/>
          <w:color w:val="000000"/>
        </w:rPr>
        <w:t xml:space="preserve"> </w:t>
      </w:r>
      <w:r w:rsidR="00F70F04" w:rsidRPr="00F70F04">
        <w:rPr>
          <w:rFonts w:cstheme="minorHAnsi"/>
          <w:b/>
          <w:color w:val="000000"/>
        </w:rPr>
        <w:t xml:space="preserve">dai Referenti competenti </w:t>
      </w:r>
      <w:r w:rsidR="00807C33" w:rsidRPr="00F70F04">
        <w:rPr>
          <w:rFonts w:cstheme="minorHAnsi"/>
          <w:b/>
          <w:color w:val="000000"/>
        </w:rPr>
        <w:t>devono essere trasferite direttamente al RPCT/Resp</w:t>
      </w:r>
      <w:r w:rsidR="00FB1D4C" w:rsidRPr="00F70F04">
        <w:rPr>
          <w:rFonts w:cstheme="minorHAnsi"/>
          <w:b/>
          <w:color w:val="000000"/>
        </w:rPr>
        <w:t xml:space="preserve"> </w:t>
      </w:r>
      <w:r w:rsidR="00807C33" w:rsidRPr="00F70F04">
        <w:rPr>
          <w:rFonts w:cstheme="minorHAnsi"/>
          <w:b/>
          <w:color w:val="000000"/>
        </w:rPr>
        <w:t>pubblicazione</w:t>
      </w:r>
      <w:r w:rsidR="00F70F04">
        <w:rPr>
          <w:rFonts w:cstheme="minorHAnsi"/>
          <w:b/>
          <w:color w:val="000000"/>
        </w:rPr>
        <w:t>,</w:t>
      </w:r>
      <w:r w:rsidR="00807C33" w:rsidRPr="00F70F04">
        <w:rPr>
          <w:rFonts w:cstheme="minorHAnsi"/>
          <w:b/>
          <w:color w:val="000000"/>
        </w:rPr>
        <w:t xml:space="preserve"> senza altri destinatari</w:t>
      </w:r>
      <w:r w:rsidRPr="00F70F04">
        <w:rPr>
          <w:rFonts w:cstheme="minorHAnsi"/>
          <w:color w:val="000000"/>
        </w:rPr>
        <w:t xml:space="preserve"> </w:t>
      </w:r>
      <w:r w:rsidR="00FB1D4C" w:rsidRPr="00F70F04">
        <w:rPr>
          <w:rFonts w:cstheme="minorHAnsi"/>
          <w:color w:val="000000"/>
        </w:rPr>
        <w:t>salvo</w:t>
      </w:r>
      <w:r w:rsidR="00FB1D4C">
        <w:rPr>
          <w:rFonts w:cstheme="minorHAnsi"/>
          <w:color w:val="000000"/>
        </w:rPr>
        <w:t xml:space="preserve"> i casi in cui è prevista per disposizione dell’A.U. l’invio tramite la segreteria Generale.</w:t>
      </w:r>
    </w:p>
    <w:p w:rsidR="00297266" w:rsidRDefault="00807C33" w:rsidP="0086154F">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I </w:t>
      </w:r>
      <w:r w:rsidR="00297266" w:rsidRPr="0037679F">
        <w:rPr>
          <w:rFonts w:cstheme="minorHAnsi"/>
          <w:color w:val="000000"/>
        </w:rPr>
        <w:t>“ flussi”devono contenere</w:t>
      </w:r>
      <w:r w:rsidRPr="0037679F">
        <w:rPr>
          <w:rFonts w:cstheme="minorHAnsi"/>
          <w:color w:val="000000"/>
        </w:rPr>
        <w:t xml:space="preserve"> </w:t>
      </w:r>
      <w:r w:rsidR="00297266" w:rsidRPr="0037679F">
        <w:rPr>
          <w:rFonts w:cstheme="minorHAnsi"/>
          <w:color w:val="000000"/>
        </w:rPr>
        <w:t>:</w:t>
      </w:r>
    </w:p>
    <w:p w:rsidR="00E361ED" w:rsidRPr="00C45A12" w:rsidRDefault="00E361ED" w:rsidP="005B462D">
      <w:pPr>
        <w:pStyle w:val="Paragrafoelenco"/>
        <w:numPr>
          <w:ilvl w:val="0"/>
          <w:numId w:val="1"/>
        </w:numPr>
        <w:pBdr>
          <w:top w:val="single" w:sz="4" w:space="1" w:color="auto"/>
          <w:left w:val="single" w:sz="4" w:space="4" w:color="auto"/>
          <w:bottom w:val="single" w:sz="4" w:space="1" w:color="auto"/>
          <w:right w:val="single" w:sz="4" w:space="0" w:color="auto"/>
        </w:pBdr>
        <w:tabs>
          <w:tab w:val="left" w:pos="9356"/>
        </w:tabs>
        <w:autoSpaceDE w:val="0"/>
        <w:autoSpaceDN w:val="0"/>
        <w:adjustRightInd w:val="0"/>
        <w:spacing w:after="0" w:line="240" w:lineRule="auto"/>
        <w:ind w:right="282"/>
        <w:jc w:val="both"/>
        <w:rPr>
          <w:rFonts w:cstheme="minorHAnsi"/>
          <w:color w:val="000000"/>
          <w:sz w:val="20"/>
          <w:szCs w:val="20"/>
        </w:rPr>
      </w:pPr>
      <w:r w:rsidRPr="00C45A12">
        <w:rPr>
          <w:rFonts w:cstheme="minorHAnsi"/>
          <w:color w:val="000000"/>
          <w:sz w:val="20"/>
          <w:szCs w:val="20"/>
        </w:rPr>
        <w:t>l’unità organizzativa responsabile e il nominativo del richiedente la pubblicazione</w:t>
      </w:r>
      <w:r w:rsidR="00FB1D4C">
        <w:rPr>
          <w:rFonts w:cstheme="minorHAnsi"/>
          <w:color w:val="000000"/>
          <w:sz w:val="20"/>
          <w:szCs w:val="20"/>
        </w:rPr>
        <w:t>;</w:t>
      </w:r>
      <w:r w:rsidRPr="00C45A12">
        <w:rPr>
          <w:rFonts w:cstheme="minorHAnsi"/>
          <w:color w:val="000000"/>
          <w:sz w:val="20"/>
          <w:szCs w:val="20"/>
        </w:rPr>
        <w:t xml:space="preserve"> </w:t>
      </w:r>
    </w:p>
    <w:p w:rsidR="00E361ED" w:rsidRPr="00C45A12" w:rsidRDefault="00E361ED" w:rsidP="005B462D">
      <w:pPr>
        <w:pStyle w:val="Paragrafoelenco"/>
        <w:numPr>
          <w:ilvl w:val="0"/>
          <w:numId w:val="1"/>
        </w:numPr>
        <w:pBdr>
          <w:top w:val="single" w:sz="4" w:space="1" w:color="auto"/>
          <w:left w:val="single" w:sz="4" w:space="4" w:color="auto"/>
          <w:bottom w:val="single" w:sz="4" w:space="1" w:color="auto"/>
          <w:right w:val="single" w:sz="4" w:space="0" w:color="auto"/>
        </w:pBdr>
        <w:tabs>
          <w:tab w:val="left" w:pos="9356"/>
        </w:tabs>
        <w:autoSpaceDE w:val="0"/>
        <w:autoSpaceDN w:val="0"/>
        <w:adjustRightInd w:val="0"/>
        <w:spacing w:after="0" w:line="240" w:lineRule="auto"/>
        <w:ind w:right="282"/>
        <w:jc w:val="both"/>
        <w:rPr>
          <w:rFonts w:cstheme="minorHAnsi"/>
          <w:color w:val="000000"/>
          <w:sz w:val="20"/>
          <w:szCs w:val="20"/>
        </w:rPr>
      </w:pPr>
      <w:r w:rsidRPr="00C45A12">
        <w:rPr>
          <w:rFonts w:cstheme="minorHAnsi"/>
          <w:color w:val="000000"/>
          <w:sz w:val="20"/>
          <w:szCs w:val="20"/>
        </w:rPr>
        <w:t xml:space="preserve">la data </w:t>
      </w:r>
      <w:r w:rsidR="00297266" w:rsidRPr="00C45A12">
        <w:rPr>
          <w:rFonts w:cstheme="minorHAnsi"/>
          <w:color w:val="000000"/>
          <w:sz w:val="20"/>
          <w:szCs w:val="20"/>
        </w:rPr>
        <w:t>scadenza delle pubblicazione e quella di invio effettivo</w:t>
      </w:r>
      <w:r w:rsidR="00FB1D4C">
        <w:rPr>
          <w:rFonts w:cstheme="minorHAnsi"/>
          <w:color w:val="000000"/>
          <w:sz w:val="20"/>
          <w:szCs w:val="20"/>
        </w:rPr>
        <w:t>;</w:t>
      </w:r>
      <w:r w:rsidRPr="00C45A12">
        <w:rPr>
          <w:rFonts w:cstheme="minorHAnsi"/>
          <w:color w:val="000000"/>
          <w:sz w:val="20"/>
          <w:szCs w:val="20"/>
        </w:rPr>
        <w:t xml:space="preserve"> </w:t>
      </w:r>
    </w:p>
    <w:p w:rsidR="00E361ED" w:rsidRPr="00C45A12" w:rsidRDefault="00E361ED" w:rsidP="005B462D">
      <w:pPr>
        <w:pStyle w:val="Paragrafoelenco"/>
        <w:numPr>
          <w:ilvl w:val="0"/>
          <w:numId w:val="1"/>
        </w:numPr>
        <w:pBdr>
          <w:top w:val="single" w:sz="4" w:space="1" w:color="auto"/>
          <w:left w:val="single" w:sz="4" w:space="4" w:color="auto"/>
          <w:bottom w:val="single" w:sz="4" w:space="1" w:color="auto"/>
          <w:right w:val="single" w:sz="4" w:space="0" w:color="auto"/>
        </w:pBdr>
        <w:tabs>
          <w:tab w:val="left" w:pos="9356"/>
        </w:tabs>
        <w:autoSpaceDE w:val="0"/>
        <w:autoSpaceDN w:val="0"/>
        <w:adjustRightInd w:val="0"/>
        <w:spacing w:after="0" w:line="240" w:lineRule="auto"/>
        <w:ind w:right="282"/>
        <w:jc w:val="both"/>
        <w:rPr>
          <w:rFonts w:cstheme="minorHAnsi"/>
          <w:color w:val="000000"/>
          <w:sz w:val="20"/>
          <w:szCs w:val="20"/>
        </w:rPr>
      </w:pPr>
      <w:r w:rsidRPr="00C45A12">
        <w:rPr>
          <w:rFonts w:cstheme="minorHAnsi"/>
          <w:color w:val="000000"/>
          <w:sz w:val="20"/>
          <w:szCs w:val="20"/>
        </w:rPr>
        <w:t>l’oggetto del provvedimento</w:t>
      </w:r>
      <w:r w:rsidR="00FB1D4C">
        <w:rPr>
          <w:rFonts w:cstheme="minorHAnsi"/>
          <w:color w:val="000000"/>
          <w:sz w:val="20"/>
          <w:szCs w:val="20"/>
        </w:rPr>
        <w:t>;</w:t>
      </w:r>
      <w:r w:rsidRPr="00C45A12">
        <w:rPr>
          <w:rFonts w:cstheme="minorHAnsi"/>
          <w:color w:val="000000"/>
          <w:sz w:val="20"/>
          <w:szCs w:val="20"/>
        </w:rPr>
        <w:t xml:space="preserve"> </w:t>
      </w:r>
    </w:p>
    <w:p w:rsidR="00E361ED" w:rsidRPr="00C45A12" w:rsidRDefault="00E361ED" w:rsidP="005B462D">
      <w:pPr>
        <w:pStyle w:val="Paragrafoelenco"/>
        <w:numPr>
          <w:ilvl w:val="0"/>
          <w:numId w:val="1"/>
        </w:numPr>
        <w:pBdr>
          <w:top w:val="single" w:sz="4" w:space="1" w:color="auto"/>
          <w:left w:val="single" w:sz="4" w:space="4" w:color="auto"/>
          <w:bottom w:val="single" w:sz="4" w:space="1" w:color="auto"/>
          <w:right w:val="single" w:sz="4" w:space="0" w:color="auto"/>
        </w:pBdr>
        <w:tabs>
          <w:tab w:val="left" w:pos="9356"/>
        </w:tabs>
        <w:autoSpaceDE w:val="0"/>
        <w:autoSpaceDN w:val="0"/>
        <w:adjustRightInd w:val="0"/>
        <w:spacing w:after="0" w:line="240" w:lineRule="auto"/>
        <w:ind w:right="282"/>
        <w:jc w:val="both"/>
        <w:rPr>
          <w:rFonts w:cstheme="minorHAnsi"/>
          <w:color w:val="000000"/>
          <w:sz w:val="20"/>
          <w:szCs w:val="20"/>
        </w:rPr>
      </w:pPr>
      <w:r w:rsidRPr="00C45A12">
        <w:rPr>
          <w:rFonts w:cstheme="minorHAnsi"/>
          <w:color w:val="000000"/>
          <w:sz w:val="20"/>
          <w:szCs w:val="20"/>
        </w:rPr>
        <w:t xml:space="preserve">la descrizione degli allegati, con denominazione lineare dei files </w:t>
      </w:r>
      <w:r w:rsidR="00FB1D4C">
        <w:rPr>
          <w:rFonts w:cstheme="minorHAnsi"/>
          <w:color w:val="000000"/>
          <w:sz w:val="20"/>
          <w:szCs w:val="20"/>
        </w:rPr>
        <w:t>.</w:t>
      </w:r>
    </w:p>
    <w:p w:rsidR="008211E3" w:rsidRPr="0037679F" w:rsidRDefault="008211E3" w:rsidP="0086154F">
      <w:pPr>
        <w:tabs>
          <w:tab w:val="left" w:pos="9356"/>
        </w:tabs>
        <w:autoSpaceDE w:val="0"/>
        <w:autoSpaceDN w:val="0"/>
        <w:adjustRightInd w:val="0"/>
        <w:spacing w:after="0" w:line="240" w:lineRule="auto"/>
        <w:ind w:left="284" w:right="282"/>
        <w:rPr>
          <w:rFonts w:cstheme="minorHAnsi"/>
          <w:color w:val="000000"/>
          <w:sz w:val="23"/>
          <w:szCs w:val="23"/>
        </w:rPr>
      </w:pPr>
    </w:p>
    <w:p w:rsidR="008211E3" w:rsidRDefault="00E11D1C" w:rsidP="005B462D">
      <w:pPr>
        <w:pStyle w:val="Paragrafoelenco"/>
        <w:numPr>
          <w:ilvl w:val="0"/>
          <w:numId w:val="35"/>
        </w:numPr>
        <w:tabs>
          <w:tab w:val="left" w:pos="9356"/>
        </w:tabs>
        <w:autoSpaceDE w:val="0"/>
        <w:autoSpaceDN w:val="0"/>
        <w:adjustRightInd w:val="0"/>
        <w:spacing w:after="0" w:line="240" w:lineRule="auto"/>
        <w:ind w:right="282"/>
        <w:jc w:val="both"/>
        <w:rPr>
          <w:rFonts w:cstheme="minorHAnsi"/>
          <w:b/>
          <w:bCs/>
          <w:color w:val="009999"/>
        </w:rPr>
      </w:pPr>
      <w:r w:rsidRPr="00D516FD">
        <w:rPr>
          <w:rFonts w:cstheme="minorHAnsi"/>
          <w:b/>
          <w:bCs/>
          <w:color w:val="009999"/>
        </w:rPr>
        <w:t xml:space="preserve">FRUIBILITÀ  </w:t>
      </w:r>
    </w:p>
    <w:p w:rsidR="00A10ECF" w:rsidRPr="0037679F" w:rsidRDefault="008211E3" w:rsidP="0086154F">
      <w:pPr>
        <w:tabs>
          <w:tab w:val="left" w:pos="9356"/>
        </w:tabs>
        <w:autoSpaceDE w:val="0"/>
        <w:autoSpaceDN w:val="0"/>
        <w:adjustRightInd w:val="0"/>
        <w:spacing w:after="0" w:line="240" w:lineRule="auto"/>
        <w:ind w:left="284" w:right="282"/>
        <w:jc w:val="both"/>
        <w:rPr>
          <w:rFonts w:cstheme="minorHAnsi"/>
        </w:rPr>
      </w:pPr>
      <w:r w:rsidRPr="0037679F">
        <w:rPr>
          <w:rFonts w:cstheme="minorHAnsi"/>
        </w:rPr>
        <w:t xml:space="preserve">Le amministrazioni devono </w:t>
      </w:r>
      <w:r w:rsidR="0032619A">
        <w:rPr>
          <w:rFonts w:cstheme="minorHAnsi"/>
        </w:rPr>
        <w:t xml:space="preserve">garantire </w:t>
      </w:r>
      <w:r w:rsidRPr="0037679F">
        <w:rPr>
          <w:rFonts w:cstheme="minorHAnsi"/>
        </w:rPr>
        <w:t xml:space="preserve"> livello di fruibilità del documento informatico in pubblicazione, </w:t>
      </w:r>
      <w:r w:rsidR="0032619A">
        <w:rPr>
          <w:rFonts w:cstheme="minorHAnsi"/>
        </w:rPr>
        <w:t xml:space="preserve">che </w:t>
      </w:r>
      <w:r w:rsidRPr="0037679F">
        <w:rPr>
          <w:rFonts w:cstheme="minorHAnsi"/>
        </w:rPr>
        <w:t xml:space="preserve"> deve sempre essere: accessibile, leggibile, integro. </w:t>
      </w:r>
    </w:p>
    <w:p w:rsidR="00A10ECF" w:rsidRPr="0037679F" w:rsidRDefault="00FB1D4C" w:rsidP="0086154F">
      <w:pPr>
        <w:tabs>
          <w:tab w:val="left" w:pos="9356"/>
        </w:tabs>
        <w:autoSpaceDE w:val="0"/>
        <w:autoSpaceDN w:val="0"/>
        <w:adjustRightInd w:val="0"/>
        <w:spacing w:after="0" w:line="240" w:lineRule="auto"/>
        <w:ind w:left="284" w:right="282"/>
        <w:jc w:val="both"/>
        <w:rPr>
          <w:rFonts w:cstheme="minorHAnsi"/>
        </w:rPr>
      </w:pPr>
      <w:r>
        <w:rPr>
          <w:rFonts w:cstheme="minorHAnsi"/>
        </w:rPr>
        <w:t>S</w:t>
      </w:r>
      <w:r w:rsidRPr="0037679F">
        <w:rPr>
          <w:rFonts w:cstheme="minorHAnsi"/>
        </w:rPr>
        <w:t xml:space="preserve">petta all’A.U </w:t>
      </w:r>
      <w:r>
        <w:rPr>
          <w:rFonts w:cstheme="minorHAnsi"/>
        </w:rPr>
        <w:t>l</w:t>
      </w:r>
      <w:r w:rsidR="008211E3" w:rsidRPr="0037679F">
        <w:rPr>
          <w:rFonts w:cstheme="minorHAnsi"/>
        </w:rPr>
        <w:t>a decisione di offrire ai visitatori del sito le possibilità di stampare il documento in tutto o in parte</w:t>
      </w:r>
      <w:r>
        <w:rPr>
          <w:rFonts w:cstheme="minorHAnsi"/>
        </w:rPr>
        <w:t xml:space="preserve"> o di farne una copia  gratuita,</w:t>
      </w:r>
      <w:r w:rsidR="008211E3" w:rsidRPr="0037679F">
        <w:rPr>
          <w:rFonts w:cstheme="minorHAnsi"/>
        </w:rPr>
        <w:t xml:space="preserve"> usare o meno registrazione/identificazione</w:t>
      </w:r>
      <w:r w:rsidR="00E11D1C">
        <w:rPr>
          <w:rFonts w:cstheme="minorHAnsi"/>
        </w:rPr>
        <w:t xml:space="preserve"> e </w:t>
      </w:r>
      <w:r w:rsidR="00A10ECF" w:rsidRPr="0037679F">
        <w:rPr>
          <w:rFonts w:cstheme="minorHAnsi"/>
        </w:rPr>
        <w:t xml:space="preserve">la possibilità </w:t>
      </w:r>
      <w:r w:rsidR="00FB301E" w:rsidRPr="0037679F">
        <w:rPr>
          <w:rFonts w:cstheme="minorHAnsi"/>
        </w:rPr>
        <w:t>d</w:t>
      </w:r>
      <w:r w:rsidR="008211E3" w:rsidRPr="0037679F">
        <w:rPr>
          <w:rFonts w:cstheme="minorHAnsi"/>
        </w:rPr>
        <w:t xml:space="preserve">i utilizzare questo servizio deve essere resa ben visibile. </w:t>
      </w:r>
    </w:p>
    <w:p w:rsidR="00FB301E" w:rsidRPr="0037679F" w:rsidRDefault="00FB301E" w:rsidP="0086154F">
      <w:pPr>
        <w:tabs>
          <w:tab w:val="left" w:pos="9356"/>
        </w:tabs>
        <w:autoSpaceDE w:val="0"/>
        <w:autoSpaceDN w:val="0"/>
        <w:adjustRightInd w:val="0"/>
        <w:spacing w:after="0" w:line="240" w:lineRule="auto"/>
        <w:ind w:left="284" w:right="282"/>
        <w:jc w:val="both"/>
        <w:rPr>
          <w:rFonts w:cstheme="minorHAnsi"/>
        </w:rPr>
      </w:pPr>
      <w:r w:rsidRPr="0037679F">
        <w:rPr>
          <w:rFonts w:cstheme="minorHAnsi"/>
        </w:rPr>
        <w:t xml:space="preserve">Sarà </w:t>
      </w:r>
      <w:r w:rsidR="008211E3" w:rsidRPr="0037679F">
        <w:rPr>
          <w:rFonts w:cstheme="minorHAnsi"/>
        </w:rPr>
        <w:t>buona norma</w:t>
      </w:r>
      <w:r w:rsidRPr="0037679F">
        <w:rPr>
          <w:rFonts w:cstheme="minorHAnsi"/>
        </w:rPr>
        <w:t>, a cura del Resp. della Pubblicazione,</w:t>
      </w:r>
      <w:r w:rsidR="008211E3" w:rsidRPr="0037679F">
        <w:rPr>
          <w:rFonts w:cstheme="minorHAnsi"/>
        </w:rPr>
        <w:t xml:space="preserve"> effettuare delle verifiche sistematiche e periodiche</w:t>
      </w:r>
      <w:r w:rsidRPr="0037679F">
        <w:rPr>
          <w:rFonts w:cstheme="minorHAnsi"/>
        </w:rPr>
        <w:t xml:space="preserve"> </w:t>
      </w:r>
      <w:r w:rsidR="008211E3" w:rsidRPr="0037679F">
        <w:rPr>
          <w:rFonts w:cstheme="minorHAnsi"/>
        </w:rPr>
        <w:t>circa possibili malfunzionamenti, impedimenti di breve o lunga durata all’ accesso dei documenti in pubblicazione</w:t>
      </w:r>
      <w:r w:rsidR="00E11D1C">
        <w:rPr>
          <w:rFonts w:cstheme="minorHAnsi"/>
        </w:rPr>
        <w:t>.</w:t>
      </w:r>
      <w:r w:rsidR="008211E3" w:rsidRPr="0037679F">
        <w:rPr>
          <w:rFonts w:cstheme="minorHAnsi"/>
        </w:rPr>
        <w:t xml:space="preserve"> </w:t>
      </w:r>
    </w:p>
    <w:p w:rsidR="00505CF5" w:rsidRPr="0037679F" w:rsidRDefault="00505CF5" w:rsidP="0086154F">
      <w:pPr>
        <w:tabs>
          <w:tab w:val="left" w:pos="9356"/>
        </w:tabs>
        <w:autoSpaceDE w:val="0"/>
        <w:autoSpaceDN w:val="0"/>
        <w:adjustRightInd w:val="0"/>
        <w:spacing w:after="0" w:line="240" w:lineRule="auto"/>
        <w:ind w:left="284" w:right="282"/>
        <w:jc w:val="both"/>
        <w:rPr>
          <w:rFonts w:cstheme="minorHAnsi"/>
        </w:rPr>
      </w:pPr>
      <w:r w:rsidRPr="0037679F">
        <w:rPr>
          <w:rFonts w:cstheme="minorHAnsi"/>
        </w:rPr>
        <w:t xml:space="preserve">I problemi tecnici e le responsabilità per violazioni di obblighi derivante da omissioni altrui esimono da </w:t>
      </w:r>
      <w:r w:rsidR="008211E3" w:rsidRPr="0037679F">
        <w:rPr>
          <w:rFonts w:cstheme="minorHAnsi"/>
        </w:rPr>
        <w:t xml:space="preserve">responsabilità </w:t>
      </w:r>
      <w:r w:rsidRPr="0037679F">
        <w:rPr>
          <w:rFonts w:cstheme="minorHAnsi"/>
        </w:rPr>
        <w:t xml:space="preserve">che, </w:t>
      </w:r>
      <w:r w:rsidR="008211E3" w:rsidRPr="0037679F">
        <w:rPr>
          <w:rFonts w:cstheme="minorHAnsi"/>
        </w:rPr>
        <w:t>in caso contrario</w:t>
      </w:r>
      <w:r w:rsidRPr="0037679F">
        <w:rPr>
          <w:rFonts w:cstheme="minorHAnsi"/>
        </w:rPr>
        <w:t>,</w:t>
      </w:r>
      <w:r w:rsidR="008211E3" w:rsidRPr="0037679F">
        <w:rPr>
          <w:rFonts w:cstheme="minorHAnsi"/>
        </w:rPr>
        <w:t xml:space="preserve"> potrebbero ricadere sul Responsabile del procedimento di pubblicazione. </w:t>
      </w:r>
    </w:p>
    <w:p w:rsidR="00505CF5" w:rsidRPr="0065360A" w:rsidRDefault="00505CF5" w:rsidP="0086154F">
      <w:pPr>
        <w:tabs>
          <w:tab w:val="left" w:pos="9356"/>
        </w:tabs>
        <w:autoSpaceDE w:val="0"/>
        <w:autoSpaceDN w:val="0"/>
        <w:adjustRightInd w:val="0"/>
        <w:spacing w:after="0" w:line="240" w:lineRule="auto"/>
        <w:ind w:left="284" w:right="282"/>
        <w:jc w:val="both"/>
        <w:rPr>
          <w:rFonts w:cstheme="minorHAnsi"/>
        </w:rPr>
      </w:pPr>
      <w:r w:rsidRPr="0065360A">
        <w:rPr>
          <w:rFonts w:cstheme="minorHAnsi"/>
        </w:rPr>
        <w:t>La violazione degli obblighi di pubblicazione di cui all'articolo 22</w:t>
      </w:r>
      <w:r w:rsidRPr="0065360A">
        <w:rPr>
          <w:rFonts w:cstheme="minorHAnsi"/>
          <w:vertAlign w:val="superscript"/>
        </w:rPr>
        <w:t>co2</w:t>
      </w:r>
      <w:r w:rsidRPr="0065360A">
        <w:rPr>
          <w:rFonts w:cstheme="minorHAnsi"/>
        </w:rPr>
        <w:t xml:space="preserve">, dà luogo ad una sanzione amministrativa </w:t>
      </w:r>
      <w:r w:rsidR="0065360A">
        <w:rPr>
          <w:rFonts w:cstheme="minorHAnsi"/>
        </w:rPr>
        <w:t>così come indicate nel paragrafo di riferimento</w:t>
      </w:r>
      <w:r w:rsidRPr="0065360A">
        <w:rPr>
          <w:rFonts w:cstheme="minorHAnsi"/>
        </w:rPr>
        <w:t>.</w:t>
      </w:r>
    </w:p>
    <w:p w:rsidR="00E11D1C" w:rsidRDefault="00E11D1C" w:rsidP="000D088B">
      <w:pPr>
        <w:tabs>
          <w:tab w:val="left" w:pos="9356"/>
        </w:tabs>
        <w:suppressAutoHyphens/>
        <w:spacing w:after="0" w:line="240" w:lineRule="auto"/>
        <w:ind w:left="284" w:right="282"/>
        <w:jc w:val="center"/>
        <w:rPr>
          <w:rFonts w:cstheme="minorHAnsi"/>
          <w:b/>
          <w:color w:val="009999"/>
          <w:sz w:val="20"/>
          <w:szCs w:val="20"/>
        </w:rPr>
      </w:pPr>
      <w:bookmarkStart w:id="6" w:name="_Toc357765108"/>
    </w:p>
    <w:p w:rsidR="000E177C" w:rsidRPr="00E11D1C" w:rsidRDefault="003D4783" w:rsidP="005B462D">
      <w:pPr>
        <w:pStyle w:val="Paragrafoelenco"/>
        <w:numPr>
          <w:ilvl w:val="0"/>
          <w:numId w:val="35"/>
        </w:numPr>
        <w:tabs>
          <w:tab w:val="left" w:pos="9356"/>
        </w:tabs>
        <w:suppressAutoHyphens/>
        <w:spacing w:after="0" w:line="240" w:lineRule="auto"/>
        <w:ind w:right="282"/>
        <w:rPr>
          <w:rFonts w:cstheme="minorHAnsi"/>
          <w:b/>
          <w:color w:val="009999"/>
          <w:sz w:val="20"/>
          <w:szCs w:val="20"/>
        </w:rPr>
      </w:pPr>
      <w:r>
        <w:rPr>
          <w:rFonts w:cstheme="minorHAnsi"/>
          <w:b/>
          <w:color w:val="009999"/>
          <w:sz w:val="20"/>
          <w:szCs w:val="20"/>
        </w:rPr>
        <w:t>ITER PUBBLICAZIONE FLUSSI DI TRASPARENZA</w:t>
      </w:r>
      <w:bookmarkEnd w:id="6"/>
    </w:p>
    <w:p w:rsidR="00E11D1C" w:rsidRDefault="00E11D1C" w:rsidP="0086154F">
      <w:pPr>
        <w:tabs>
          <w:tab w:val="left" w:pos="9356"/>
        </w:tabs>
        <w:suppressAutoHyphens/>
        <w:spacing w:after="0" w:line="240" w:lineRule="auto"/>
        <w:ind w:left="284" w:right="282"/>
        <w:jc w:val="both"/>
        <w:rPr>
          <w:rFonts w:cstheme="minorHAnsi"/>
          <w:b/>
        </w:rPr>
      </w:pPr>
    </w:p>
    <w:p w:rsidR="003D607D" w:rsidRPr="0034333F" w:rsidRDefault="000E177C" w:rsidP="0086154F">
      <w:pPr>
        <w:tabs>
          <w:tab w:val="left" w:pos="9356"/>
        </w:tabs>
        <w:suppressAutoHyphens/>
        <w:spacing w:after="0" w:line="240" w:lineRule="auto"/>
        <w:ind w:left="284" w:right="282"/>
        <w:jc w:val="both"/>
        <w:rPr>
          <w:rFonts w:cstheme="minorHAnsi"/>
          <w:b/>
          <w:highlight w:val="yellow"/>
        </w:rPr>
      </w:pPr>
      <w:r w:rsidRPr="0034333F">
        <w:rPr>
          <w:rFonts w:cstheme="minorHAnsi"/>
          <w:b/>
        </w:rPr>
        <w:t>I flussi informativi dovranno pervenire</w:t>
      </w:r>
      <w:r w:rsidR="00E11D1C">
        <w:rPr>
          <w:rFonts w:cstheme="minorHAnsi"/>
          <w:b/>
        </w:rPr>
        <w:t>,</w:t>
      </w:r>
      <w:r w:rsidRPr="0034333F">
        <w:rPr>
          <w:rFonts w:cstheme="minorHAnsi"/>
          <w:b/>
        </w:rPr>
        <w:t xml:space="preserve"> </w:t>
      </w:r>
      <w:r w:rsidR="003D4783">
        <w:rPr>
          <w:rFonts w:cstheme="minorHAnsi"/>
          <w:b/>
        </w:rPr>
        <w:t xml:space="preserve">nei modi e nei termini indicati dalla normativa e dalle disposizioni ANAC, </w:t>
      </w:r>
      <w:r w:rsidRPr="0034333F">
        <w:rPr>
          <w:rFonts w:cstheme="minorHAnsi"/>
          <w:b/>
        </w:rPr>
        <w:t xml:space="preserve">mediante invio </w:t>
      </w:r>
      <w:r w:rsidR="003D607D" w:rsidRPr="0034333F">
        <w:rPr>
          <w:rFonts w:cstheme="minorHAnsi"/>
          <w:b/>
        </w:rPr>
        <w:t>diretto</w:t>
      </w:r>
      <w:r w:rsidR="00E11D1C">
        <w:rPr>
          <w:rFonts w:cstheme="minorHAnsi"/>
          <w:b/>
        </w:rPr>
        <w:t>,</w:t>
      </w:r>
      <w:r w:rsidR="003D607D" w:rsidRPr="0034333F">
        <w:rPr>
          <w:rFonts w:cstheme="minorHAnsi"/>
          <w:b/>
        </w:rPr>
        <w:t xml:space="preserve"> alla mail dell’Ufficio Amministrazione </w:t>
      </w:r>
      <w:r w:rsidR="003D607D" w:rsidRPr="00F70F04">
        <w:rPr>
          <w:rFonts w:cstheme="minorHAnsi"/>
          <w:b/>
        </w:rPr>
        <w:t>trasparente</w:t>
      </w:r>
      <w:r w:rsidRPr="00F70F04">
        <w:rPr>
          <w:rFonts w:cstheme="minorHAnsi"/>
          <w:b/>
        </w:rPr>
        <w:t xml:space="preserve">:  </w:t>
      </w:r>
      <w:hyperlink r:id="rId12" w:history="1">
        <w:r w:rsidR="00F741A1" w:rsidRPr="00F57C97">
          <w:rPr>
            <w:rStyle w:val="Collegamentoipertestuale"/>
            <w:rFonts w:cstheme="minorHAnsi"/>
            <w:b/>
          </w:rPr>
          <w:t>amministrazionetrasparente@arpacmultiservizi.it</w:t>
        </w:r>
      </w:hyperlink>
    </w:p>
    <w:bookmarkEnd w:id="4"/>
    <w:p w:rsidR="000E177C" w:rsidRPr="0037679F" w:rsidRDefault="000E177C" w:rsidP="0086154F">
      <w:pPr>
        <w:tabs>
          <w:tab w:val="left" w:pos="9356"/>
        </w:tabs>
        <w:suppressAutoHyphens/>
        <w:spacing w:after="0" w:line="240" w:lineRule="auto"/>
        <w:ind w:left="284" w:right="282"/>
        <w:jc w:val="both"/>
        <w:rPr>
          <w:rFonts w:cstheme="minorHAnsi"/>
        </w:rPr>
      </w:pPr>
      <w:r w:rsidRPr="00E11D1C">
        <w:rPr>
          <w:rFonts w:cstheme="minorHAnsi"/>
        </w:rPr>
        <w:t xml:space="preserve">Il RPCT che riceve i documenti li esamina e li valuta </w:t>
      </w:r>
      <w:r w:rsidR="003D4783">
        <w:rPr>
          <w:rFonts w:cstheme="minorHAnsi"/>
        </w:rPr>
        <w:t xml:space="preserve">sotto il profilo formale </w:t>
      </w:r>
      <w:r w:rsidRPr="00E11D1C">
        <w:rPr>
          <w:rFonts w:cstheme="minorHAnsi"/>
        </w:rPr>
        <w:t xml:space="preserve">prima di pubblicarli </w:t>
      </w:r>
      <w:r w:rsidR="0034333F" w:rsidRPr="00E11D1C">
        <w:rPr>
          <w:rFonts w:cstheme="minorHAnsi"/>
        </w:rPr>
        <w:t>verificandone i requisiti di idoneità, ma non ha responsabilità per i contenuti.</w:t>
      </w:r>
    </w:p>
    <w:p w:rsidR="00E11D1C" w:rsidRDefault="00644A5F" w:rsidP="0086154F">
      <w:pPr>
        <w:tabs>
          <w:tab w:val="left" w:pos="9356"/>
        </w:tabs>
        <w:autoSpaceDE w:val="0"/>
        <w:autoSpaceDN w:val="0"/>
        <w:adjustRightInd w:val="0"/>
        <w:spacing w:after="0" w:line="240" w:lineRule="auto"/>
        <w:ind w:left="284" w:right="282"/>
        <w:jc w:val="both"/>
        <w:rPr>
          <w:rFonts w:cstheme="minorHAnsi"/>
        </w:rPr>
      </w:pPr>
      <w:r>
        <w:rPr>
          <w:rFonts w:cstheme="minorHAnsi"/>
          <w:noProof/>
        </w:rPr>
        <w:pict>
          <v:rect id="_x0000_s2051" style="position:absolute;left:0;text-align:left;margin-left:209.95pt;margin-top:39pt;width:133.5pt;height:40.05pt;z-index:-251662336"/>
        </w:pict>
      </w:r>
      <w:r w:rsidR="006A67E8">
        <w:rPr>
          <w:rFonts w:cstheme="minorHAnsi"/>
        </w:rPr>
        <w:t xml:space="preserve">Il trasferimento si realizza regolarmente secondo </w:t>
      </w:r>
      <w:r w:rsidR="000E177C" w:rsidRPr="0037679F">
        <w:rPr>
          <w:rFonts w:cstheme="minorHAnsi"/>
        </w:rPr>
        <w:t xml:space="preserve">lo schema </w:t>
      </w:r>
      <w:r w:rsidR="006A67E8">
        <w:rPr>
          <w:rFonts w:cstheme="minorHAnsi"/>
        </w:rPr>
        <w:t>che comporta verifiche e valutazioni agli es</w:t>
      </w:r>
      <w:r w:rsidR="00E11D1C">
        <w:rPr>
          <w:rFonts w:cstheme="minorHAnsi"/>
        </w:rPr>
        <w:t>i</w:t>
      </w:r>
      <w:r w:rsidR="006A67E8">
        <w:rPr>
          <w:rFonts w:cstheme="minorHAnsi"/>
        </w:rPr>
        <w:t xml:space="preserve">ti delle quali </w:t>
      </w:r>
      <w:r w:rsidR="000E177C" w:rsidRPr="0037679F">
        <w:rPr>
          <w:rFonts w:cstheme="minorHAnsi"/>
        </w:rPr>
        <w:t>si procede alla pubblicazione dei dati</w:t>
      </w:r>
      <w:r w:rsidR="006A67E8">
        <w:rPr>
          <w:rFonts w:cstheme="minorHAnsi"/>
        </w:rPr>
        <w:t xml:space="preserve"> o al rinvio del d</w:t>
      </w:r>
      <w:r w:rsidR="00E11D1C">
        <w:rPr>
          <w:rFonts w:cstheme="minorHAnsi"/>
        </w:rPr>
        <w:t>ocumento senza la pubblicazione.</w:t>
      </w:r>
    </w:p>
    <w:p w:rsidR="00733F4E" w:rsidRDefault="000E177C" w:rsidP="005B462D">
      <w:pPr>
        <w:pStyle w:val="Paragrafoelenco"/>
        <w:numPr>
          <w:ilvl w:val="0"/>
          <w:numId w:val="35"/>
        </w:numPr>
        <w:tabs>
          <w:tab w:val="left" w:pos="9356"/>
        </w:tabs>
        <w:suppressAutoHyphens/>
        <w:spacing w:after="0" w:line="240" w:lineRule="auto"/>
        <w:ind w:right="282"/>
        <w:rPr>
          <w:rFonts w:cstheme="minorHAnsi"/>
          <w:b/>
          <w:color w:val="009999"/>
          <w:sz w:val="20"/>
          <w:szCs w:val="20"/>
        </w:rPr>
      </w:pPr>
      <w:r w:rsidRPr="00313788">
        <w:rPr>
          <w:rFonts w:cstheme="minorHAnsi"/>
          <w:b/>
          <w:sz w:val="20"/>
          <w:szCs w:val="20"/>
        </w:rPr>
        <w:t xml:space="preserve"> </w:t>
      </w:r>
      <w:r w:rsidR="00C831A5" w:rsidRPr="00313788">
        <w:rPr>
          <w:rFonts w:cstheme="minorHAnsi"/>
          <w:b/>
          <w:sz w:val="20"/>
          <w:szCs w:val="20"/>
        </w:rPr>
        <w:t>SCHEMA RIEPILOGATIVO</w:t>
      </w:r>
      <w:r w:rsidR="00644A5F" w:rsidRPr="00644A5F">
        <w:rPr>
          <w:rFonts w:cstheme="minorHAnsi"/>
          <w:b/>
          <w:color w:val="009999"/>
          <w:sz w:val="20"/>
          <w:szCs w:val="20"/>
        </w:rPr>
        <w:t xml:space="preserve"> </w:t>
      </w:r>
      <w:r w:rsidR="00644A5F">
        <w:rPr>
          <w:rFonts w:cstheme="minorHAnsi"/>
          <w:b/>
          <w:color w:val="009999"/>
          <w:sz w:val="20"/>
          <w:szCs w:val="20"/>
        </w:rPr>
        <w:t xml:space="preserve">         </w:t>
      </w:r>
      <w:r w:rsidR="00733F4E">
        <w:rPr>
          <w:rFonts w:cstheme="minorHAnsi"/>
          <w:b/>
          <w:color w:val="009999"/>
          <w:sz w:val="20"/>
          <w:szCs w:val="20"/>
        </w:rPr>
        <w:t xml:space="preserve">                    </w:t>
      </w:r>
      <w:r w:rsidR="00644A5F">
        <w:rPr>
          <w:rFonts w:cstheme="minorHAnsi"/>
          <w:b/>
          <w:color w:val="009999"/>
          <w:sz w:val="20"/>
          <w:szCs w:val="20"/>
        </w:rPr>
        <w:t xml:space="preserve">  </w:t>
      </w:r>
      <w:r w:rsidR="00733F4E">
        <w:rPr>
          <w:rFonts w:cstheme="minorHAnsi"/>
          <w:b/>
          <w:color w:val="009999"/>
          <w:sz w:val="20"/>
          <w:szCs w:val="20"/>
        </w:rPr>
        <w:t xml:space="preserve">APPROVAZIONE E </w:t>
      </w:r>
      <w:r w:rsidR="00733F4E" w:rsidRPr="00E54CE0">
        <w:rPr>
          <w:rFonts w:cstheme="minorHAnsi"/>
          <w:b/>
          <w:color w:val="009999"/>
          <w:sz w:val="20"/>
          <w:szCs w:val="20"/>
        </w:rPr>
        <w:t xml:space="preserve"> </w:t>
      </w:r>
      <w:r w:rsidR="00733F4E">
        <w:rPr>
          <w:rFonts w:cstheme="minorHAnsi"/>
          <w:b/>
          <w:color w:val="009999"/>
          <w:sz w:val="20"/>
          <w:szCs w:val="20"/>
        </w:rPr>
        <w:t>FIRMA</w:t>
      </w:r>
    </w:p>
    <w:p w:rsidR="00733F4E" w:rsidRDefault="00733F4E" w:rsidP="00733F4E">
      <w:pPr>
        <w:pStyle w:val="Paragrafoelenco"/>
        <w:tabs>
          <w:tab w:val="left" w:pos="9356"/>
        </w:tabs>
        <w:suppressAutoHyphens/>
        <w:spacing w:after="0" w:line="240" w:lineRule="auto"/>
        <w:ind w:left="1004" w:right="282"/>
        <w:rPr>
          <w:rFonts w:cstheme="minorHAnsi"/>
          <w:b/>
          <w:color w:val="009999"/>
          <w:sz w:val="20"/>
          <w:szCs w:val="20"/>
        </w:rPr>
      </w:pPr>
      <w:r>
        <w:rPr>
          <w:rFonts w:cstheme="minorHAnsi"/>
          <w:b/>
          <w:noProof/>
          <w:color w:val="009999"/>
          <w:sz w:val="20"/>
          <w:szCs w:val="20"/>
          <w:lang w:eastAsia="it-IT"/>
        </w:rPr>
        <w:pict>
          <v:shapetype id="_x0000_t32" coordsize="21600,21600" o:spt="32" o:oned="t" path="m,l21600,21600e" filled="f">
            <v:path arrowok="t" fillok="f" o:connecttype="none"/>
            <o:lock v:ext="edit" shapetype="t"/>
          </v:shapetype>
          <v:shape id="_x0000_s2074" type="#_x0000_t32" style="position:absolute;left:0;text-align:left;margin-left:115.35pt;margin-top:10.1pt;width:94.6pt;height:32.55pt;flip:y;z-index:251676672" o:connectortype="straight">
            <v:stroke endarrow="block"/>
          </v:shape>
        </w:pict>
      </w:r>
    </w:p>
    <w:p w:rsidR="000E177C" w:rsidRPr="00C831A5" w:rsidRDefault="00644A5F" w:rsidP="00733F4E">
      <w:pPr>
        <w:pStyle w:val="Paragrafoelenco"/>
        <w:tabs>
          <w:tab w:val="left" w:pos="9356"/>
        </w:tabs>
        <w:suppressAutoHyphens/>
        <w:spacing w:after="0" w:line="240" w:lineRule="auto"/>
        <w:ind w:left="1004" w:right="282"/>
        <w:rPr>
          <w:rFonts w:cstheme="minorHAnsi"/>
          <w:b/>
          <w:color w:val="009999"/>
          <w:sz w:val="20"/>
          <w:szCs w:val="20"/>
        </w:rPr>
      </w:pPr>
      <w:r>
        <w:rPr>
          <w:rFonts w:cstheme="minorHAnsi"/>
          <w:b/>
          <w:color w:val="009999"/>
          <w:sz w:val="20"/>
          <w:szCs w:val="20"/>
        </w:rPr>
        <w:t xml:space="preserve">              </w:t>
      </w:r>
      <w:r w:rsidR="00733F4E">
        <w:rPr>
          <w:rFonts w:cstheme="minorHAnsi"/>
          <w:b/>
          <w:color w:val="009999"/>
          <w:sz w:val="20"/>
          <w:szCs w:val="20"/>
        </w:rPr>
        <w:t xml:space="preserve">                                                             </w:t>
      </w:r>
      <w:r>
        <w:rPr>
          <w:rFonts w:cstheme="minorHAnsi"/>
          <w:b/>
          <w:color w:val="009999"/>
          <w:sz w:val="20"/>
          <w:szCs w:val="20"/>
        </w:rPr>
        <w:t xml:space="preserve"> </w:t>
      </w:r>
      <w:r w:rsidR="00733F4E">
        <w:rPr>
          <w:rFonts w:cstheme="minorHAnsi"/>
          <w:b/>
          <w:color w:val="009999"/>
          <w:sz w:val="20"/>
          <w:szCs w:val="20"/>
        </w:rPr>
        <w:t xml:space="preserve"> AMMINISTRATORE</w:t>
      </w:r>
      <w:r w:rsidR="00733F4E" w:rsidRPr="00E54CE0">
        <w:rPr>
          <w:rFonts w:cstheme="minorHAnsi"/>
          <w:b/>
          <w:color w:val="009999"/>
          <w:sz w:val="20"/>
          <w:szCs w:val="20"/>
        </w:rPr>
        <w:t xml:space="preserve"> </w:t>
      </w:r>
      <w:r w:rsidR="00733F4E">
        <w:rPr>
          <w:rFonts w:cstheme="minorHAnsi"/>
          <w:b/>
          <w:color w:val="009999"/>
          <w:sz w:val="20"/>
          <w:szCs w:val="20"/>
        </w:rPr>
        <w:t xml:space="preserve"> UNICO</w:t>
      </w:r>
    </w:p>
    <w:p w:rsidR="00920439" w:rsidRDefault="00733F4E" w:rsidP="00A205F3">
      <w:pPr>
        <w:autoSpaceDE w:val="0"/>
        <w:autoSpaceDN w:val="0"/>
        <w:adjustRightInd w:val="0"/>
        <w:spacing w:after="0" w:line="240" w:lineRule="auto"/>
        <w:ind w:left="284" w:right="282"/>
        <w:jc w:val="both"/>
        <w:rPr>
          <w:rFonts w:cstheme="minorHAnsi"/>
        </w:rPr>
      </w:pPr>
      <w:r>
        <w:rPr>
          <w:rFonts w:cstheme="minorHAnsi"/>
          <w:b/>
          <w:noProof/>
          <w:lang w:eastAsia="it-IT"/>
        </w:rPr>
        <w:pict>
          <v:shape id="_x0000_s2075" type="#_x0000_t32" style="position:absolute;left:0;text-align:left;margin-left:97.05pt;margin-top:2.15pt;width:105.5pt;height:113.45pt;flip:x;z-index:251677696" o:connectortype="straight">
            <v:stroke endarrow="block"/>
          </v:shape>
        </w:pict>
      </w:r>
      <w:r w:rsidR="008A41F2">
        <w:rPr>
          <w:rFonts w:cstheme="minorHAnsi"/>
          <w:noProof/>
        </w:rPr>
        <w:pict>
          <v:rect id="_x0000_s2054" style="position:absolute;left:0;text-align:left;margin-left:34.75pt;margin-top:7.3pt;width:70.1pt;height:42.55pt;z-index:-251658240"/>
        </w:pict>
      </w:r>
      <w:r w:rsidR="003B5AB0" w:rsidRPr="0037679F">
        <w:rPr>
          <w:rFonts w:cstheme="minorHAnsi"/>
        </w:rPr>
        <w:t xml:space="preserve">     </w:t>
      </w:r>
      <w:r w:rsidR="000E177C" w:rsidRPr="0037679F">
        <w:rPr>
          <w:rFonts w:cstheme="minorHAnsi"/>
        </w:rPr>
        <w:t xml:space="preserve">  </w:t>
      </w:r>
      <w:r w:rsidR="00524A30">
        <w:rPr>
          <w:rFonts w:cstheme="minorHAnsi"/>
        </w:rPr>
        <w:t xml:space="preserve">    </w:t>
      </w:r>
      <w:r w:rsidR="00644A5F">
        <w:rPr>
          <w:rFonts w:cstheme="minorHAnsi"/>
        </w:rPr>
        <w:t xml:space="preserve">                                                                         </w:t>
      </w:r>
    </w:p>
    <w:p w:rsidR="00026D5A" w:rsidRDefault="00920439"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sidRPr="00026D5A">
        <w:rPr>
          <w:rFonts w:cstheme="minorHAnsi"/>
          <w:b/>
          <w:color w:val="009999"/>
          <w:sz w:val="20"/>
          <w:szCs w:val="20"/>
        </w:rPr>
        <w:t xml:space="preserve">         </w:t>
      </w:r>
      <w:r w:rsidR="00E54CE0" w:rsidRPr="00026D5A">
        <w:rPr>
          <w:rFonts w:cstheme="minorHAnsi"/>
          <w:b/>
          <w:color w:val="009999"/>
          <w:sz w:val="20"/>
          <w:szCs w:val="20"/>
        </w:rPr>
        <w:t xml:space="preserve">   </w:t>
      </w:r>
      <w:r w:rsidR="004D6177">
        <w:rPr>
          <w:rFonts w:cstheme="minorHAnsi"/>
          <w:b/>
          <w:color w:val="009999"/>
          <w:sz w:val="20"/>
          <w:szCs w:val="20"/>
        </w:rPr>
        <w:t>SOGGETTI</w:t>
      </w:r>
      <w:r w:rsidR="000E177C" w:rsidRPr="00E54CE0">
        <w:rPr>
          <w:rFonts w:cstheme="minorHAnsi"/>
          <w:b/>
          <w:color w:val="009999"/>
          <w:sz w:val="20"/>
          <w:szCs w:val="20"/>
        </w:rPr>
        <w:t xml:space="preserve">    </w:t>
      </w:r>
      <w:r w:rsidR="00AE25D0" w:rsidRPr="00E54CE0">
        <w:rPr>
          <w:rFonts w:cstheme="minorHAnsi"/>
          <w:b/>
          <w:color w:val="009999"/>
          <w:sz w:val="20"/>
          <w:szCs w:val="20"/>
        </w:rPr>
        <w:t xml:space="preserve">                                  </w:t>
      </w:r>
      <w:r w:rsidR="00A205F3">
        <w:rPr>
          <w:rFonts w:cstheme="minorHAnsi"/>
          <w:b/>
          <w:color w:val="009999"/>
          <w:sz w:val="20"/>
          <w:szCs w:val="20"/>
        </w:rPr>
        <w:t xml:space="preserve">    </w:t>
      </w:r>
      <w:r w:rsidR="004D6177">
        <w:rPr>
          <w:rFonts w:cstheme="minorHAnsi"/>
          <w:b/>
          <w:color w:val="009999"/>
          <w:sz w:val="20"/>
          <w:szCs w:val="20"/>
        </w:rPr>
        <w:t xml:space="preserve">           </w:t>
      </w:r>
      <w:r w:rsidR="00026D5A">
        <w:rPr>
          <w:rFonts w:cstheme="minorHAnsi"/>
          <w:b/>
          <w:color w:val="009999"/>
          <w:sz w:val="20"/>
          <w:szCs w:val="20"/>
        </w:rPr>
        <w:t xml:space="preserve"> </w:t>
      </w:r>
      <w:r w:rsidR="00A205F3">
        <w:rPr>
          <w:rFonts w:cstheme="minorHAnsi"/>
          <w:b/>
          <w:color w:val="009999"/>
          <w:sz w:val="20"/>
          <w:szCs w:val="20"/>
        </w:rPr>
        <w:t xml:space="preserve">                                                            </w:t>
      </w:r>
    </w:p>
    <w:p w:rsidR="00026D5A" w:rsidRDefault="00026D5A"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Pr>
          <w:rFonts w:cstheme="minorHAnsi"/>
          <w:b/>
          <w:color w:val="009999"/>
          <w:sz w:val="20"/>
          <w:szCs w:val="20"/>
        </w:rPr>
        <w:t xml:space="preserve">           </w:t>
      </w:r>
      <w:r w:rsidR="004D6177">
        <w:rPr>
          <w:rFonts w:cstheme="minorHAnsi"/>
          <w:b/>
          <w:color w:val="009999"/>
          <w:sz w:val="20"/>
          <w:szCs w:val="20"/>
        </w:rPr>
        <w:t xml:space="preserve">INCARICATI </w:t>
      </w:r>
      <w:r>
        <w:rPr>
          <w:rFonts w:cstheme="minorHAnsi"/>
          <w:b/>
          <w:color w:val="009999"/>
          <w:sz w:val="20"/>
          <w:szCs w:val="20"/>
        </w:rPr>
        <w:t xml:space="preserve">                                                 </w:t>
      </w:r>
      <w:r w:rsidR="004D6177">
        <w:rPr>
          <w:rFonts w:cstheme="minorHAnsi"/>
          <w:b/>
          <w:color w:val="009999"/>
          <w:sz w:val="20"/>
          <w:szCs w:val="20"/>
        </w:rPr>
        <w:t xml:space="preserve">   </w:t>
      </w:r>
      <w:r>
        <w:rPr>
          <w:rFonts w:cstheme="minorHAnsi"/>
          <w:b/>
          <w:color w:val="009999"/>
          <w:sz w:val="20"/>
          <w:szCs w:val="20"/>
        </w:rPr>
        <w:t xml:space="preserve"> </w:t>
      </w:r>
      <w:r w:rsidR="00AE25D0" w:rsidRPr="00E54CE0">
        <w:rPr>
          <w:rFonts w:cstheme="minorHAnsi"/>
          <w:b/>
          <w:color w:val="009999"/>
          <w:sz w:val="20"/>
          <w:szCs w:val="20"/>
        </w:rPr>
        <w:t xml:space="preserve">  </w:t>
      </w:r>
      <w:r w:rsidR="00A205F3">
        <w:rPr>
          <w:rFonts w:cstheme="minorHAnsi"/>
          <w:b/>
          <w:color w:val="009999"/>
          <w:sz w:val="20"/>
          <w:szCs w:val="20"/>
        </w:rPr>
        <w:t xml:space="preserve">                                   </w:t>
      </w:r>
    </w:p>
    <w:p w:rsidR="00A205F3" w:rsidRDefault="00644A5F"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sidRPr="008A41F2">
        <w:rPr>
          <w:rFonts w:cstheme="minorHAnsi"/>
          <w:b/>
          <w:noProof/>
        </w:rPr>
        <w:pict>
          <v:rect id="_x0000_s2056" style="position:absolute;left:0;text-align:left;margin-left:328.55pt;margin-top:8.75pt;width:131.5pt;height:41.85pt;z-index:-251656192"/>
        </w:pict>
      </w:r>
      <w:r w:rsidR="00026D5A">
        <w:rPr>
          <w:rFonts w:cstheme="minorHAnsi"/>
          <w:b/>
          <w:color w:val="009999"/>
          <w:sz w:val="20"/>
          <w:szCs w:val="20"/>
        </w:rPr>
        <w:t xml:space="preserve">                                                                                    </w:t>
      </w:r>
    </w:p>
    <w:p w:rsidR="00AE25D0" w:rsidRPr="00E54CE0" w:rsidRDefault="00644A5F"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sidRPr="00026D5A">
        <w:rPr>
          <w:rFonts w:cstheme="minorHAnsi"/>
          <w:b/>
          <w:color w:val="009999"/>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0;text-align:left;margin-left:296pt;margin-top:7.5pt;width:37.9pt;height:22.55pt;flip:y;z-index:251656192" o:connectortype="elbow" adj="7807,584158,-206454">
            <v:stroke endarrow="block"/>
          </v:shape>
        </w:pict>
      </w:r>
      <w:r>
        <w:rPr>
          <w:rFonts w:cstheme="minorHAnsi"/>
          <w:b/>
          <w:noProof/>
          <w:color w:val="009999"/>
          <w:lang w:eastAsia="it-IT"/>
        </w:rPr>
        <w:pict>
          <v:rect id="_x0000_s2076" style="position:absolute;left:0;text-align:left;margin-left:164.5pt;margin-top:-.2pt;width:131.5pt;height:41.85pt;z-index:-251637760"/>
        </w:pict>
      </w:r>
      <w:r w:rsidR="004D6177" w:rsidRPr="008A41F2">
        <w:rPr>
          <w:rFonts w:cstheme="minorHAnsi"/>
          <w:b/>
          <w:noProof/>
          <w:color w:val="009999"/>
        </w:rPr>
        <w:pict>
          <v:shape id="_x0000_s2057" type="#_x0000_t32" style="position:absolute;left:0;text-align:left;margin-left:67.8pt;margin-top:7.5pt;width:10.5pt;height:53.05pt;z-index:251661312" o:connectortype="straight">
            <v:stroke endarrow="block"/>
          </v:shape>
        </w:pict>
      </w:r>
      <w:r w:rsidR="00A205F3">
        <w:rPr>
          <w:rFonts w:cstheme="minorHAnsi"/>
          <w:b/>
          <w:color w:val="009999"/>
          <w:sz w:val="20"/>
          <w:szCs w:val="20"/>
        </w:rPr>
        <w:t xml:space="preserve">                                                                                 </w:t>
      </w:r>
      <w:r>
        <w:rPr>
          <w:rFonts w:cstheme="minorHAnsi"/>
          <w:b/>
          <w:color w:val="009999"/>
          <w:sz w:val="20"/>
          <w:szCs w:val="20"/>
        </w:rPr>
        <w:t xml:space="preserve">  </w:t>
      </w:r>
      <w:r w:rsidR="00A205F3">
        <w:rPr>
          <w:rFonts w:cstheme="minorHAnsi"/>
          <w:b/>
          <w:color w:val="009999"/>
          <w:sz w:val="20"/>
          <w:szCs w:val="20"/>
        </w:rPr>
        <w:t xml:space="preserve">  </w:t>
      </w:r>
      <w:r w:rsidR="00AE25D0" w:rsidRPr="00E54CE0">
        <w:rPr>
          <w:rFonts w:cstheme="minorHAnsi"/>
          <w:b/>
          <w:color w:val="009999"/>
          <w:sz w:val="20"/>
          <w:szCs w:val="20"/>
        </w:rPr>
        <w:t xml:space="preserve">RPCT </w:t>
      </w:r>
      <w:r w:rsidR="00920439" w:rsidRPr="00E54CE0">
        <w:rPr>
          <w:rFonts w:cstheme="minorHAnsi"/>
          <w:b/>
          <w:color w:val="009999"/>
          <w:sz w:val="20"/>
          <w:szCs w:val="20"/>
        </w:rPr>
        <w:t xml:space="preserve">                                              </w:t>
      </w:r>
      <w:r w:rsidR="00A156CA" w:rsidRPr="00E54CE0">
        <w:rPr>
          <w:rFonts w:cstheme="minorHAnsi"/>
          <w:b/>
          <w:color w:val="009999"/>
          <w:sz w:val="20"/>
          <w:szCs w:val="20"/>
        </w:rPr>
        <w:t xml:space="preserve">        </w:t>
      </w:r>
      <w:r w:rsidRPr="00E54CE0">
        <w:rPr>
          <w:rFonts w:cstheme="minorHAnsi"/>
          <w:b/>
          <w:color w:val="009999"/>
          <w:sz w:val="20"/>
          <w:szCs w:val="20"/>
        </w:rPr>
        <w:t>SUPPORTO  INFORMATICO</w:t>
      </w:r>
    </w:p>
    <w:p w:rsidR="00BB43D4" w:rsidRPr="00E54CE0" w:rsidRDefault="00AE25D0"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sidRPr="00E54CE0">
        <w:rPr>
          <w:rFonts w:cstheme="minorHAnsi"/>
          <w:b/>
          <w:color w:val="009999"/>
          <w:sz w:val="20"/>
          <w:szCs w:val="20"/>
        </w:rPr>
        <w:t xml:space="preserve">                                                         </w:t>
      </w:r>
      <w:r w:rsidR="00A156CA" w:rsidRPr="00E54CE0">
        <w:rPr>
          <w:rFonts w:cstheme="minorHAnsi"/>
          <w:b/>
          <w:color w:val="009999"/>
          <w:sz w:val="20"/>
          <w:szCs w:val="20"/>
        </w:rPr>
        <w:t xml:space="preserve">      </w:t>
      </w:r>
      <w:r w:rsidR="00A205F3">
        <w:rPr>
          <w:rFonts w:cstheme="minorHAnsi"/>
          <w:b/>
          <w:color w:val="009999"/>
          <w:sz w:val="20"/>
          <w:szCs w:val="20"/>
        </w:rPr>
        <w:t xml:space="preserve">  </w:t>
      </w:r>
      <w:r w:rsidR="00733F4E">
        <w:rPr>
          <w:rFonts w:cstheme="minorHAnsi"/>
          <w:b/>
          <w:color w:val="009999"/>
          <w:sz w:val="20"/>
          <w:szCs w:val="20"/>
        </w:rPr>
        <w:t xml:space="preserve"> </w:t>
      </w:r>
      <w:r w:rsidR="00644A5F">
        <w:rPr>
          <w:rFonts w:cstheme="minorHAnsi"/>
          <w:b/>
          <w:color w:val="009999"/>
          <w:sz w:val="20"/>
          <w:szCs w:val="20"/>
        </w:rPr>
        <w:t xml:space="preserve">     </w:t>
      </w:r>
      <w:r w:rsidR="00A156CA" w:rsidRPr="00E54CE0">
        <w:rPr>
          <w:rFonts w:cstheme="minorHAnsi"/>
          <w:b/>
          <w:color w:val="009999"/>
          <w:sz w:val="20"/>
          <w:szCs w:val="20"/>
        </w:rPr>
        <w:t xml:space="preserve"> </w:t>
      </w:r>
      <w:r w:rsidRPr="00E54CE0">
        <w:rPr>
          <w:rFonts w:cstheme="minorHAnsi"/>
          <w:b/>
          <w:color w:val="009999"/>
          <w:sz w:val="20"/>
          <w:szCs w:val="20"/>
        </w:rPr>
        <w:t xml:space="preserve">RESP. PUBBLICITÀ ATTI  </w:t>
      </w:r>
      <w:r w:rsidR="00920439" w:rsidRPr="00E54CE0">
        <w:rPr>
          <w:rFonts w:cstheme="minorHAnsi"/>
          <w:b/>
          <w:color w:val="009999"/>
          <w:sz w:val="20"/>
          <w:szCs w:val="20"/>
        </w:rPr>
        <w:t xml:space="preserve">                               </w:t>
      </w:r>
      <w:r w:rsidRPr="00E54CE0">
        <w:rPr>
          <w:rFonts w:cstheme="minorHAnsi"/>
          <w:b/>
          <w:color w:val="009999"/>
          <w:sz w:val="20"/>
          <w:szCs w:val="20"/>
        </w:rPr>
        <w:t xml:space="preserve"> </w:t>
      </w:r>
      <w:r w:rsidR="00A156CA" w:rsidRPr="00E54CE0">
        <w:rPr>
          <w:rFonts w:cstheme="minorHAnsi"/>
          <w:b/>
          <w:color w:val="009999"/>
          <w:sz w:val="20"/>
          <w:szCs w:val="20"/>
        </w:rPr>
        <w:t xml:space="preserve">   </w:t>
      </w:r>
      <w:r w:rsidR="00E54CE0">
        <w:rPr>
          <w:rFonts w:cstheme="minorHAnsi"/>
          <w:b/>
          <w:color w:val="009999"/>
          <w:sz w:val="20"/>
          <w:szCs w:val="20"/>
        </w:rPr>
        <w:t xml:space="preserve">     </w:t>
      </w:r>
      <w:r w:rsidR="00644A5F" w:rsidRPr="00E54CE0">
        <w:rPr>
          <w:rFonts w:cstheme="minorHAnsi"/>
          <w:b/>
          <w:color w:val="009999"/>
          <w:sz w:val="20"/>
          <w:szCs w:val="20"/>
        </w:rPr>
        <w:t>PUBBLICAZIONE  DATI</w:t>
      </w:r>
    </w:p>
    <w:p w:rsidR="000E177C" w:rsidRPr="00E54CE0" w:rsidRDefault="00BB43D4"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sidRPr="00E54CE0">
        <w:rPr>
          <w:rFonts w:cstheme="minorHAnsi"/>
          <w:b/>
          <w:color w:val="009999"/>
        </w:rPr>
        <w:t xml:space="preserve">                                                                                                                            </w:t>
      </w:r>
      <w:r w:rsidR="000E177C" w:rsidRPr="00E54CE0">
        <w:rPr>
          <w:rFonts w:cstheme="minorHAnsi"/>
          <w:b/>
          <w:color w:val="009999"/>
        </w:rPr>
        <w:t xml:space="preserve"> </w:t>
      </w:r>
      <w:r w:rsidR="00920439" w:rsidRPr="00E54CE0">
        <w:rPr>
          <w:rFonts w:cstheme="minorHAnsi"/>
          <w:b/>
          <w:color w:val="009999"/>
        </w:rPr>
        <w:t xml:space="preserve">  </w:t>
      </w:r>
      <w:r w:rsidR="00A205F3">
        <w:rPr>
          <w:rFonts w:cstheme="minorHAnsi"/>
          <w:b/>
          <w:color w:val="009999"/>
        </w:rPr>
        <w:t xml:space="preserve">         </w:t>
      </w:r>
      <w:r w:rsidR="00920439" w:rsidRPr="00E54CE0">
        <w:rPr>
          <w:rFonts w:cstheme="minorHAnsi"/>
          <w:b/>
          <w:color w:val="009999"/>
        </w:rPr>
        <w:t xml:space="preserve"> </w:t>
      </w:r>
    </w:p>
    <w:p w:rsidR="000E177C" w:rsidRPr="00E54CE0" w:rsidRDefault="008A41F2"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Pr>
          <w:rFonts w:cstheme="minorHAnsi"/>
          <w:b/>
          <w:noProof/>
          <w:color w:val="009999"/>
          <w:sz w:val="20"/>
          <w:szCs w:val="20"/>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2058" type="#_x0000_t38" style="position:absolute;left:0;text-align:left;margin-left:137.35pt;margin-top:1.8pt;width:27.15pt;height:27.1pt;rotation:270;z-index:251662336" o:connectortype="curved" adj="10780,-571204,-166873">
            <v:stroke endarrow="block"/>
          </v:shape>
        </w:pict>
      </w:r>
      <w:r>
        <w:rPr>
          <w:rFonts w:cstheme="minorHAnsi"/>
          <w:b/>
          <w:noProof/>
          <w:color w:val="009999"/>
          <w:sz w:val="20"/>
          <w:szCs w:val="20"/>
          <w:lang w:eastAsia="it-IT"/>
        </w:rPr>
        <w:pict>
          <v:shape id="_x0000_s2059" type="#_x0000_t38" style="position:absolute;left:0;text-align:left;margin-left:210pt;margin-top:9.3pt;width:43.3pt;height:28.15pt;rotation:90;flip:x;z-index:251663360" o:connectortype="curved" adj="10800,396627,-136808">
            <v:stroke endarrow="block"/>
          </v:shape>
        </w:pict>
      </w:r>
      <w:r w:rsidR="000E177C" w:rsidRPr="00E54CE0">
        <w:rPr>
          <w:rFonts w:cstheme="minorHAnsi"/>
          <w:b/>
          <w:color w:val="009999"/>
          <w:sz w:val="20"/>
          <w:szCs w:val="20"/>
        </w:rPr>
        <w:t xml:space="preserve">                                                       </w:t>
      </w:r>
      <w:r w:rsidR="004D6177">
        <w:rPr>
          <w:rFonts w:cstheme="minorHAnsi"/>
          <w:b/>
          <w:color w:val="009999"/>
          <w:sz w:val="20"/>
          <w:szCs w:val="20"/>
        </w:rPr>
        <w:t xml:space="preserve">                                                                                               </w:t>
      </w:r>
      <w:r w:rsidR="000E177C" w:rsidRPr="00E54CE0">
        <w:rPr>
          <w:rFonts w:cstheme="minorHAnsi"/>
          <w:b/>
          <w:color w:val="009999"/>
          <w:sz w:val="20"/>
          <w:szCs w:val="20"/>
        </w:rPr>
        <w:t xml:space="preserve">  </w:t>
      </w:r>
    </w:p>
    <w:p w:rsidR="000E177C" w:rsidRPr="00E54CE0" w:rsidRDefault="00BB43D4"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sidRPr="00E54CE0">
        <w:rPr>
          <w:rFonts w:cstheme="minorHAnsi"/>
          <w:b/>
          <w:color w:val="009999"/>
          <w:sz w:val="20"/>
          <w:szCs w:val="20"/>
        </w:rPr>
        <w:t xml:space="preserve">                                                                                                                                   </w:t>
      </w:r>
    </w:p>
    <w:p w:rsidR="000E177C" w:rsidRPr="00E54CE0" w:rsidRDefault="008A41F2" w:rsidP="0086154F">
      <w:pPr>
        <w:tabs>
          <w:tab w:val="left" w:pos="9356"/>
        </w:tabs>
        <w:autoSpaceDE w:val="0"/>
        <w:autoSpaceDN w:val="0"/>
        <w:adjustRightInd w:val="0"/>
        <w:spacing w:after="0" w:line="240" w:lineRule="auto"/>
        <w:ind w:left="284" w:right="282"/>
        <w:jc w:val="both"/>
        <w:rPr>
          <w:rFonts w:cstheme="minorHAnsi"/>
          <w:b/>
          <w:color w:val="009999"/>
        </w:rPr>
      </w:pPr>
      <w:r>
        <w:rPr>
          <w:rFonts w:cstheme="minorHAnsi"/>
          <w:b/>
          <w:noProof/>
          <w:color w:val="009999"/>
        </w:rPr>
        <w:pict>
          <v:rect id="_x0000_s2053" style="position:absolute;left:0;text-align:left;margin-left:27.55pt;margin-top:10.25pt;width:109.85pt;height:48pt;z-index:-251659264"/>
        </w:pict>
      </w:r>
      <w:r w:rsidR="000E177C" w:rsidRPr="00E54CE0">
        <w:rPr>
          <w:rFonts w:cstheme="minorHAnsi"/>
          <w:b/>
          <w:color w:val="009999"/>
        </w:rPr>
        <w:t xml:space="preserve">                                             </w:t>
      </w:r>
    </w:p>
    <w:p w:rsidR="000E177C" w:rsidRPr="00E54CE0" w:rsidRDefault="008A41F2" w:rsidP="0086154F">
      <w:pPr>
        <w:tabs>
          <w:tab w:val="left" w:pos="9356"/>
        </w:tabs>
        <w:autoSpaceDE w:val="0"/>
        <w:autoSpaceDN w:val="0"/>
        <w:adjustRightInd w:val="0"/>
        <w:spacing w:after="0" w:line="240" w:lineRule="auto"/>
        <w:ind w:left="284" w:right="282"/>
        <w:jc w:val="both"/>
        <w:rPr>
          <w:rFonts w:cstheme="minorHAnsi"/>
          <w:b/>
          <w:color w:val="009999"/>
        </w:rPr>
      </w:pPr>
      <w:r>
        <w:rPr>
          <w:rFonts w:cstheme="minorHAnsi"/>
          <w:b/>
          <w:noProof/>
          <w:color w:val="009999"/>
        </w:rPr>
        <w:pict>
          <v:rect id="_x0000_s2055" style="position:absolute;left:0;text-align:left;margin-left:174.3pt;margin-top:7.2pt;width:105.2pt;height:50.5pt;z-index:-251657216"/>
        </w:pict>
      </w:r>
      <w:r w:rsidR="00BB43D4" w:rsidRPr="00E54CE0">
        <w:rPr>
          <w:rFonts w:cstheme="minorHAnsi"/>
          <w:b/>
          <w:color w:val="009999"/>
        </w:rPr>
        <w:t xml:space="preserve">           </w:t>
      </w:r>
      <w:r>
        <w:rPr>
          <w:rFonts w:cstheme="minorHAnsi"/>
          <w:b/>
          <w:noProof/>
          <w:color w:val="009999"/>
          <w:lang w:eastAsia="it-IT"/>
        </w:rPr>
        <w:pict>
          <v:rect id="_x0000_s2061" style="position:absolute;left:0;text-align:left;margin-left:343.45pt;margin-top:7.2pt;width:100.5pt;height:37.6pt;z-index:-251651072;mso-position-horizontal-relative:text;mso-position-vertical-relative:text"/>
        </w:pict>
      </w:r>
      <w:r w:rsidR="000E177C" w:rsidRPr="00E54CE0">
        <w:rPr>
          <w:rFonts w:cstheme="minorHAnsi"/>
          <w:b/>
          <w:color w:val="009999"/>
        </w:rPr>
        <w:t xml:space="preserve">  </w:t>
      </w:r>
    </w:p>
    <w:p w:rsidR="006A67E8" w:rsidRPr="00E54CE0" w:rsidRDefault="008A41F2"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sidRPr="008A41F2">
        <w:rPr>
          <w:rFonts w:cstheme="minorHAnsi"/>
          <w:b/>
          <w:noProof/>
          <w:color w:val="009999"/>
          <w:lang w:eastAsia="it-IT"/>
        </w:rPr>
        <w:pict>
          <v:shape id="_x0000_s2060" type="#_x0000_t34" style="position:absolute;left:0;text-align:left;margin-left:279.5pt;margin-top:2.9pt;width:59.5pt;height:11.65pt;z-index:251664384" o:connectortype="elbow" adj=",-785851,-122049">
            <v:stroke endarrow="block"/>
          </v:shape>
        </w:pict>
      </w:r>
      <w:r w:rsidR="001A31B0" w:rsidRPr="00E54CE0">
        <w:rPr>
          <w:rFonts w:cstheme="minorHAnsi"/>
          <w:b/>
          <w:color w:val="009999"/>
        </w:rPr>
        <w:t xml:space="preserve">    </w:t>
      </w:r>
      <w:r w:rsidR="000E177C" w:rsidRPr="00E54CE0">
        <w:rPr>
          <w:rFonts w:cstheme="minorHAnsi"/>
          <w:b/>
          <w:color w:val="009999"/>
        </w:rPr>
        <w:t xml:space="preserve">  </w:t>
      </w:r>
      <w:r w:rsidR="00644A5F">
        <w:rPr>
          <w:rFonts w:cstheme="minorHAnsi"/>
          <w:b/>
          <w:color w:val="009999"/>
        </w:rPr>
        <w:t xml:space="preserve">  </w:t>
      </w:r>
      <w:r w:rsidR="00AE25D0" w:rsidRPr="00E54CE0">
        <w:rPr>
          <w:rFonts w:cstheme="minorHAnsi"/>
          <w:b/>
          <w:color w:val="009999"/>
        </w:rPr>
        <w:t xml:space="preserve"> </w:t>
      </w:r>
      <w:r w:rsidR="000E177C" w:rsidRPr="00E54CE0">
        <w:rPr>
          <w:rFonts w:cstheme="minorHAnsi"/>
          <w:b/>
          <w:color w:val="009999"/>
          <w:sz w:val="20"/>
          <w:szCs w:val="20"/>
        </w:rPr>
        <w:t xml:space="preserve">TRASMISSIONE   DATI                         </w:t>
      </w:r>
      <w:r w:rsidR="00E54CE0">
        <w:rPr>
          <w:rFonts w:cstheme="minorHAnsi"/>
          <w:b/>
          <w:color w:val="009999"/>
          <w:sz w:val="20"/>
          <w:szCs w:val="20"/>
        </w:rPr>
        <w:t xml:space="preserve">  </w:t>
      </w:r>
      <w:r w:rsidR="000E177C" w:rsidRPr="00E54CE0">
        <w:rPr>
          <w:rFonts w:cstheme="minorHAnsi"/>
          <w:b/>
          <w:color w:val="009999"/>
          <w:sz w:val="20"/>
          <w:szCs w:val="20"/>
        </w:rPr>
        <w:t xml:space="preserve">   </w:t>
      </w:r>
      <w:r w:rsidR="003B5AB0" w:rsidRPr="00E54CE0">
        <w:rPr>
          <w:rFonts w:cstheme="minorHAnsi"/>
          <w:b/>
          <w:color w:val="009999"/>
          <w:sz w:val="20"/>
          <w:szCs w:val="20"/>
        </w:rPr>
        <w:t>VALUTAZIONE</w:t>
      </w:r>
      <w:r w:rsidR="0032619A" w:rsidRPr="00E54CE0">
        <w:rPr>
          <w:rFonts w:cstheme="minorHAnsi"/>
          <w:b/>
          <w:color w:val="009999"/>
          <w:sz w:val="20"/>
          <w:szCs w:val="20"/>
        </w:rPr>
        <w:t xml:space="preserve">                                          </w:t>
      </w:r>
      <w:r w:rsidR="00446154" w:rsidRPr="00E54CE0">
        <w:rPr>
          <w:rFonts w:cstheme="minorHAnsi"/>
          <w:b/>
          <w:color w:val="009999"/>
          <w:sz w:val="20"/>
          <w:szCs w:val="20"/>
        </w:rPr>
        <w:t xml:space="preserve">         </w:t>
      </w:r>
      <w:r w:rsidR="0032619A" w:rsidRPr="00E54CE0">
        <w:rPr>
          <w:rFonts w:cstheme="minorHAnsi"/>
          <w:b/>
          <w:color w:val="009999"/>
          <w:sz w:val="20"/>
          <w:szCs w:val="20"/>
        </w:rPr>
        <w:t xml:space="preserve"> ATTENZIONATO</w:t>
      </w:r>
    </w:p>
    <w:p w:rsidR="006A67E8" w:rsidRPr="00E54CE0" w:rsidRDefault="006A67E8"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sidRPr="00E54CE0">
        <w:rPr>
          <w:rFonts w:cstheme="minorHAnsi"/>
          <w:b/>
          <w:color w:val="009999"/>
          <w:sz w:val="20"/>
          <w:szCs w:val="20"/>
        </w:rPr>
        <w:t xml:space="preserve">              </w:t>
      </w:r>
      <w:r w:rsidR="003F4FEF" w:rsidRPr="00E54CE0">
        <w:rPr>
          <w:rFonts w:cstheme="minorHAnsi"/>
          <w:b/>
          <w:color w:val="009999"/>
          <w:sz w:val="20"/>
          <w:szCs w:val="20"/>
        </w:rPr>
        <w:t>OBBLIGATORI</w:t>
      </w:r>
      <w:r w:rsidRPr="00E54CE0">
        <w:rPr>
          <w:rFonts w:cstheme="minorHAnsi"/>
          <w:b/>
          <w:color w:val="009999"/>
          <w:sz w:val="20"/>
          <w:szCs w:val="20"/>
        </w:rPr>
        <w:t xml:space="preserve">          </w:t>
      </w:r>
      <w:r w:rsidR="00AE25D0" w:rsidRPr="00E54CE0">
        <w:rPr>
          <w:rFonts w:cstheme="minorHAnsi"/>
          <w:b/>
          <w:color w:val="009999"/>
          <w:sz w:val="20"/>
          <w:szCs w:val="20"/>
        </w:rPr>
        <w:t xml:space="preserve">                           </w:t>
      </w:r>
      <w:r w:rsidR="00A156CA" w:rsidRPr="00E54CE0">
        <w:rPr>
          <w:rFonts w:cstheme="minorHAnsi"/>
          <w:b/>
          <w:color w:val="009999"/>
          <w:sz w:val="20"/>
          <w:szCs w:val="20"/>
        </w:rPr>
        <w:t xml:space="preserve">   </w:t>
      </w:r>
      <w:r w:rsidR="00E54CE0">
        <w:rPr>
          <w:rFonts w:cstheme="minorHAnsi"/>
          <w:b/>
          <w:color w:val="009999"/>
          <w:sz w:val="20"/>
          <w:szCs w:val="20"/>
        </w:rPr>
        <w:t xml:space="preserve">  </w:t>
      </w:r>
      <w:r w:rsidR="00AE25D0" w:rsidRPr="00E54CE0">
        <w:rPr>
          <w:rFonts w:cstheme="minorHAnsi"/>
          <w:b/>
          <w:color w:val="009999"/>
          <w:sz w:val="20"/>
          <w:szCs w:val="20"/>
        </w:rPr>
        <w:t xml:space="preserve"> </w:t>
      </w:r>
      <w:r w:rsidRPr="00E54CE0">
        <w:rPr>
          <w:rFonts w:cstheme="minorHAnsi"/>
          <w:b/>
          <w:color w:val="009999"/>
          <w:sz w:val="20"/>
          <w:szCs w:val="20"/>
        </w:rPr>
        <w:t xml:space="preserve">VERIFICA                                                           </w:t>
      </w:r>
      <w:r w:rsidR="00446154" w:rsidRPr="00E54CE0">
        <w:rPr>
          <w:rFonts w:cstheme="minorHAnsi"/>
          <w:b/>
          <w:color w:val="009999"/>
          <w:sz w:val="20"/>
          <w:szCs w:val="20"/>
        </w:rPr>
        <w:t xml:space="preserve">   </w:t>
      </w:r>
      <w:r w:rsidR="0032619A" w:rsidRPr="00E54CE0">
        <w:rPr>
          <w:rFonts w:cstheme="minorHAnsi"/>
          <w:b/>
          <w:color w:val="009999"/>
          <w:sz w:val="20"/>
          <w:szCs w:val="20"/>
        </w:rPr>
        <w:t xml:space="preserve">  </w:t>
      </w:r>
      <w:r w:rsidRPr="00E54CE0">
        <w:rPr>
          <w:rFonts w:cstheme="minorHAnsi"/>
          <w:b/>
          <w:color w:val="009999"/>
          <w:sz w:val="20"/>
          <w:szCs w:val="20"/>
        </w:rPr>
        <w:t>ODV</w:t>
      </w:r>
    </w:p>
    <w:p w:rsidR="00BB43C2" w:rsidRPr="00E54CE0" w:rsidRDefault="006A67E8" w:rsidP="0086154F">
      <w:pPr>
        <w:tabs>
          <w:tab w:val="left" w:pos="9356"/>
        </w:tabs>
        <w:autoSpaceDE w:val="0"/>
        <w:autoSpaceDN w:val="0"/>
        <w:adjustRightInd w:val="0"/>
        <w:spacing w:after="0" w:line="240" w:lineRule="auto"/>
        <w:ind w:left="284" w:right="282"/>
        <w:jc w:val="both"/>
        <w:rPr>
          <w:rFonts w:cstheme="minorHAnsi"/>
          <w:b/>
          <w:color w:val="009999"/>
          <w:sz w:val="20"/>
          <w:szCs w:val="20"/>
        </w:rPr>
      </w:pPr>
      <w:r w:rsidRPr="00E54CE0">
        <w:rPr>
          <w:rFonts w:cstheme="minorHAnsi"/>
          <w:b/>
          <w:color w:val="009999"/>
          <w:sz w:val="20"/>
          <w:szCs w:val="20"/>
        </w:rPr>
        <w:t xml:space="preserve">                                                                       </w:t>
      </w:r>
      <w:r w:rsidR="00A156CA" w:rsidRPr="00E54CE0">
        <w:rPr>
          <w:rFonts w:cstheme="minorHAnsi"/>
          <w:b/>
          <w:color w:val="009999"/>
          <w:sz w:val="20"/>
          <w:szCs w:val="20"/>
        </w:rPr>
        <w:t xml:space="preserve">    </w:t>
      </w:r>
      <w:r w:rsidR="00644A5F">
        <w:rPr>
          <w:rFonts w:cstheme="minorHAnsi"/>
          <w:b/>
          <w:color w:val="009999"/>
          <w:sz w:val="20"/>
          <w:szCs w:val="20"/>
        </w:rPr>
        <w:t xml:space="preserve">    </w:t>
      </w:r>
      <w:r w:rsidR="00A156CA" w:rsidRPr="00E54CE0">
        <w:rPr>
          <w:rFonts w:cstheme="minorHAnsi"/>
          <w:b/>
          <w:color w:val="009999"/>
          <w:sz w:val="20"/>
          <w:szCs w:val="20"/>
        </w:rPr>
        <w:t xml:space="preserve"> </w:t>
      </w:r>
      <w:r w:rsidRPr="00E54CE0">
        <w:rPr>
          <w:rFonts w:cstheme="minorHAnsi"/>
          <w:b/>
          <w:color w:val="009999"/>
          <w:sz w:val="20"/>
          <w:szCs w:val="20"/>
        </w:rPr>
        <w:t xml:space="preserve">ATTESTAZIONE                                         </w:t>
      </w:r>
      <w:r w:rsidR="00AE25D0" w:rsidRPr="00E54CE0">
        <w:rPr>
          <w:rFonts w:cstheme="minorHAnsi"/>
          <w:b/>
          <w:color w:val="009999"/>
          <w:sz w:val="20"/>
          <w:szCs w:val="20"/>
        </w:rPr>
        <w:t xml:space="preserve"> </w:t>
      </w:r>
    </w:p>
    <w:p w:rsidR="00BB43C2" w:rsidRPr="00920439" w:rsidRDefault="00BB43C2" w:rsidP="0086154F">
      <w:pPr>
        <w:tabs>
          <w:tab w:val="left" w:pos="9356"/>
        </w:tabs>
        <w:autoSpaceDE w:val="0"/>
        <w:autoSpaceDN w:val="0"/>
        <w:adjustRightInd w:val="0"/>
        <w:spacing w:after="0" w:line="240" w:lineRule="auto"/>
        <w:ind w:left="284" w:right="282"/>
        <w:jc w:val="both"/>
        <w:rPr>
          <w:rFonts w:cstheme="minorHAnsi"/>
          <w:b/>
          <w:sz w:val="20"/>
          <w:szCs w:val="20"/>
        </w:rPr>
      </w:pPr>
    </w:p>
    <w:p w:rsidR="00E11D1C" w:rsidRDefault="00E11D1C" w:rsidP="0086154F">
      <w:pPr>
        <w:tabs>
          <w:tab w:val="left" w:pos="9356"/>
        </w:tabs>
        <w:suppressAutoHyphens/>
        <w:spacing w:after="0" w:line="240" w:lineRule="auto"/>
        <w:ind w:left="284" w:right="282"/>
        <w:jc w:val="both"/>
        <w:rPr>
          <w:rFonts w:cstheme="minorHAnsi"/>
          <w:b/>
          <w:color w:val="009999"/>
          <w:sz w:val="20"/>
          <w:szCs w:val="20"/>
        </w:rPr>
      </w:pPr>
    </w:p>
    <w:p w:rsidR="00E11D1C" w:rsidRPr="008B628A" w:rsidRDefault="008B628A" w:rsidP="005B462D">
      <w:pPr>
        <w:pStyle w:val="Paragrafoelenco"/>
        <w:numPr>
          <w:ilvl w:val="0"/>
          <w:numId w:val="35"/>
        </w:numPr>
        <w:tabs>
          <w:tab w:val="left" w:pos="9356"/>
        </w:tabs>
        <w:suppressAutoHyphens/>
        <w:spacing w:after="0" w:line="240" w:lineRule="auto"/>
        <w:ind w:right="282"/>
        <w:jc w:val="both"/>
        <w:rPr>
          <w:rFonts w:cstheme="minorHAnsi"/>
          <w:b/>
          <w:color w:val="009999"/>
          <w:sz w:val="20"/>
          <w:szCs w:val="20"/>
        </w:rPr>
      </w:pPr>
      <w:r w:rsidRPr="008B628A">
        <w:rPr>
          <w:rFonts w:cstheme="minorHAnsi"/>
          <w:b/>
          <w:color w:val="009999"/>
          <w:sz w:val="20"/>
          <w:szCs w:val="20"/>
        </w:rPr>
        <w:lastRenderedPageBreak/>
        <w:t xml:space="preserve">TEMPI </w:t>
      </w:r>
      <w:r>
        <w:rPr>
          <w:rFonts w:cstheme="minorHAnsi"/>
          <w:b/>
          <w:color w:val="009999"/>
          <w:sz w:val="20"/>
          <w:szCs w:val="20"/>
        </w:rPr>
        <w:t>DI TRASFERIMENTO E PRESA IN CARICO</w:t>
      </w:r>
    </w:p>
    <w:p w:rsidR="00FF606B" w:rsidRPr="00345B7C" w:rsidRDefault="00FF606B" w:rsidP="0086154F">
      <w:pPr>
        <w:tabs>
          <w:tab w:val="left" w:pos="9356"/>
        </w:tabs>
        <w:suppressAutoHyphens/>
        <w:spacing w:after="0" w:line="240" w:lineRule="auto"/>
        <w:ind w:left="284" w:right="282"/>
        <w:jc w:val="both"/>
        <w:rPr>
          <w:rFonts w:cstheme="minorHAnsi"/>
        </w:rPr>
      </w:pPr>
      <w:r w:rsidRPr="00345B7C">
        <w:rPr>
          <w:rFonts w:cstheme="minorHAnsi"/>
        </w:rPr>
        <w:t xml:space="preserve">I documenti  e i provvedimenti pervenuti all’ufficio competente entro le 13,00  saranno verificati e lavorati nella stessa giornata lavorativa, quelli pervenuti </w:t>
      </w:r>
      <w:r w:rsidRPr="00345B7C">
        <w:rPr>
          <w:rFonts w:cstheme="minorHAnsi"/>
          <w:b/>
        </w:rPr>
        <w:t>oltre le 13,00</w:t>
      </w:r>
      <w:r w:rsidRPr="00345B7C">
        <w:rPr>
          <w:rFonts w:cstheme="minorHAnsi"/>
        </w:rPr>
        <w:t xml:space="preserve"> saranno </w:t>
      </w:r>
      <w:r w:rsidR="008B628A" w:rsidRPr="00345B7C">
        <w:rPr>
          <w:rFonts w:cstheme="minorHAnsi"/>
        </w:rPr>
        <w:t xml:space="preserve">presi in carico </w:t>
      </w:r>
      <w:r w:rsidRPr="00345B7C">
        <w:rPr>
          <w:rFonts w:cstheme="minorHAnsi"/>
        </w:rPr>
        <w:t xml:space="preserve"> </w:t>
      </w:r>
      <w:r w:rsidR="008B628A" w:rsidRPr="00345B7C">
        <w:rPr>
          <w:rFonts w:cstheme="minorHAnsi"/>
        </w:rPr>
        <w:t>nella giornata di lavoro utile successiva</w:t>
      </w:r>
      <w:r w:rsidR="0080703D" w:rsidRPr="00345B7C">
        <w:rPr>
          <w:rFonts w:cstheme="minorHAnsi"/>
        </w:rPr>
        <w:t>.</w:t>
      </w:r>
      <w:r w:rsidR="008B628A" w:rsidRPr="00345B7C">
        <w:rPr>
          <w:rFonts w:cstheme="minorHAnsi"/>
        </w:rPr>
        <w:t xml:space="preserve"> </w:t>
      </w:r>
    </w:p>
    <w:p w:rsidR="0080703D" w:rsidRPr="00345B7C" w:rsidRDefault="0080703D" w:rsidP="0086154F">
      <w:pPr>
        <w:tabs>
          <w:tab w:val="left" w:pos="9356"/>
        </w:tabs>
        <w:suppressAutoHyphens/>
        <w:spacing w:after="0" w:line="240" w:lineRule="auto"/>
        <w:ind w:left="284" w:right="282"/>
        <w:jc w:val="both"/>
        <w:rPr>
          <w:rFonts w:cstheme="minorHAnsi"/>
        </w:rPr>
      </w:pPr>
    </w:p>
    <w:p w:rsidR="003D4783" w:rsidRDefault="00FA64BB" w:rsidP="00FA64BB">
      <w:pPr>
        <w:tabs>
          <w:tab w:val="left" w:pos="9356"/>
        </w:tabs>
        <w:suppressAutoHyphens/>
        <w:spacing w:after="0" w:line="240" w:lineRule="auto"/>
        <w:ind w:left="284" w:right="282"/>
        <w:jc w:val="center"/>
        <w:rPr>
          <w:rFonts w:cstheme="minorHAnsi"/>
        </w:rPr>
      </w:pPr>
      <w:r w:rsidRPr="00E11D1C">
        <w:rPr>
          <w:rFonts w:cstheme="minorHAnsi"/>
          <w:b/>
          <w:color w:val="009999"/>
          <w:sz w:val="20"/>
          <w:szCs w:val="20"/>
        </w:rPr>
        <w:t>INDICAZIONI OPERATIVE</w:t>
      </w:r>
    </w:p>
    <w:p w:rsidR="005F3882" w:rsidRDefault="005F3882" w:rsidP="005F3882">
      <w:pPr>
        <w:pStyle w:val="Corpodeltesto3"/>
        <w:numPr>
          <w:ilvl w:val="0"/>
          <w:numId w:val="35"/>
        </w:numPr>
        <w:tabs>
          <w:tab w:val="left" w:pos="9356"/>
        </w:tabs>
        <w:suppressAutoHyphens w:val="0"/>
        <w:autoSpaceDE w:val="0"/>
        <w:autoSpaceDN w:val="0"/>
        <w:adjustRightInd w:val="0"/>
        <w:spacing w:after="0"/>
        <w:ind w:left="567" w:right="282" w:hanging="283"/>
        <w:rPr>
          <w:rFonts w:asciiTheme="minorHAnsi" w:hAnsiTheme="minorHAnsi" w:cstheme="minorHAnsi"/>
          <w:b/>
          <w:bCs/>
          <w:color w:val="009999"/>
          <w:sz w:val="20"/>
          <w:szCs w:val="20"/>
        </w:rPr>
      </w:pPr>
      <w:r w:rsidRPr="00E156C2">
        <w:rPr>
          <w:rFonts w:asciiTheme="minorHAnsi" w:hAnsiTheme="minorHAnsi" w:cstheme="minorHAnsi"/>
          <w:b/>
          <w:bCs/>
          <w:color w:val="009999"/>
          <w:sz w:val="20"/>
          <w:szCs w:val="20"/>
        </w:rPr>
        <w:t>ITER PUBBLICAZIONI IN ALBO INFORMATICO</w:t>
      </w:r>
    </w:p>
    <w:p w:rsidR="00806190" w:rsidRPr="00E156C2" w:rsidRDefault="00806190" w:rsidP="00806190">
      <w:pPr>
        <w:pStyle w:val="Corpodeltesto3"/>
        <w:tabs>
          <w:tab w:val="left" w:pos="9356"/>
        </w:tabs>
        <w:suppressAutoHyphens w:val="0"/>
        <w:autoSpaceDE w:val="0"/>
        <w:autoSpaceDN w:val="0"/>
        <w:adjustRightInd w:val="0"/>
        <w:spacing w:after="0"/>
        <w:ind w:left="567" w:right="282"/>
        <w:rPr>
          <w:rFonts w:asciiTheme="minorHAnsi" w:hAnsiTheme="minorHAnsi" w:cstheme="minorHAnsi"/>
          <w:b/>
          <w:bCs/>
          <w:color w:val="009999"/>
          <w:sz w:val="20"/>
          <w:szCs w:val="20"/>
        </w:rPr>
      </w:pPr>
    </w:p>
    <w:p w:rsidR="005F3882" w:rsidRPr="0037679F" w:rsidRDefault="005F3882" w:rsidP="005F3882">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 xml:space="preserve">La legge n. 69/ 2009 “ </w:t>
      </w:r>
      <w:r w:rsidRPr="0037679F">
        <w:rPr>
          <w:rFonts w:cstheme="minorHAnsi"/>
          <w:i/>
          <w:iCs/>
          <w:color w:val="000000"/>
          <w:sz w:val="18"/>
          <w:szCs w:val="18"/>
        </w:rPr>
        <w:t>Disposizioni per lo sviluppo economico, la semplificazione, la competitività nonché in materia di processo civile</w:t>
      </w:r>
      <w:r w:rsidRPr="0037679F">
        <w:rPr>
          <w:rFonts w:cstheme="minorHAnsi"/>
          <w:color w:val="000000"/>
        </w:rPr>
        <w:t>, all’art. 32</w:t>
      </w:r>
      <w:r w:rsidRPr="0037679F">
        <w:rPr>
          <w:rFonts w:cstheme="minorHAnsi"/>
          <w:color w:val="000000"/>
          <w:vertAlign w:val="superscript"/>
        </w:rPr>
        <w:t>co1</w:t>
      </w:r>
      <w:r w:rsidRPr="0037679F">
        <w:rPr>
          <w:rFonts w:cstheme="minorHAnsi"/>
          <w:color w:val="000000"/>
        </w:rPr>
        <w:t xml:space="preserve"> stabilisce che gli obblighi di pubblicazione di atti e provvedimenti amministrativi aventi effetto di pubblicità legale si intendono assolti con la pubblicazione ne</w:t>
      </w:r>
      <w:r>
        <w:rPr>
          <w:rFonts w:cstheme="minorHAnsi"/>
          <w:color w:val="000000"/>
        </w:rPr>
        <w:t xml:space="preserve">l sito </w:t>
      </w:r>
      <w:r w:rsidRPr="0037679F">
        <w:rPr>
          <w:rFonts w:cstheme="minorHAnsi"/>
          <w:color w:val="000000"/>
        </w:rPr>
        <w:t xml:space="preserve"> informatic</w:t>
      </w:r>
      <w:r>
        <w:rPr>
          <w:rFonts w:cstheme="minorHAnsi"/>
          <w:color w:val="000000"/>
        </w:rPr>
        <w:t>o</w:t>
      </w:r>
      <w:r w:rsidRPr="0037679F">
        <w:rPr>
          <w:rFonts w:cstheme="minorHAnsi"/>
          <w:color w:val="000000"/>
        </w:rPr>
        <w:t xml:space="preserve"> </w:t>
      </w:r>
      <w:r w:rsidRPr="00E156C2">
        <w:rPr>
          <w:rFonts w:cstheme="minorHAnsi"/>
          <w:color w:val="000000"/>
        </w:rPr>
        <w:t xml:space="preserve">entro il termine di </w:t>
      </w:r>
      <w:r>
        <w:rPr>
          <w:rFonts w:cstheme="minorHAnsi"/>
          <w:color w:val="000000"/>
        </w:rPr>
        <w:t>5</w:t>
      </w:r>
      <w:r w:rsidRPr="00E156C2">
        <w:rPr>
          <w:rFonts w:cstheme="minorHAnsi"/>
          <w:b/>
          <w:color w:val="000000"/>
        </w:rPr>
        <w:t xml:space="preserve"> giorni</w:t>
      </w:r>
      <w:r w:rsidRPr="00E156C2">
        <w:rPr>
          <w:rFonts w:cstheme="minorHAnsi"/>
          <w:color w:val="000000"/>
        </w:rPr>
        <w:t xml:space="preserve"> dalla  sottoscrizione.</w:t>
      </w:r>
      <w:r w:rsidRPr="0037679F">
        <w:rPr>
          <w:rFonts w:cstheme="minorHAnsi"/>
          <w:color w:val="000000"/>
        </w:rPr>
        <w:t xml:space="preserve"> </w:t>
      </w:r>
    </w:p>
    <w:p w:rsidR="005F3882" w:rsidRPr="0037679F" w:rsidRDefault="005F3882" w:rsidP="005F3882">
      <w:pPr>
        <w:tabs>
          <w:tab w:val="left" w:pos="9356"/>
        </w:tabs>
        <w:autoSpaceDE w:val="0"/>
        <w:autoSpaceDN w:val="0"/>
        <w:adjustRightInd w:val="0"/>
        <w:spacing w:after="0" w:line="240" w:lineRule="auto"/>
        <w:ind w:left="284" w:right="282"/>
        <w:jc w:val="both"/>
        <w:rPr>
          <w:rFonts w:cstheme="minorHAnsi"/>
          <w:color w:val="000000"/>
        </w:rPr>
      </w:pPr>
      <w:r w:rsidRPr="0037679F">
        <w:rPr>
          <w:rFonts w:cstheme="minorHAnsi"/>
          <w:color w:val="000000"/>
        </w:rPr>
        <w:t>La pubblicazione è effettuata nel rispetto dei principi di eguaglianza e di non discriminazione, applicando i requisiti tecnici di accessibilità di cui all’art</w:t>
      </w:r>
      <w:r>
        <w:rPr>
          <w:rFonts w:cstheme="minorHAnsi"/>
          <w:color w:val="000000"/>
        </w:rPr>
        <w:t>.</w:t>
      </w:r>
      <w:r w:rsidRPr="0037679F">
        <w:rPr>
          <w:rFonts w:cstheme="minorHAnsi"/>
          <w:color w:val="000000"/>
        </w:rPr>
        <w:t xml:space="preserve"> 11 </w:t>
      </w:r>
      <w:r>
        <w:rPr>
          <w:rFonts w:cstheme="minorHAnsi"/>
          <w:color w:val="000000"/>
        </w:rPr>
        <w:t>L.</w:t>
      </w:r>
      <w:r w:rsidRPr="0037679F">
        <w:rPr>
          <w:rFonts w:cstheme="minorHAnsi"/>
          <w:color w:val="000000"/>
        </w:rPr>
        <w:t xml:space="preserve"> n. 4</w:t>
      </w:r>
      <w:r>
        <w:rPr>
          <w:rFonts w:cstheme="minorHAnsi"/>
          <w:color w:val="000000"/>
        </w:rPr>
        <w:t>/</w:t>
      </w:r>
      <w:r w:rsidRPr="0037679F">
        <w:rPr>
          <w:rFonts w:cstheme="minorHAnsi"/>
          <w:color w:val="000000"/>
        </w:rPr>
        <w:t xml:space="preserve">2004. </w:t>
      </w:r>
    </w:p>
    <w:p w:rsidR="005F3882" w:rsidRPr="0037679F" w:rsidRDefault="005F3882" w:rsidP="005F3882">
      <w:pPr>
        <w:pStyle w:val="Corpodeltesto3"/>
        <w:tabs>
          <w:tab w:val="left" w:pos="9356"/>
        </w:tabs>
        <w:suppressAutoHyphens w:val="0"/>
        <w:autoSpaceDE w:val="0"/>
        <w:autoSpaceDN w:val="0"/>
        <w:adjustRightInd w:val="0"/>
        <w:spacing w:after="0"/>
        <w:ind w:left="284" w:right="282"/>
        <w:jc w:val="both"/>
        <w:rPr>
          <w:rFonts w:asciiTheme="minorHAnsi" w:eastAsiaTheme="minorHAnsi" w:hAnsiTheme="minorHAnsi" w:cstheme="minorHAnsi"/>
          <w:color w:val="000000"/>
          <w:kern w:val="0"/>
          <w:sz w:val="22"/>
          <w:szCs w:val="22"/>
          <w:lang w:eastAsia="en-US"/>
        </w:rPr>
      </w:pPr>
      <w:r w:rsidRPr="0037679F">
        <w:rPr>
          <w:rFonts w:asciiTheme="minorHAnsi" w:eastAsiaTheme="minorHAnsi" w:hAnsiTheme="minorHAnsi" w:cstheme="minorHAnsi"/>
          <w:color w:val="000000"/>
          <w:kern w:val="0"/>
          <w:sz w:val="22"/>
          <w:szCs w:val="22"/>
          <w:lang w:eastAsia="en-US"/>
        </w:rPr>
        <w:t>La pubblicazione all’albo online sostituisce ogni a</w:t>
      </w:r>
      <w:r>
        <w:rPr>
          <w:rFonts w:asciiTheme="minorHAnsi" w:eastAsiaTheme="minorHAnsi" w:hAnsiTheme="minorHAnsi" w:cstheme="minorHAnsi"/>
          <w:color w:val="000000"/>
          <w:kern w:val="0"/>
          <w:sz w:val="22"/>
          <w:szCs w:val="22"/>
          <w:lang w:eastAsia="en-US"/>
        </w:rPr>
        <w:t>ltra forma di pubblicità legale</w:t>
      </w:r>
      <w:r w:rsidRPr="0037679F">
        <w:rPr>
          <w:rFonts w:asciiTheme="minorHAnsi" w:eastAsiaTheme="minorHAnsi" w:hAnsiTheme="minorHAnsi" w:cstheme="minorHAnsi"/>
          <w:color w:val="000000"/>
          <w:kern w:val="0"/>
          <w:sz w:val="22"/>
          <w:szCs w:val="22"/>
          <w:lang w:eastAsia="en-US"/>
        </w:rPr>
        <w:t>, salvo i casi espressamente previsti dall’</w:t>
      </w:r>
      <w:r>
        <w:rPr>
          <w:rFonts w:asciiTheme="minorHAnsi" w:eastAsiaTheme="minorHAnsi" w:hAnsiTheme="minorHAnsi" w:cstheme="minorHAnsi"/>
          <w:color w:val="000000"/>
          <w:kern w:val="0"/>
          <w:sz w:val="22"/>
          <w:szCs w:val="22"/>
          <w:lang w:eastAsia="en-US"/>
        </w:rPr>
        <w:t>O</w:t>
      </w:r>
      <w:r w:rsidRPr="0037679F">
        <w:rPr>
          <w:rFonts w:asciiTheme="minorHAnsi" w:eastAsiaTheme="minorHAnsi" w:hAnsiTheme="minorHAnsi" w:cstheme="minorHAnsi"/>
          <w:color w:val="000000"/>
          <w:kern w:val="0"/>
          <w:sz w:val="22"/>
          <w:szCs w:val="22"/>
          <w:lang w:eastAsia="en-US"/>
        </w:rPr>
        <w:t xml:space="preserve">rdinamento </w:t>
      </w:r>
      <w:r>
        <w:rPr>
          <w:rFonts w:asciiTheme="minorHAnsi" w:eastAsiaTheme="minorHAnsi" w:hAnsiTheme="minorHAnsi" w:cstheme="minorHAnsi"/>
          <w:color w:val="000000"/>
          <w:kern w:val="0"/>
          <w:sz w:val="22"/>
          <w:szCs w:val="22"/>
          <w:lang w:eastAsia="en-US"/>
        </w:rPr>
        <w:t>o dalla regolamentazione interna</w:t>
      </w:r>
      <w:r w:rsidR="00D610DC">
        <w:rPr>
          <w:rFonts w:asciiTheme="minorHAnsi" w:eastAsiaTheme="minorHAnsi" w:hAnsiTheme="minorHAnsi" w:cstheme="minorHAnsi"/>
          <w:color w:val="000000"/>
          <w:kern w:val="0"/>
          <w:sz w:val="22"/>
          <w:szCs w:val="22"/>
          <w:lang w:eastAsia="en-US"/>
        </w:rPr>
        <w:t xml:space="preserve"> in cui si prevede anche l’affissione nei luoghi di lavoro</w:t>
      </w:r>
      <w:r w:rsidRPr="0037679F">
        <w:rPr>
          <w:rFonts w:asciiTheme="minorHAnsi" w:eastAsiaTheme="minorHAnsi" w:hAnsiTheme="minorHAnsi" w:cstheme="minorHAnsi"/>
          <w:color w:val="000000"/>
          <w:kern w:val="0"/>
          <w:sz w:val="22"/>
          <w:szCs w:val="22"/>
          <w:lang w:eastAsia="en-US"/>
        </w:rPr>
        <w:t xml:space="preserve">. </w:t>
      </w:r>
    </w:p>
    <w:p w:rsidR="005F3882" w:rsidRPr="0037679F" w:rsidRDefault="005F3882" w:rsidP="005F3882">
      <w:pPr>
        <w:pStyle w:val="Corpodeltesto3"/>
        <w:tabs>
          <w:tab w:val="left" w:pos="9356"/>
        </w:tabs>
        <w:suppressAutoHyphens w:val="0"/>
        <w:autoSpaceDE w:val="0"/>
        <w:autoSpaceDN w:val="0"/>
        <w:adjustRightInd w:val="0"/>
        <w:spacing w:after="0"/>
        <w:ind w:left="284" w:right="282"/>
        <w:jc w:val="both"/>
        <w:rPr>
          <w:rFonts w:asciiTheme="minorHAnsi" w:eastAsiaTheme="minorHAnsi" w:hAnsiTheme="minorHAnsi" w:cstheme="minorHAnsi"/>
          <w:color w:val="000000"/>
          <w:kern w:val="0"/>
          <w:sz w:val="22"/>
          <w:szCs w:val="22"/>
          <w:lang w:eastAsia="en-US"/>
        </w:rPr>
      </w:pPr>
      <w:r w:rsidRPr="0037679F">
        <w:rPr>
          <w:rFonts w:asciiTheme="minorHAnsi" w:eastAsiaTheme="minorHAnsi" w:hAnsiTheme="minorHAnsi" w:cstheme="minorHAnsi"/>
          <w:color w:val="000000"/>
          <w:kern w:val="0"/>
          <w:sz w:val="22"/>
          <w:szCs w:val="22"/>
          <w:lang w:eastAsia="en-US"/>
        </w:rPr>
        <w:t>In particolare il D. lgs n. 267/2000 - TUEL all'art. 124</w:t>
      </w:r>
      <w:r w:rsidRPr="005F2171">
        <w:rPr>
          <w:rFonts w:asciiTheme="minorHAnsi" w:eastAsiaTheme="minorHAnsi" w:hAnsiTheme="minorHAnsi" w:cstheme="minorHAnsi"/>
          <w:color w:val="000000"/>
          <w:kern w:val="0"/>
          <w:sz w:val="22"/>
          <w:szCs w:val="22"/>
          <w:vertAlign w:val="superscript"/>
          <w:lang w:eastAsia="en-US"/>
        </w:rPr>
        <w:t>co1</w:t>
      </w:r>
      <w:r w:rsidRPr="0037679F">
        <w:rPr>
          <w:rFonts w:asciiTheme="minorHAnsi" w:eastAsiaTheme="minorHAnsi" w:hAnsiTheme="minorHAnsi" w:cstheme="minorHAnsi"/>
          <w:color w:val="000000"/>
          <w:kern w:val="0"/>
          <w:sz w:val="22"/>
          <w:szCs w:val="22"/>
          <w:lang w:eastAsia="en-US"/>
        </w:rPr>
        <w:t xml:space="preserve"> dispone che gli atti predisposti (deliberazioni, ordinanze, determinazioni, avvisi, gare) siano pubblicati nell’ ”Albo informatico” </w:t>
      </w:r>
      <w:r>
        <w:rPr>
          <w:rFonts w:asciiTheme="minorHAnsi" w:eastAsiaTheme="minorHAnsi" w:hAnsiTheme="minorHAnsi" w:cstheme="minorHAnsi"/>
          <w:color w:val="000000"/>
          <w:kern w:val="0"/>
          <w:sz w:val="22"/>
          <w:szCs w:val="22"/>
          <w:lang w:eastAsia="en-US"/>
        </w:rPr>
        <w:t>di</w:t>
      </w:r>
      <w:r w:rsidRPr="0037679F">
        <w:rPr>
          <w:rFonts w:asciiTheme="minorHAnsi" w:eastAsiaTheme="minorHAnsi" w:hAnsiTheme="minorHAnsi" w:cstheme="minorHAnsi"/>
          <w:color w:val="000000"/>
          <w:kern w:val="0"/>
          <w:sz w:val="22"/>
          <w:szCs w:val="22"/>
          <w:lang w:eastAsia="en-US"/>
        </w:rPr>
        <w:t xml:space="preserve"> AMS</w:t>
      </w:r>
      <w:r w:rsidRPr="00155ACC">
        <w:rPr>
          <w:rFonts w:asciiTheme="minorHAnsi" w:eastAsiaTheme="minorHAnsi" w:hAnsiTheme="minorHAnsi" w:cstheme="minorHAnsi"/>
          <w:color w:val="000000"/>
          <w:kern w:val="0"/>
          <w:sz w:val="22"/>
          <w:szCs w:val="22"/>
          <w:lang w:eastAsia="en-US"/>
        </w:rPr>
        <w:t xml:space="preserve"> </w:t>
      </w:r>
      <w:r>
        <w:rPr>
          <w:rFonts w:asciiTheme="minorHAnsi" w:eastAsiaTheme="minorHAnsi" w:hAnsiTheme="minorHAnsi" w:cstheme="minorHAnsi"/>
          <w:color w:val="000000"/>
          <w:kern w:val="0"/>
          <w:sz w:val="22"/>
          <w:szCs w:val="22"/>
          <w:lang w:eastAsia="en-US"/>
        </w:rPr>
        <w:t>ai</w:t>
      </w:r>
      <w:r w:rsidRPr="0037679F">
        <w:rPr>
          <w:rFonts w:asciiTheme="minorHAnsi" w:eastAsiaTheme="minorHAnsi" w:hAnsiTheme="minorHAnsi" w:cstheme="minorHAnsi"/>
          <w:color w:val="000000"/>
          <w:kern w:val="0"/>
          <w:sz w:val="22"/>
          <w:szCs w:val="22"/>
          <w:lang w:eastAsia="en-US"/>
        </w:rPr>
        <w:t xml:space="preserve"> fini della conoscenza e quindi della Trasparenza ovvero la  pubblicazione comporta la piena conoscenza dell'atto idonea a far decorrere il termine per la sua impugnativa. </w:t>
      </w:r>
    </w:p>
    <w:p w:rsidR="005F3882" w:rsidRDefault="005F3882" w:rsidP="005F3882">
      <w:pPr>
        <w:pStyle w:val="Corpodeltesto3"/>
        <w:tabs>
          <w:tab w:val="left" w:pos="9356"/>
        </w:tabs>
        <w:suppressAutoHyphens w:val="0"/>
        <w:autoSpaceDE w:val="0"/>
        <w:autoSpaceDN w:val="0"/>
        <w:adjustRightInd w:val="0"/>
        <w:spacing w:after="0"/>
        <w:ind w:left="284" w:right="282"/>
        <w:jc w:val="both"/>
        <w:rPr>
          <w:rFonts w:asciiTheme="minorHAnsi" w:eastAsiaTheme="minorHAnsi" w:hAnsiTheme="minorHAnsi" w:cstheme="minorHAnsi"/>
          <w:color w:val="000000"/>
          <w:kern w:val="0"/>
          <w:sz w:val="22"/>
          <w:szCs w:val="22"/>
          <w:lang w:eastAsia="en-US"/>
        </w:rPr>
      </w:pPr>
      <w:r w:rsidRPr="0037679F">
        <w:rPr>
          <w:rFonts w:asciiTheme="minorHAnsi" w:eastAsiaTheme="minorHAnsi" w:hAnsiTheme="minorHAnsi" w:cstheme="minorHAnsi"/>
          <w:color w:val="000000"/>
          <w:kern w:val="0"/>
          <w:sz w:val="22"/>
          <w:szCs w:val="22"/>
          <w:lang w:eastAsia="en-US"/>
        </w:rPr>
        <w:t>I documenti da pubblicare sono anche registrati nel protocollo generale</w:t>
      </w:r>
      <w:r>
        <w:rPr>
          <w:rFonts w:asciiTheme="minorHAnsi" w:eastAsiaTheme="minorHAnsi" w:hAnsiTheme="minorHAnsi" w:cstheme="minorHAnsi"/>
          <w:color w:val="000000"/>
          <w:kern w:val="0"/>
          <w:sz w:val="22"/>
          <w:szCs w:val="22"/>
          <w:lang w:eastAsia="en-US"/>
        </w:rPr>
        <w:t>.</w:t>
      </w:r>
    </w:p>
    <w:p w:rsidR="0080703D" w:rsidRDefault="0080703D" w:rsidP="0086154F">
      <w:pPr>
        <w:tabs>
          <w:tab w:val="left" w:pos="9356"/>
        </w:tabs>
        <w:suppressAutoHyphens/>
        <w:spacing w:after="0" w:line="240" w:lineRule="auto"/>
        <w:ind w:left="284" w:right="282"/>
        <w:jc w:val="both"/>
        <w:rPr>
          <w:rFonts w:cstheme="minorHAnsi"/>
          <w:sz w:val="20"/>
          <w:szCs w:val="20"/>
        </w:rPr>
      </w:pPr>
    </w:p>
    <w:p w:rsidR="004A3722" w:rsidRDefault="00E11D1C" w:rsidP="00345B7C">
      <w:pPr>
        <w:pStyle w:val="Paragrafoelenco"/>
        <w:numPr>
          <w:ilvl w:val="0"/>
          <w:numId w:val="35"/>
        </w:numPr>
        <w:tabs>
          <w:tab w:val="left" w:pos="9356"/>
        </w:tabs>
        <w:suppressAutoHyphens/>
        <w:spacing w:after="0" w:line="240" w:lineRule="auto"/>
        <w:ind w:left="567" w:right="282" w:hanging="283"/>
        <w:jc w:val="both"/>
        <w:rPr>
          <w:rFonts w:cstheme="minorHAnsi"/>
          <w:b/>
          <w:color w:val="009999"/>
          <w:sz w:val="20"/>
          <w:szCs w:val="20"/>
        </w:rPr>
      </w:pPr>
      <w:r w:rsidRPr="00E11D1C">
        <w:rPr>
          <w:rFonts w:cstheme="minorHAnsi"/>
          <w:b/>
          <w:color w:val="009999"/>
          <w:sz w:val="20"/>
          <w:szCs w:val="20"/>
        </w:rPr>
        <w:t xml:space="preserve">ITER SPECIFICO PER LA PUBBLICAZIONE NELLA SEZ BANDI E GARE </w:t>
      </w:r>
    </w:p>
    <w:p w:rsidR="00806190" w:rsidRPr="00E11D1C" w:rsidRDefault="00806190" w:rsidP="00806190">
      <w:pPr>
        <w:pStyle w:val="Paragrafoelenco"/>
        <w:tabs>
          <w:tab w:val="left" w:pos="9356"/>
        </w:tabs>
        <w:suppressAutoHyphens/>
        <w:spacing w:after="0" w:line="240" w:lineRule="auto"/>
        <w:ind w:left="567" w:right="282"/>
        <w:jc w:val="both"/>
        <w:rPr>
          <w:rFonts w:cstheme="minorHAnsi"/>
          <w:b/>
          <w:color w:val="009999"/>
          <w:sz w:val="20"/>
          <w:szCs w:val="20"/>
        </w:rPr>
      </w:pPr>
    </w:p>
    <w:p w:rsidR="00136451" w:rsidRPr="00F70F04" w:rsidRDefault="00136451" w:rsidP="0086154F">
      <w:pPr>
        <w:tabs>
          <w:tab w:val="left" w:pos="9356"/>
        </w:tabs>
        <w:suppressAutoHyphens/>
        <w:spacing w:after="0" w:line="240" w:lineRule="auto"/>
        <w:ind w:left="284" w:right="282"/>
        <w:jc w:val="both"/>
        <w:rPr>
          <w:rFonts w:cstheme="minorHAnsi"/>
        </w:rPr>
      </w:pPr>
      <w:r w:rsidRPr="00F70F04">
        <w:rPr>
          <w:rFonts w:cstheme="minorHAnsi"/>
        </w:rPr>
        <w:t xml:space="preserve">La segretaria </w:t>
      </w:r>
      <w:r w:rsidR="00D610DC">
        <w:rPr>
          <w:rFonts w:cstheme="minorHAnsi"/>
        </w:rPr>
        <w:t xml:space="preserve">generale </w:t>
      </w:r>
      <w:r w:rsidRPr="00F70F04">
        <w:rPr>
          <w:rFonts w:cstheme="minorHAnsi"/>
        </w:rPr>
        <w:t xml:space="preserve">provvede a generare il protocollo e a trasferire i documenti </w:t>
      </w:r>
      <w:r w:rsidR="00F70F04" w:rsidRPr="00F70F04">
        <w:rPr>
          <w:rFonts w:cstheme="minorHAnsi"/>
        </w:rPr>
        <w:t xml:space="preserve">in forma </w:t>
      </w:r>
      <w:r w:rsidRPr="00F70F04">
        <w:rPr>
          <w:rFonts w:cstheme="minorHAnsi"/>
        </w:rPr>
        <w:t>idone</w:t>
      </w:r>
      <w:r w:rsidR="00F70F04" w:rsidRPr="00F70F04">
        <w:rPr>
          <w:rFonts w:cstheme="minorHAnsi"/>
        </w:rPr>
        <w:t>a</w:t>
      </w:r>
      <w:r w:rsidRPr="00F70F04">
        <w:rPr>
          <w:rFonts w:cstheme="minorHAnsi"/>
        </w:rPr>
        <w:t xml:space="preserve"> </w:t>
      </w:r>
      <w:r w:rsidR="00D610DC">
        <w:rPr>
          <w:rFonts w:cstheme="minorHAnsi"/>
        </w:rPr>
        <w:t xml:space="preserve">per la </w:t>
      </w:r>
      <w:r w:rsidRPr="00F70F04">
        <w:rPr>
          <w:rFonts w:cstheme="minorHAnsi"/>
        </w:rPr>
        <w:t xml:space="preserve">pubblicazione con l’attestazione rilasciata dal </w:t>
      </w:r>
      <w:r w:rsidR="00F70F04" w:rsidRPr="00F70F04">
        <w:rPr>
          <w:rFonts w:cstheme="minorHAnsi"/>
        </w:rPr>
        <w:t>R</w:t>
      </w:r>
      <w:r w:rsidRPr="00F70F04">
        <w:rPr>
          <w:rFonts w:cstheme="minorHAnsi"/>
        </w:rPr>
        <w:t>esp</w:t>
      </w:r>
      <w:r w:rsidR="00F70F04" w:rsidRPr="00F70F04">
        <w:rPr>
          <w:rFonts w:cstheme="minorHAnsi"/>
        </w:rPr>
        <w:t>onsabile</w:t>
      </w:r>
      <w:r w:rsidRPr="00F70F04">
        <w:rPr>
          <w:rFonts w:cstheme="minorHAnsi"/>
        </w:rPr>
        <w:t xml:space="preserve"> della pubblicazione</w:t>
      </w:r>
      <w:r w:rsidR="00F70F04" w:rsidRPr="00F70F04">
        <w:rPr>
          <w:rFonts w:cstheme="minorHAnsi"/>
        </w:rPr>
        <w:t>,</w:t>
      </w:r>
      <w:r w:rsidRPr="00F70F04">
        <w:rPr>
          <w:rFonts w:cstheme="minorHAnsi"/>
        </w:rPr>
        <w:t xml:space="preserve"> previe le verifiche opportune</w:t>
      </w:r>
      <w:r w:rsidR="00D610DC">
        <w:rPr>
          <w:rFonts w:cstheme="minorHAnsi"/>
        </w:rPr>
        <w:t>, salvo i casi previsti per legge in cui è lo stesso A.U. ad attestare la pubblicazione del provvedimento sottoscritto</w:t>
      </w:r>
      <w:r w:rsidR="00F70F04">
        <w:rPr>
          <w:rFonts w:cstheme="minorHAnsi"/>
        </w:rPr>
        <w:t>.</w:t>
      </w:r>
      <w:r w:rsidRPr="00F70F04">
        <w:rPr>
          <w:rFonts w:cstheme="minorHAnsi"/>
        </w:rPr>
        <w:t xml:space="preserve"> </w:t>
      </w:r>
    </w:p>
    <w:p w:rsidR="00136451" w:rsidRPr="00F70F04" w:rsidRDefault="00136451" w:rsidP="0086154F">
      <w:pPr>
        <w:tabs>
          <w:tab w:val="left" w:pos="9356"/>
        </w:tabs>
        <w:suppressAutoHyphens/>
        <w:spacing w:after="0" w:line="240" w:lineRule="auto"/>
        <w:ind w:left="284" w:right="282"/>
        <w:jc w:val="both"/>
        <w:rPr>
          <w:rFonts w:cstheme="minorHAnsi"/>
        </w:rPr>
      </w:pPr>
      <w:r w:rsidRPr="00F70F04">
        <w:rPr>
          <w:rFonts w:cstheme="minorHAnsi"/>
        </w:rPr>
        <w:t xml:space="preserve">Ogni atto successivo e connesso ai provvedimenti di affidamenti e acquisti </w:t>
      </w:r>
      <w:r w:rsidR="00E24F9C" w:rsidRPr="00F70F04">
        <w:rPr>
          <w:rFonts w:cstheme="minorHAnsi"/>
        </w:rPr>
        <w:t xml:space="preserve">da inserire nella sezione  banca dati </w:t>
      </w:r>
      <w:r w:rsidRPr="00F70F04">
        <w:rPr>
          <w:rFonts w:cstheme="minorHAnsi"/>
        </w:rPr>
        <w:t xml:space="preserve">va </w:t>
      </w:r>
      <w:r w:rsidR="00E24F9C" w:rsidRPr="00F70F04">
        <w:rPr>
          <w:rFonts w:cstheme="minorHAnsi"/>
        </w:rPr>
        <w:t xml:space="preserve">trasferito </w:t>
      </w:r>
      <w:r w:rsidRPr="00F70F04">
        <w:rPr>
          <w:rFonts w:cstheme="minorHAnsi"/>
        </w:rPr>
        <w:t xml:space="preserve"> tempestivamente con l’indicazione </w:t>
      </w:r>
      <w:r w:rsidR="00E24F9C" w:rsidRPr="00F70F04">
        <w:rPr>
          <w:rFonts w:cstheme="minorHAnsi"/>
        </w:rPr>
        <w:t>esatta</w:t>
      </w:r>
      <w:r w:rsidR="00F44009">
        <w:rPr>
          <w:rFonts w:cstheme="minorHAnsi"/>
        </w:rPr>
        <w:t>.</w:t>
      </w:r>
      <w:r w:rsidR="00E24F9C" w:rsidRPr="00F70F04">
        <w:rPr>
          <w:rFonts w:cstheme="minorHAnsi"/>
        </w:rPr>
        <w:t xml:space="preserve"> </w:t>
      </w:r>
    </w:p>
    <w:p w:rsidR="00E24F9C" w:rsidRDefault="00E24F9C" w:rsidP="0086154F">
      <w:pPr>
        <w:tabs>
          <w:tab w:val="left" w:pos="9356"/>
        </w:tabs>
        <w:suppressAutoHyphens/>
        <w:spacing w:after="0" w:line="240" w:lineRule="auto"/>
        <w:ind w:left="284" w:right="282"/>
        <w:jc w:val="both"/>
        <w:rPr>
          <w:rFonts w:cstheme="minorHAnsi"/>
        </w:rPr>
      </w:pPr>
      <w:r w:rsidRPr="00F70F04">
        <w:rPr>
          <w:rFonts w:cstheme="minorHAnsi"/>
        </w:rPr>
        <w:t>Il Resp</w:t>
      </w:r>
      <w:r w:rsidR="00F44009">
        <w:rPr>
          <w:rFonts w:cstheme="minorHAnsi"/>
        </w:rPr>
        <w:t>.</w:t>
      </w:r>
      <w:r w:rsidRPr="00F70F04">
        <w:rPr>
          <w:rFonts w:cstheme="minorHAnsi"/>
        </w:rPr>
        <w:t xml:space="preserve"> del</w:t>
      </w:r>
      <w:r w:rsidR="00D74112">
        <w:rPr>
          <w:rFonts w:cstheme="minorHAnsi"/>
        </w:rPr>
        <w:t xml:space="preserve"> procedimento di </w:t>
      </w:r>
      <w:r w:rsidRPr="00F70F04">
        <w:rPr>
          <w:rFonts w:cstheme="minorHAnsi"/>
        </w:rPr>
        <w:t>pubblicazione provvederà ad inoltr</w:t>
      </w:r>
      <w:r w:rsidR="00F44009">
        <w:rPr>
          <w:rFonts w:cstheme="minorHAnsi"/>
        </w:rPr>
        <w:t xml:space="preserve">e i documenti e i dati da pubblicare sul sito AMS </w:t>
      </w:r>
      <w:r w:rsidRPr="00F70F04">
        <w:rPr>
          <w:rFonts w:cstheme="minorHAnsi"/>
        </w:rPr>
        <w:t>al supporto informatico con le dovute indicazioni di pubblicazione</w:t>
      </w:r>
      <w:r w:rsidR="00662CBC">
        <w:rPr>
          <w:rFonts w:cstheme="minorHAnsi"/>
        </w:rPr>
        <w:t xml:space="preserve"> entro i 5gg. previsti</w:t>
      </w:r>
      <w:r w:rsidRPr="00F70F04">
        <w:rPr>
          <w:rFonts w:cstheme="minorHAnsi"/>
        </w:rPr>
        <w:t>.</w:t>
      </w:r>
      <w:r w:rsidRPr="00FC3FCD">
        <w:rPr>
          <w:rFonts w:cstheme="minorHAnsi"/>
        </w:rPr>
        <w:t xml:space="preserve"> </w:t>
      </w:r>
    </w:p>
    <w:p w:rsidR="00806190" w:rsidRDefault="00806190" w:rsidP="0086154F">
      <w:pPr>
        <w:tabs>
          <w:tab w:val="left" w:pos="9356"/>
        </w:tabs>
        <w:suppressAutoHyphens/>
        <w:spacing w:after="0" w:line="240" w:lineRule="auto"/>
        <w:ind w:left="284" w:right="282"/>
        <w:jc w:val="both"/>
        <w:rPr>
          <w:rFonts w:cstheme="minorHAnsi"/>
        </w:rPr>
      </w:pPr>
    </w:p>
    <w:p w:rsidR="00806190" w:rsidRDefault="00806190" w:rsidP="0086154F">
      <w:pPr>
        <w:tabs>
          <w:tab w:val="left" w:pos="9356"/>
        </w:tabs>
        <w:suppressAutoHyphens/>
        <w:spacing w:after="0" w:line="240" w:lineRule="auto"/>
        <w:ind w:left="284" w:right="282"/>
        <w:jc w:val="both"/>
        <w:rPr>
          <w:rFonts w:cstheme="minorHAnsi"/>
        </w:rPr>
      </w:pPr>
    </w:p>
    <w:p w:rsidR="004A3722" w:rsidRDefault="00CC43B8" w:rsidP="0086154F">
      <w:pPr>
        <w:tabs>
          <w:tab w:val="left" w:pos="9356"/>
        </w:tabs>
        <w:suppressAutoHyphens/>
        <w:spacing w:after="0" w:line="240" w:lineRule="auto"/>
        <w:ind w:left="284" w:right="282"/>
        <w:jc w:val="both"/>
        <w:rPr>
          <w:rFonts w:cstheme="minorHAnsi"/>
          <w:b/>
          <w:color w:val="009999"/>
          <w:sz w:val="20"/>
          <w:szCs w:val="20"/>
        </w:rPr>
      </w:pPr>
      <w:r>
        <w:rPr>
          <w:rFonts w:cstheme="minorHAnsi"/>
          <w:b/>
          <w:noProof/>
          <w:color w:val="009999"/>
          <w:sz w:val="20"/>
          <w:szCs w:val="20"/>
          <w:lang w:eastAsia="it-IT"/>
        </w:rPr>
        <w:pict>
          <v:rect id="_x0000_s2063" style="position:absolute;left:0;text-align:left;margin-left:162.3pt;margin-top:7.75pt;width:72.75pt;height:36.7pt;z-index:-251649024"/>
        </w:pict>
      </w:r>
      <w:r w:rsidR="00300244">
        <w:rPr>
          <w:rFonts w:cstheme="minorHAnsi"/>
          <w:b/>
          <w:noProof/>
          <w:color w:val="009999"/>
          <w:sz w:val="20"/>
          <w:szCs w:val="20"/>
          <w:lang w:eastAsia="it-IT"/>
        </w:rPr>
        <w:pict>
          <v:rect id="_x0000_s2065" style="position:absolute;left:0;text-align:left;margin-left:298.8pt;margin-top:2.7pt;width:136.5pt;height:28.5pt;z-index:-251646976"/>
        </w:pict>
      </w:r>
      <w:r w:rsidR="008A41F2">
        <w:rPr>
          <w:rFonts w:cstheme="minorHAnsi"/>
          <w:b/>
          <w:noProof/>
          <w:color w:val="009999"/>
          <w:sz w:val="20"/>
          <w:szCs w:val="20"/>
          <w:lang w:eastAsia="it-IT"/>
        </w:rPr>
        <w:pict>
          <v:rect id="_x0000_s2062" style="position:absolute;left:0;text-align:left;margin-left:44.55pt;margin-top:7.75pt;width:56.25pt;height:30pt;z-index:-251650048"/>
        </w:pict>
      </w:r>
    </w:p>
    <w:p w:rsidR="00D74112" w:rsidRPr="009D5793" w:rsidRDefault="008A41F2" w:rsidP="005C3E88">
      <w:pPr>
        <w:tabs>
          <w:tab w:val="left" w:pos="9356"/>
        </w:tabs>
        <w:suppressAutoHyphens/>
        <w:spacing w:after="0" w:line="240" w:lineRule="auto"/>
        <w:ind w:left="284" w:right="282"/>
        <w:rPr>
          <w:rFonts w:cstheme="minorHAnsi"/>
          <w:b/>
          <w:color w:val="009999"/>
          <w:sz w:val="24"/>
          <w:szCs w:val="24"/>
        </w:rPr>
      </w:pPr>
      <w:r w:rsidRPr="00CC43B8">
        <w:rPr>
          <w:rFonts w:cstheme="minorHAnsi"/>
          <w:b/>
          <w:noProof/>
          <w:color w:val="009999"/>
          <w:sz w:val="28"/>
          <w:szCs w:val="28"/>
          <w:lang w:eastAsia="it-IT"/>
        </w:rPr>
        <w:pict>
          <v:shape id="_x0000_s2073" type="#_x0000_t34" style="position:absolute;left:0;text-align:left;margin-left:114.35pt;margin-top:11.55pt;width:37.5pt;height:7.4pt;flip:y;z-index:251674624" o:connectortype="elbow" adj=",1882703,-98525">
            <v:stroke endarrow="block"/>
          </v:shape>
        </w:pict>
      </w:r>
      <w:r w:rsidRPr="00CC43B8">
        <w:rPr>
          <w:rFonts w:cstheme="minorHAnsi"/>
          <w:b/>
          <w:noProof/>
          <w:color w:val="009999"/>
          <w:sz w:val="28"/>
          <w:szCs w:val="28"/>
          <w:lang w:eastAsia="it-IT"/>
        </w:rPr>
        <w:pict>
          <v:shape id="_x0000_s2067" type="#_x0000_t34" style="position:absolute;left:0;text-align:left;margin-left:114.3pt;margin-top:11.25pt;width:.05pt;height:.05pt;rotation:90;flip:x;z-index:251670528" o:connectortype="elbow" adj=",135108000,-73872000">
            <v:stroke endarrow="block"/>
          </v:shape>
        </w:pict>
      </w:r>
      <w:r w:rsidR="005C3E88" w:rsidRPr="00CC43B8">
        <w:rPr>
          <w:rFonts w:cstheme="minorHAnsi"/>
          <w:b/>
          <w:color w:val="009999"/>
          <w:sz w:val="28"/>
          <w:szCs w:val="28"/>
        </w:rPr>
        <w:t xml:space="preserve">                </w:t>
      </w:r>
      <w:r w:rsidR="00D74112" w:rsidRPr="00CC43B8">
        <w:rPr>
          <w:rFonts w:cstheme="minorHAnsi"/>
          <w:b/>
          <w:color w:val="009999"/>
          <w:sz w:val="28"/>
          <w:szCs w:val="28"/>
        </w:rPr>
        <w:t>RUP</w:t>
      </w:r>
      <w:r w:rsidR="00D74112">
        <w:rPr>
          <w:rFonts w:cstheme="minorHAnsi"/>
          <w:b/>
          <w:color w:val="009999"/>
          <w:sz w:val="20"/>
          <w:szCs w:val="20"/>
        </w:rPr>
        <w:t xml:space="preserve">                         </w:t>
      </w:r>
      <w:r w:rsidR="005C3E88">
        <w:rPr>
          <w:rFonts w:cstheme="minorHAnsi"/>
          <w:b/>
          <w:color w:val="009999"/>
          <w:sz w:val="20"/>
          <w:szCs w:val="20"/>
        </w:rPr>
        <w:t xml:space="preserve"> </w:t>
      </w:r>
      <w:r w:rsidR="0051586D">
        <w:rPr>
          <w:rFonts w:cstheme="minorHAnsi"/>
          <w:b/>
          <w:color w:val="009999"/>
          <w:sz w:val="20"/>
          <w:szCs w:val="20"/>
        </w:rPr>
        <w:t xml:space="preserve"> </w:t>
      </w:r>
      <w:r w:rsidR="00300244">
        <w:rPr>
          <w:rFonts w:cstheme="minorHAnsi"/>
          <w:b/>
          <w:color w:val="009999"/>
          <w:sz w:val="20"/>
          <w:szCs w:val="20"/>
        </w:rPr>
        <w:t xml:space="preserve">          </w:t>
      </w:r>
      <w:r w:rsidR="00CC43B8" w:rsidRPr="00CC43B8">
        <w:rPr>
          <w:rFonts w:cstheme="minorHAnsi"/>
          <w:b/>
          <w:color w:val="009999"/>
          <w:sz w:val="28"/>
          <w:szCs w:val="28"/>
        </w:rPr>
        <w:t xml:space="preserve">   </w:t>
      </w:r>
      <w:r w:rsidR="0051586D" w:rsidRPr="0051586D">
        <w:rPr>
          <w:rFonts w:cstheme="minorHAnsi"/>
          <w:b/>
          <w:color w:val="009999"/>
          <w:sz w:val="28"/>
          <w:szCs w:val="28"/>
        </w:rPr>
        <w:t>A. U.</w:t>
      </w:r>
      <w:r w:rsidR="005C3E88">
        <w:rPr>
          <w:rFonts w:cstheme="minorHAnsi"/>
          <w:b/>
          <w:color w:val="009999"/>
          <w:sz w:val="20"/>
          <w:szCs w:val="20"/>
        </w:rPr>
        <w:t xml:space="preserve"> </w:t>
      </w:r>
      <w:r w:rsidR="005C3E88" w:rsidRPr="009D5793">
        <w:rPr>
          <w:rFonts w:cstheme="minorHAnsi"/>
          <w:b/>
          <w:color w:val="009999"/>
          <w:sz w:val="24"/>
          <w:szCs w:val="24"/>
        </w:rPr>
        <w:t xml:space="preserve">            </w:t>
      </w:r>
      <w:r w:rsidR="0051586D">
        <w:rPr>
          <w:rFonts w:cstheme="minorHAnsi"/>
          <w:b/>
          <w:color w:val="009999"/>
          <w:sz w:val="24"/>
          <w:szCs w:val="24"/>
        </w:rPr>
        <w:t xml:space="preserve">           </w:t>
      </w:r>
      <w:r w:rsidR="009D5793">
        <w:rPr>
          <w:rFonts w:cstheme="minorHAnsi"/>
          <w:b/>
          <w:color w:val="009999"/>
          <w:sz w:val="24"/>
          <w:szCs w:val="24"/>
        </w:rPr>
        <w:t xml:space="preserve">           </w:t>
      </w:r>
      <w:r w:rsidR="00CC43B8">
        <w:rPr>
          <w:rFonts w:cstheme="minorHAnsi"/>
          <w:b/>
          <w:color w:val="009999"/>
          <w:sz w:val="24"/>
          <w:szCs w:val="24"/>
        </w:rPr>
        <w:t xml:space="preserve"> </w:t>
      </w:r>
      <w:r w:rsidR="00300244">
        <w:rPr>
          <w:rFonts w:cstheme="minorHAnsi"/>
          <w:b/>
          <w:color w:val="009999"/>
          <w:sz w:val="24"/>
          <w:szCs w:val="24"/>
        </w:rPr>
        <w:t xml:space="preserve"> </w:t>
      </w:r>
      <w:r w:rsidR="009D5793">
        <w:rPr>
          <w:rFonts w:cstheme="minorHAnsi"/>
          <w:b/>
          <w:color w:val="009999"/>
          <w:sz w:val="24"/>
          <w:szCs w:val="24"/>
        </w:rPr>
        <w:t xml:space="preserve"> Supporto informatico</w:t>
      </w:r>
    </w:p>
    <w:p w:rsidR="00D74112" w:rsidRDefault="00CC43B8" w:rsidP="0086154F">
      <w:pPr>
        <w:tabs>
          <w:tab w:val="left" w:pos="9356"/>
        </w:tabs>
        <w:suppressAutoHyphens/>
        <w:spacing w:after="0" w:line="240" w:lineRule="auto"/>
        <w:ind w:left="284" w:right="282"/>
        <w:jc w:val="both"/>
        <w:rPr>
          <w:rFonts w:cstheme="minorHAnsi"/>
          <w:b/>
          <w:color w:val="009999"/>
          <w:sz w:val="24"/>
          <w:szCs w:val="24"/>
        </w:rPr>
      </w:pPr>
      <w:r>
        <w:rPr>
          <w:rFonts w:cstheme="minorHAnsi"/>
          <w:b/>
          <w:noProof/>
          <w:color w:val="009999"/>
          <w:sz w:val="20"/>
          <w:szCs w:val="20"/>
          <w:lang w:eastAsia="it-IT"/>
        </w:rPr>
        <w:pict>
          <v:shape id="_x0000_s2080" type="#_x0000_t34" style="position:absolute;left:0;text-align:left;margin-left:351.9pt;margin-top:13.3pt;width:28.05pt;height:5.25pt;rotation:90;flip:x;z-index:251682816" o:connectortype="elbow" adj="10781,2708229,-168642">
            <v:stroke endarrow="block"/>
          </v:shape>
        </w:pict>
      </w:r>
      <w:r w:rsidR="00300244">
        <w:rPr>
          <w:rFonts w:cstheme="minorHAnsi"/>
          <w:b/>
          <w:noProof/>
          <w:color w:val="009999"/>
          <w:sz w:val="24"/>
          <w:szCs w:val="24"/>
          <w:lang w:eastAsia="it-IT"/>
        </w:rPr>
        <w:pict>
          <v:shape id="_x0000_s2072" type="#_x0000_t34" style="position:absolute;left:0;text-align:left;margin-left:271.2pt;margin-top:15.8pt;width:35pt;height:20.25pt;rotation:270;z-index:251673600" o:connectortype="elbow" adj=",-732320,-206897">
            <v:stroke endarrow="block"/>
          </v:shape>
        </w:pict>
      </w:r>
      <w:r w:rsidR="005C3E88" w:rsidRPr="009D5793">
        <w:rPr>
          <w:rFonts w:cstheme="minorHAnsi"/>
          <w:b/>
          <w:color w:val="009999"/>
          <w:sz w:val="24"/>
          <w:szCs w:val="24"/>
        </w:rPr>
        <w:t xml:space="preserve">                                          </w:t>
      </w:r>
    </w:p>
    <w:p w:rsidR="005D7667" w:rsidRDefault="0051586D" w:rsidP="0086154F">
      <w:pPr>
        <w:tabs>
          <w:tab w:val="left" w:pos="9356"/>
        </w:tabs>
        <w:suppressAutoHyphens/>
        <w:spacing w:after="0" w:line="240" w:lineRule="auto"/>
        <w:ind w:left="284" w:right="282"/>
        <w:jc w:val="both"/>
        <w:rPr>
          <w:rFonts w:cstheme="minorHAnsi"/>
          <w:b/>
          <w:color w:val="009999"/>
          <w:sz w:val="20"/>
          <w:szCs w:val="20"/>
        </w:rPr>
      </w:pPr>
      <w:r>
        <w:rPr>
          <w:rFonts w:cstheme="minorHAnsi"/>
          <w:b/>
          <w:noProof/>
          <w:color w:val="009999"/>
          <w:sz w:val="20"/>
          <w:szCs w:val="20"/>
          <w:lang w:eastAsia="it-IT"/>
        </w:rPr>
        <w:pict>
          <v:shape id="_x0000_s2078" type="#_x0000_t34" style="position:absolute;left:0;text-align:left;margin-left:150.9pt;margin-top:11.9pt;width:28.05pt;height:5.25pt;rotation:90;flip:x;z-index:251680768" o:connectortype="elbow" adj="10781,2708229,-168642">
            <v:stroke endarrow="block"/>
          </v:shape>
        </w:pict>
      </w:r>
    </w:p>
    <w:p w:rsidR="0051586D" w:rsidRDefault="00CC43B8" w:rsidP="0051586D">
      <w:pPr>
        <w:pStyle w:val="Paragrafoelenco"/>
        <w:tabs>
          <w:tab w:val="left" w:pos="9356"/>
        </w:tabs>
        <w:suppressAutoHyphens/>
        <w:spacing w:after="0" w:line="240" w:lineRule="auto"/>
        <w:ind w:left="1004" w:right="282"/>
        <w:jc w:val="both"/>
        <w:rPr>
          <w:rFonts w:cstheme="minorHAnsi"/>
          <w:b/>
          <w:color w:val="009999"/>
          <w:sz w:val="24"/>
          <w:szCs w:val="24"/>
        </w:rPr>
      </w:pPr>
      <w:r>
        <w:rPr>
          <w:rFonts w:cstheme="minorHAnsi"/>
          <w:b/>
          <w:noProof/>
          <w:color w:val="009999"/>
          <w:sz w:val="20"/>
          <w:szCs w:val="20"/>
          <w:lang w:eastAsia="it-IT"/>
        </w:rPr>
        <w:pict>
          <v:rect id="_x0000_s2079" style="position:absolute;left:0;text-align:left;margin-left:298.8pt;margin-top:5.8pt;width:136.5pt;height:28.5pt;z-index:-251634688"/>
        </w:pict>
      </w:r>
      <w:r w:rsidR="0051586D">
        <w:rPr>
          <w:rFonts w:cstheme="minorHAnsi"/>
          <w:b/>
          <w:noProof/>
          <w:color w:val="009999"/>
          <w:sz w:val="20"/>
          <w:szCs w:val="20"/>
          <w:lang w:eastAsia="it-IT"/>
        </w:rPr>
        <w:pict>
          <v:rect id="_x0000_s2064" style="position:absolute;left:0;text-align:left;margin-left:226.05pt;margin-top:5.8pt;width:48.75pt;height:28.5pt;z-index:-251648000"/>
        </w:pict>
      </w:r>
      <w:r w:rsidR="0051586D">
        <w:rPr>
          <w:rFonts w:cstheme="minorHAnsi"/>
          <w:b/>
          <w:color w:val="009999"/>
          <w:sz w:val="24"/>
          <w:szCs w:val="24"/>
        </w:rPr>
        <w:t xml:space="preserve">                             </w:t>
      </w:r>
    </w:p>
    <w:p w:rsidR="0051586D" w:rsidRDefault="0051586D" w:rsidP="0051586D">
      <w:pPr>
        <w:pStyle w:val="Paragrafoelenco"/>
        <w:tabs>
          <w:tab w:val="left" w:pos="9356"/>
        </w:tabs>
        <w:suppressAutoHyphens/>
        <w:spacing w:after="0" w:line="240" w:lineRule="auto"/>
        <w:ind w:left="1004" w:right="282"/>
        <w:jc w:val="both"/>
        <w:rPr>
          <w:rFonts w:cstheme="minorHAnsi"/>
          <w:b/>
          <w:color w:val="009999"/>
          <w:sz w:val="24"/>
          <w:szCs w:val="24"/>
        </w:rPr>
      </w:pPr>
      <w:r>
        <w:rPr>
          <w:rFonts w:cstheme="minorHAnsi"/>
          <w:b/>
          <w:noProof/>
          <w:color w:val="009999"/>
          <w:sz w:val="24"/>
          <w:szCs w:val="24"/>
          <w:lang w:eastAsia="it-IT"/>
        </w:rPr>
        <w:pict>
          <v:shape id="_x0000_s2071" type="#_x0000_t34" style="position:absolute;left:0;text-align:left;margin-left:204.3pt;margin-top:1.65pt;width:15pt;height:7.45pt;flip:y;z-index:251672576" o:connectortype="elbow" adj=",906910,-368280">
            <v:stroke endarrow="block"/>
          </v:shape>
        </w:pict>
      </w:r>
      <w:r>
        <w:rPr>
          <w:rFonts w:cstheme="minorHAnsi"/>
          <w:b/>
          <w:noProof/>
          <w:color w:val="00B050"/>
          <w:lang w:eastAsia="it-IT"/>
        </w:rPr>
        <w:pict>
          <v:rect id="_x0000_s2077" style="position:absolute;left:0;text-align:left;margin-left:126.3pt;margin-top:1.65pt;width:78pt;height:29.5pt;flip:y;z-index:-251636736"/>
        </w:pict>
      </w:r>
      <w:r>
        <w:rPr>
          <w:rFonts w:cstheme="minorHAnsi"/>
          <w:b/>
          <w:color w:val="009999"/>
          <w:sz w:val="24"/>
          <w:szCs w:val="24"/>
        </w:rPr>
        <w:t xml:space="preserve">                             </w:t>
      </w:r>
      <w:r w:rsidRPr="009D5793">
        <w:rPr>
          <w:rFonts w:cstheme="minorHAnsi"/>
          <w:b/>
          <w:color w:val="009999"/>
          <w:sz w:val="24"/>
          <w:szCs w:val="24"/>
        </w:rPr>
        <w:t>Segreteria</w:t>
      </w:r>
      <w:r>
        <w:rPr>
          <w:rFonts w:cstheme="minorHAnsi"/>
          <w:b/>
          <w:color w:val="009999"/>
          <w:sz w:val="24"/>
          <w:szCs w:val="24"/>
        </w:rPr>
        <w:t xml:space="preserve">               </w:t>
      </w:r>
      <w:r w:rsidRPr="0051586D">
        <w:rPr>
          <w:rFonts w:cstheme="minorHAnsi"/>
          <w:b/>
          <w:color w:val="009999"/>
          <w:sz w:val="24"/>
          <w:szCs w:val="24"/>
        </w:rPr>
        <w:t xml:space="preserve"> </w:t>
      </w:r>
      <w:r w:rsidRPr="00CC43B8">
        <w:rPr>
          <w:rFonts w:cstheme="minorHAnsi"/>
          <w:b/>
          <w:color w:val="009999"/>
          <w:sz w:val="28"/>
          <w:szCs w:val="28"/>
        </w:rPr>
        <w:t>RPP</w:t>
      </w:r>
      <w:r w:rsidR="00CC43B8" w:rsidRPr="00CC43B8">
        <w:rPr>
          <w:rFonts w:cstheme="minorHAnsi"/>
          <w:b/>
          <w:color w:val="009999"/>
          <w:sz w:val="28"/>
          <w:szCs w:val="28"/>
        </w:rPr>
        <w:t xml:space="preserve">  </w:t>
      </w:r>
      <w:r w:rsidR="00CC43B8">
        <w:rPr>
          <w:rFonts w:cstheme="minorHAnsi"/>
          <w:b/>
          <w:color w:val="009999"/>
          <w:sz w:val="24"/>
          <w:szCs w:val="24"/>
        </w:rPr>
        <w:t xml:space="preserve">                    PUBBLICAZIONE</w:t>
      </w:r>
    </w:p>
    <w:p w:rsidR="0051586D" w:rsidRDefault="0051586D" w:rsidP="0051586D">
      <w:pPr>
        <w:pStyle w:val="Paragrafoelenco"/>
        <w:tabs>
          <w:tab w:val="left" w:pos="9356"/>
        </w:tabs>
        <w:suppressAutoHyphens/>
        <w:spacing w:after="0" w:line="240" w:lineRule="auto"/>
        <w:ind w:left="1004" w:right="282"/>
        <w:jc w:val="both"/>
        <w:rPr>
          <w:rFonts w:cstheme="minorHAnsi"/>
          <w:b/>
          <w:color w:val="00B050"/>
        </w:rPr>
      </w:pPr>
      <w:r>
        <w:rPr>
          <w:rFonts w:cstheme="minorHAnsi"/>
          <w:b/>
          <w:color w:val="009999"/>
          <w:sz w:val="24"/>
          <w:szCs w:val="24"/>
        </w:rPr>
        <w:t xml:space="preserve">                           </w:t>
      </w:r>
      <w:r w:rsidRPr="0051586D">
        <w:rPr>
          <w:rFonts w:cstheme="minorHAnsi"/>
          <w:b/>
          <w:color w:val="009999"/>
          <w:sz w:val="24"/>
          <w:szCs w:val="24"/>
        </w:rPr>
        <w:t xml:space="preserve"> </w:t>
      </w:r>
      <w:r>
        <w:rPr>
          <w:rFonts w:cstheme="minorHAnsi"/>
          <w:b/>
          <w:color w:val="009999"/>
          <w:sz w:val="24"/>
          <w:szCs w:val="24"/>
        </w:rPr>
        <w:t xml:space="preserve">  </w:t>
      </w:r>
      <w:r w:rsidRPr="009D5793">
        <w:rPr>
          <w:rFonts w:cstheme="minorHAnsi"/>
          <w:b/>
          <w:color w:val="009999"/>
          <w:sz w:val="24"/>
          <w:szCs w:val="24"/>
        </w:rPr>
        <w:t>Generale</w:t>
      </w:r>
    </w:p>
    <w:p w:rsidR="0051586D" w:rsidRDefault="0051586D" w:rsidP="0051586D">
      <w:pPr>
        <w:pStyle w:val="Paragrafoelenco"/>
        <w:tabs>
          <w:tab w:val="left" w:pos="9356"/>
        </w:tabs>
        <w:suppressAutoHyphens/>
        <w:spacing w:after="0" w:line="240" w:lineRule="auto"/>
        <w:ind w:left="1004" w:right="282"/>
        <w:jc w:val="both"/>
        <w:rPr>
          <w:rFonts w:cstheme="minorHAnsi"/>
          <w:b/>
          <w:color w:val="00B050"/>
        </w:rPr>
      </w:pPr>
    </w:p>
    <w:p w:rsidR="00733F4E" w:rsidRPr="00806190" w:rsidRDefault="00733F4E" w:rsidP="00806190">
      <w:pPr>
        <w:pStyle w:val="Paragrafoelenco"/>
        <w:tabs>
          <w:tab w:val="left" w:pos="9356"/>
        </w:tabs>
        <w:suppressAutoHyphens/>
        <w:spacing w:after="0" w:line="240" w:lineRule="auto"/>
        <w:ind w:left="1004" w:right="282"/>
        <w:jc w:val="both"/>
        <w:rPr>
          <w:rFonts w:cstheme="minorHAnsi"/>
          <w:b/>
          <w:color w:val="00B050"/>
        </w:rPr>
      </w:pPr>
    </w:p>
    <w:p w:rsidR="000E177C" w:rsidRDefault="000E177C" w:rsidP="005B462D">
      <w:pPr>
        <w:pStyle w:val="Paragrafoelenco"/>
        <w:numPr>
          <w:ilvl w:val="0"/>
          <w:numId w:val="35"/>
        </w:numPr>
        <w:tabs>
          <w:tab w:val="left" w:pos="9356"/>
        </w:tabs>
        <w:suppressAutoHyphens/>
        <w:spacing w:after="0" w:line="240" w:lineRule="auto"/>
        <w:ind w:right="282"/>
        <w:jc w:val="both"/>
        <w:rPr>
          <w:rFonts w:cstheme="minorHAnsi"/>
          <w:b/>
          <w:color w:val="00B050"/>
        </w:rPr>
      </w:pPr>
      <w:r w:rsidRPr="00E11D1C">
        <w:rPr>
          <w:rFonts w:cstheme="minorHAnsi"/>
          <w:b/>
          <w:color w:val="009999"/>
          <w:sz w:val="20"/>
          <w:szCs w:val="20"/>
        </w:rPr>
        <w:t xml:space="preserve">LIMITI </w:t>
      </w:r>
      <w:r w:rsidR="00D132E4" w:rsidRPr="00E11D1C">
        <w:rPr>
          <w:rFonts w:cstheme="minorHAnsi"/>
          <w:b/>
          <w:color w:val="009999"/>
          <w:sz w:val="20"/>
          <w:szCs w:val="20"/>
        </w:rPr>
        <w:t xml:space="preserve">DELLA </w:t>
      </w:r>
      <w:r w:rsidRPr="00E11D1C">
        <w:rPr>
          <w:rFonts w:cstheme="minorHAnsi"/>
          <w:b/>
          <w:color w:val="009999"/>
          <w:sz w:val="20"/>
          <w:szCs w:val="20"/>
        </w:rPr>
        <w:t>TRASPARENZA</w:t>
      </w:r>
      <w:r w:rsidRPr="00E11D1C">
        <w:rPr>
          <w:rFonts w:cstheme="minorHAnsi"/>
          <w:b/>
          <w:color w:val="00B050"/>
        </w:rPr>
        <w:t xml:space="preserve">  </w:t>
      </w:r>
    </w:p>
    <w:p w:rsidR="00806190" w:rsidRDefault="00806190" w:rsidP="004C0C64">
      <w:pPr>
        <w:pStyle w:val="Paragrafoelenco"/>
        <w:tabs>
          <w:tab w:val="left" w:pos="9356"/>
        </w:tabs>
        <w:suppressAutoHyphens/>
        <w:spacing w:after="0" w:line="240" w:lineRule="auto"/>
        <w:ind w:left="1004" w:right="282"/>
        <w:jc w:val="both"/>
        <w:rPr>
          <w:rFonts w:cstheme="minorHAnsi"/>
          <w:b/>
          <w:color w:val="00B050"/>
        </w:rPr>
      </w:pPr>
    </w:p>
    <w:p w:rsidR="000E177C" w:rsidRDefault="000E177C" w:rsidP="0086154F">
      <w:pPr>
        <w:tabs>
          <w:tab w:val="left" w:pos="9356"/>
        </w:tabs>
        <w:autoSpaceDE w:val="0"/>
        <w:autoSpaceDN w:val="0"/>
        <w:adjustRightInd w:val="0"/>
        <w:spacing w:after="0" w:line="240" w:lineRule="auto"/>
        <w:ind w:left="284" w:right="282"/>
        <w:jc w:val="both"/>
        <w:rPr>
          <w:rFonts w:cstheme="minorHAnsi"/>
        </w:rPr>
      </w:pPr>
      <w:r w:rsidRPr="0037679F">
        <w:rPr>
          <w:rFonts w:cstheme="minorHAnsi"/>
        </w:rPr>
        <w:t>Gli obblighi di pubblicazione dei dati personali , sensibili e  giudiziari, di cui all'articolo 4</w:t>
      </w:r>
      <w:r w:rsidRPr="0037679F">
        <w:rPr>
          <w:rFonts w:cstheme="minorHAnsi"/>
          <w:vertAlign w:val="superscript"/>
        </w:rPr>
        <w:t>co1</w:t>
      </w:r>
      <w:r w:rsidRPr="0037679F">
        <w:rPr>
          <w:rFonts w:cstheme="minorHAnsi"/>
        </w:rPr>
        <w:t xml:space="preserve"> </w:t>
      </w:r>
      <w:r w:rsidRPr="000D088B">
        <w:rPr>
          <w:rFonts w:cstheme="minorHAnsi"/>
          <w:sz w:val="18"/>
          <w:szCs w:val="18"/>
          <w:vertAlign w:val="superscript"/>
        </w:rPr>
        <w:t>lett. d); e)</w:t>
      </w:r>
      <w:r w:rsidR="000D088B">
        <w:rPr>
          <w:rFonts w:cstheme="minorHAnsi"/>
          <w:sz w:val="18"/>
          <w:szCs w:val="18"/>
          <w:vertAlign w:val="superscript"/>
        </w:rPr>
        <w:t xml:space="preserve">  </w:t>
      </w:r>
      <w:r w:rsidRPr="0037679F">
        <w:rPr>
          <w:rFonts w:cstheme="minorHAnsi"/>
        </w:rPr>
        <w:t xml:space="preserve"> D. Lgs. 196/03, comportano la possibilità di una diffusione dei dati medesimi attraverso siti istituzionali compatibilmente con la normativa della Privacy </w:t>
      </w:r>
      <w:r w:rsidR="00FC3FCD">
        <w:rPr>
          <w:rFonts w:cstheme="minorHAnsi"/>
        </w:rPr>
        <w:t xml:space="preserve">e rispetto il regolamento specifico aziendale pubblicato sul sito dal </w:t>
      </w:r>
      <w:r w:rsidR="000D088B">
        <w:rPr>
          <w:rFonts w:cstheme="minorHAnsi"/>
        </w:rPr>
        <w:t xml:space="preserve"> Responsabile  di funzione</w:t>
      </w:r>
      <w:r w:rsidRPr="0037679F">
        <w:rPr>
          <w:rFonts w:cstheme="minorHAnsi"/>
        </w:rPr>
        <w:t>.</w:t>
      </w:r>
    </w:p>
    <w:p w:rsidR="00806190" w:rsidRPr="0037679F" w:rsidRDefault="00806190" w:rsidP="0086154F">
      <w:pPr>
        <w:tabs>
          <w:tab w:val="left" w:pos="9356"/>
        </w:tabs>
        <w:autoSpaceDE w:val="0"/>
        <w:autoSpaceDN w:val="0"/>
        <w:adjustRightInd w:val="0"/>
        <w:spacing w:after="0" w:line="240" w:lineRule="auto"/>
        <w:ind w:left="284" w:right="282"/>
        <w:jc w:val="both"/>
        <w:rPr>
          <w:rFonts w:cstheme="minorHAnsi"/>
        </w:rPr>
      </w:pPr>
    </w:p>
    <w:p w:rsidR="000E177C" w:rsidRDefault="000E177C" w:rsidP="005B462D">
      <w:pPr>
        <w:pStyle w:val="Paragrafoelenco"/>
        <w:numPr>
          <w:ilvl w:val="0"/>
          <w:numId w:val="35"/>
        </w:numPr>
        <w:tabs>
          <w:tab w:val="left" w:pos="9356"/>
        </w:tabs>
        <w:suppressAutoHyphens/>
        <w:spacing w:after="0" w:line="240" w:lineRule="auto"/>
        <w:ind w:right="282"/>
        <w:jc w:val="both"/>
        <w:rPr>
          <w:rFonts w:cstheme="minorHAnsi"/>
          <w:b/>
          <w:color w:val="009999"/>
          <w:sz w:val="20"/>
          <w:szCs w:val="20"/>
        </w:rPr>
      </w:pPr>
      <w:r w:rsidRPr="00E11D1C">
        <w:rPr>
          <w:rFonts w:cstheme="minorHAnsi"/>
          <w:b/>
          <w:color w:val="009999"/>
          <w:sz w:val="20"/>
          <w:szCs w:val="20"/>
        </w:rPr>
        <w:t xml:space="preserve">ACCESSO CIVICO </w:t>
      </w:r>
    </w:p>
    <w:p w:rsidR="00806190" w:rsidRPr="00E11D1C" w:rsidRDefault="00806190" w:rsidP="00806190">
      <w:pPr>
        <w:pStyle w:val="Paragrafoelenco"/>
        <w:tabs>
          <w:tab w:val="left" w:pos="9356"/>
        </w:tabs>
        <w:suppressAutoHyphens/>
        <w:spacing w:after="0" w:line="240" w:lineRule="auto"/>
        <w:ind w:left="1004" w:right="282"/>
        <w:jc w:val="both"/>
        <w:rPr>
          <w:rFonts w:cstheme="minorHAnsi"/>
          <w:b/>
          <w:color w:val="009999"/>
          <w:sz w:val="20"/>
          <w:szCs w:val="20"/>
        </w:rPr>
      </w:pPr>
    </w:p>
    <w:p w:rsidR="000E177C" w:rsidRPr="0037679F" w:rsidRDefault="000E177C" w:rsidP="0086154F">
      <w:pPr>
        <w:tabs>
          <w:tab w:val="left" w:pos="9356"/>
        </w:tabs>
        <w:autoSpaceDE w:val="0"/>
        <w:autoSpaceDN w:val="0"/>
        <w:adjustRightInd w:val="0"/>
        <w:spacing w:after="0" w:line="240" w:lineRule="auto"/>
        <w:ind w:left="284" w:right="282"/>
        <w:jc w:val="both"/>
        <w:rPr>
          <w:rFonts w:cstheme="minorHAnsi"/>
        </w:rPr>
      </w:pPr>
      <w:r w:rsidRPr="0037679F">
        <w:rPr>
          <w:rFonts w:cstheme="minorHAnsi"/>
        </w:rPr>
        <w:t xml:space="preserve">L'obbligo previsto dalla normativa vigente di pubblicare documenti, informazioni o dati comporta il </w:t>
      </w:r>
      <w:r w:rsidRPr="0037679F">
        <w:rPr>
          <w:rFonts w:cstheme="minorHAnsi"/>
          <w:u w:val="single"/>
        </w:rPr>
        <w:t>diritto di chiunque di richiedere i medesimi</w:t>
      </w:r>
      <w:r w:rsidRPr="0037679F">
        <w:rPr>
          <w:rFonts w:cstheme="minorHAnsi"/>
        </w:rPr>
        <w:t xml:space="preserve">, nei casi in cui sia stata omessa la loro pubblicazione tramite l’istituto </w:t>
      </w:r>
      <w:r w:rsidRPr="0037679F">
        <w:rPr>
          <w:rFonts w:cstheme="minorHAnsi"/>
          <w:b/>
        </w:rPr>
        <w:t xml:space="preserve">dell’Accesso civico </w:t>
      </w:r>
      <w:r w:rsidRPr="0037679F">
        <w:rPr>
          <w:rFonts w:cstheme="minorHAnsi"/>
        </w:rPr>
        <w:t>.</w:t>
      </w:r>
    </w:p>
    <w:p w:rsidR="00FA68D1" w:rsidRPr="00C95499" w:rsidRDefault="00FA68D1" w:rsidP="0086154F">
      <w:pPr>
        <w:tabs>
          <w:tab w:val="left" w:pos="9356"/>
        </w:tabs>
        <w:autoSpaceDE w:val="0"/>
        <w:autoSpaceDN w:val="0"/>
        <w:adjustRightInd w:val="0"/>
        <w:spacing w:after="0" w:line="240" w:lineRule="auto"/>
        <w:ind w:left="284" w:right="282"/>
        <w:jc w:val="both"/>
        <w:rPr>
          <w:rFonts w:cstheme="minorHAnsi"/>
          <w:b/>
          <w:sz w:val="20"/>
          <w:szCs w:val="20"/>
        </w:rPr>
      </w:pPr>
      <w:r w:rsidRPr="0037679F">
        <w:rPr>
          <w:rFonts w:cstheme="minorHAnsi"/>
        </w:rPr>
        <w:t>La regolamentazione e la modulistica afferente</w:t>
      </w:r>
      <w:r w:rsidR="002A16C6" w:rsidRPr="0037679F">
        <w:rPr>
          <w:rFonts w:cstheme="minorHAnsi"/>
        </w:rPr>
        <w:t xml:space="preserve"> “</w:t>
      </w:r>
      <w:r w:rsidRPr="0037679F">
        <w:rPr>
          <w:rFonts w:cstheme="minorHAnsi"/>
        </w:rPr>
        <w:t>l’Accesso Civico” è presente sul sito nella sezione apposita cui si rimanda integralmente</w:t>
      </w:r>
      <w:r w:rsidR="005034B1">
        <w:rPr>
          <w:rFonts w:cstheme="minorHAnsi"/>
        </w:rPr>
        <w:t xml:space="preserve"> (</w:t>
      </w:r>
      <w:r w:rsidR="005034B1" w:rsidRPr="005034B1">
        <w:rPr>
          <w:rFonts w:cstheme="minorHAnsi"/>
          <w:b/>
        </w:rPr>
        <w:t>link</w:t>
      </w:r>
      <w:r w:rsidR="005034B1">
        <w:rPr>
          <w:rFonts w:cstheme="minorHAnsi"/>
        </w:rPr>
        <w:t xml:space="preserve"> : </w:t>
      </w:r>
      <w:r w:rsidR="005034B1" w:rsidRPr="00C95499">
        <w:rPr>
          <w:rFonts w:cstheme="minorHAnsi"/>
          <w:b/>
          <w:sz w:val="20"/>
          <w:szCs w:val="20"/>
        </w:rPr>
        <w:t>https://arpacmultiservizi.it/am-trasparente/accesso-civico/</w:t>
      </w:r>
      <w:r w:rsidR="00C95499">
        <w:rPr>
          <w:rFonts w:cstheme="minorHAnsi"/>
          <w:b/>
          <w:sz w:val="20"/>
          <w:szCs w:val="20"/>
        </w:rPr>
        <w:t>).</w:t>
      </w:r>
    </w:p>
    <w:p w:rsidR="005D7667" w:rsidRDefault="005D7667" w:rsidP="0086154F">
      <w:pPr>
        <w:tabs>
          <w:tab w:val="left" w:pos="9356"/>
        </w:tabs>
        <w:autoSpaceDE w:val="0"/>
        <w:autoSpaceDN w:val="0"/>
        <w:adjustRightInd w:val="0"/>
        <w:spacing w:after="0" w:line="240" w:lineRule="auto"/>
        <w:ind w:left="284" w:right="282"/>
        <w:jc w:val="both"/>
        <w:rPr>
          <w:rFonts w:cstheme="minorHAnsi"/>
        </w:rPr>
      </w:pPr>
    </w:p>
    <w:p w:rsidR="00CE5C3C" w:rsidRPr="00806190" w:rsidRDefault="00CE5C3C" w:rsidP="005B462D">
      <w:pPr>
        <w:pStyle w:val="Paragrafoelenco"/>
        <w:numPr>
          <w:ilvl w:val="0"/>
          <w:numId w:val="35"/>
        </w:numPr>
        <w:tabs>
          <w:tab w:val="left" w:pos="9356"/>
        </w:tabs>
        <w:autoSpaceDE w:val="0"/>
        <w:autoSpaceDN w:val="0"/>
        <w:adjustRightInd w:val="0"/>
        <w:spacing w:after="0" w:line="240" w:lineRule="auto"/>
        <w:ind w:right="282"/>
        <w:rPr>
          <w:rFonts w:cstheme="minorHAnsi"/>
          <w:color w:val="009999"/>
          <w:sz w:val="20"/>
          <w:szCs w:val="20"/>
        </w:rPr>
      </w:pPr>
      <w:r w:rsidRPr="00F26DE5">
        <w:rPr>
          <w:rFonts w:cstheme="minorHAnsi"/>
          <w:b/>
          <w:bCs/>
          <w:color w:val="009999"/>
          <w:sz w:val="20"/>
          <w:szCs w:val="20"/>
        </w:rPr>
        <w:t>PUBBLICAZIONI IN AMMINISTRAZIONE TRASPARENTE</w:t>
      </w:r>
    </w:p>
    <w:p w:rsidR="00806190" w:rsidRPr="00F26DE5" w:rsidRDefault="00806190" w:rsidP="00806190">
      <w:pPr>
        <w:pStyle w:val="Paragrafoelenco"/>
        <w:tabs>
          <w:tab w:val="left" w:pos="9356"/>
        </w:tabs>
        <w:autoSpaceDE w:val="0"/>
        <w:autoSpaceDN w:val="0"/>
        <w:adjustRightInd w:val="0"/>
        <w:spacing w:after="0" w:line="240" w:lineRule="auto"/>
        <w:ind w:left="1004" w:right="282"/>
        <w:rPr>
          <w:rFonts w:cstheme="minorHAnsi"/>
          <w:color w:val="009999"/>
          <w:sz w:val="20"/>
          <w:szCs w:val="20"/>
        </w:rPr>
      </w:pPr>
    </w:p>
    <w:p w:rsidR="00F42D24" w:rsidRDefault="00F42D24" w:rsidP="0086154F">
      <w:pPr>
        <w:tabs>
          <w:tab w:val="left" w:pos="9356"/>
        </w:tabs>
        <w:autoSpaceDE w:val="0"/>
        <w:autoSpaceDN w:val="0"/>
        <w:adjustRightInd w:val="0"/>
        <w:spacing w:after="0" w:line="240" w:lineRule="auto"/>
        <w:ind w:left="284" w:right="282"/>
        <w:jc w:val="both"/>
        <w:rPr>
          <w:rFonts w:cstheme="minorHAnsi"/>
          <w:color w:val="000000"/>
          <w:sz w:val="23"/>
          <w:szCs w:val="23"/>
        </w:rPr>
      </w:pPr>
      <w:r w:rsidRPr="007F5C27">
        <w:rPr>
          <w:rFonts w:cstheme="minorHAnsi"/>
          <w:color w:val="000000"/>
        </w:rPr>
        <w:t xml:space="preserve">La pubblicazione avviene nel rispetto delle indicazioni relative alla qualità delle informazioni e </w:t>
      </w:r>
      <w:r>
        <w:rPr>
          <w:rFonts w:cstheme="minorHAnsi"/>
          <w:color w:val="000000"/>
        </w:rPr>
        <w:t xml:space="preserve">alla </w:t>
      </w:r>
      <w:r w:rsidRPr="007F5C27">
        <w:rPr>
          <w:rFonts w:cstheme="minorHAnsi"/>
          <w:color w:val="000000"/>
        </w:rPr>
        <w:t>durata degli obblighi di pubblicazione (art.8)</w:t>
      </w:r>
      <w:r>
        <w:rPr>
          <w:rFonts w:cstheme="minorHAnsi"/>
          <w:color w:val="000000"/>
        </w:rPr>
        <w:t>, per cui non si d</w:t>
      </w:r>
      <w:r w:rsidRPr="0037679F">
        <w:rPr>
          <w:rFonts w:cstheme="minorHAnsi"/>
          <w:color w:val="000000"/>
          <w:sz w:val="23"/>
          <w:szCs w:val="23"/>
        </w:rPr>
        <w:t xml:space="preserve">arà seguito a nessuna richiesta che pervenga </w:t>
      </w:r>
      <w:r w:rsidR="00C95499">
        <w:rPr>
          <w:rFonts w:cstheme="minorHAnsi"/>
          <w:color w:val="000000"/>
          <w:sz w:val="23"/>
          <w:szCs w:val="23"/>
        </w:rPr>
        <w:t>nelle forme stabilite</w:t>
      </w:r>
      <w:r w:rsidRPr="0037679F">
        <w:rPr>
          <w:rFonts w:cstheme="minorHAnsi"/>
          <w:color w:val="000000"/>
          <w:sz w:val="23"/>
          <w:szCs w:val="23"/>
        </w:rPr>
        <w:t xml:space="preserve">, salvo eccezioni debitamente </w:t>
      </w:r>
      <w:r>
        <w:rPr>
          <w:rFonts w:cstheme="minorHAnsi"/>
          <w:color w:val="000000"/>
          <w:sz w:val="23"/>
          <w:szCs w:val="23"/>
        </w:rPr>
        <w:t>c</w:t>
      </w:r>
      <w:r w:rsidRPr="0037679F">
        <w:rPr>
          <w:rFonts w:cstheme="minorHAnsi"/>
          <w:color w:val="000000"/>
          <w:sz w:val="23"/>
          <w:szCs w:val="23"/>
        </w:rPr>
        <w:t>omprovate e che non derivino da negligenza da parte degli uffici richiedenti</w:t>
      </w:r>
      <w:r>
        <w:rPr>
          <w:rFonts w:cstheme="minorHAnsi"/>
          <w:color w:val="000000"/>
          <w:sz w:val="23"/>
          <w:szCs w:val="23"/>
        </w:rPr>
        <w:t>.</w:t>
      </w:r>
    </w:p>
    <w:p w:rsidR="00CE5C3C" w:rsidRPr="007F5C27" w:rsidRDefault="00CE5C3C" w:rsidP="0086154F">
      <w:pPr>
        <w:tabs>
          <w:tab w:val="left" w:pos="9356"/>
        </w:tabs>
        <w:autoSpaceDE w:val="0"/>
        <w:autoSpaceDN w:val="0"/>
        <w:adjustRightInd w:val="0"/>
        <w:spacing w:after="0" w:line="240" w:lineRule="auto"/>
        <w:ind w:left="284" w:right="282"/>
        <w:jc w:val="both"/>
        <w:rPr>
          <w:rFonts w:cstheme="minorHAnsi"/>
          <w:color w:val="000000"/>
        </w:rPr>
      </w:pPr>
      <w:r w:rsidRPr="007F5C27">
        <w:rPr>
          <w:rFonts w:cstheme="minorHAnsi"/>
          <w:color w:val="000000"/>
        </w:rPr>
        <w:t>Gli obblighi di pubblicazione relativi alla sezione “</w:t>
      </w:r>
      <w:r w:rsidR="00F0744A" w:rsidRPr="007F5C27">
        <w:rPr>
          <w:rFonts w:cstheme="minorHAnsi"/>
          <w:color w:val="000000"/>
        </w:rPr>
        <w:t>Società</w:t>
      </w:r>
      <w:r w:rsidRPr="007F5C27">
        <w:rPr>
          <w:rFonts w:cstheme="minorHAnsi"/>
          <w:color w:val="000000"/>
        </w:rPr>
        <w:t xml:space="preserve"> Trasparente” sono disciplinati nel </w:t>
      </w:r>
      <w:r w:rsidR="00F0744A" w:rsidRPr="007F5C27">
        <w:rPr>
          <w:rFonts w:cstheme="minorHAnsi"/>
          <w:color w:val="000000"/>
        </w:rPr>
        <w:t>D. Lgs. n. 33/</w:t>
      </w:r>
      <w:r w:rsidRPr="007F5C27">
        <w:rPr>
          <w:rFonts w:cstheme="minorHAnsi"/>
          <w:color w:val="000000"/>
        </w:rPr>
        <w:t>2013</w:t>
      </w:r>
      <w:r w:rsidR="009F0592">
        <w:rPr>
          <w:rFonts w:cstheme="minorHAnsi"/>
          <w:color w:val="000000"/>
        </w:rPr>
        <w:t xml:space="preserve"> e dalle disposizioni Anac, che prevede l’elenco </w:t>
      </w:r>
      <w:r w:rsidRPr="00FE0729">
        <w:rPr>
          <w:rFonts w:cstheme="minorHAnsi"/>
          <w:iCs/>
          <w:color w:val="000000"/>
        </w:rPr>
        <w:t>degli obblighi di pubblicazione</w:t>
      </w:r>
      <w:r w:rsidRPr="007F5C27">
        <w:rPr>
          <w:rFonts w:cstheme="minorHAnsi"/>
          <w:i/>
          <w:iCs/>
          <w:color w:val="000000"/>
        </w:rPr>
        <w:t xml:space="preserve"> </w:t>
      </w:r>
      <w:r w:rsidRPr="007F5C27">
        <w:rPr>
          <w:rFonts w:cstheme="minorHAnsi"/>
          <w:color w:val="000000"/>
        </w:rPr>
        <w:t>cui si att</w:t>
      </w:r>
      <w:r w:rsidR="009F0592">
        <w:rPr>
          <w:rFonts w:cstheme="minorHAnsi"/>
          <w:color w:val="000000"/>
        </w:rPr>
        <w:t xml:space="preserve">iene anche </w:t>
      </w:r>
      <w:r w:rsidR="00F0744A" w:rsidRPr="007F5C27">
        <w:rPr>
          <w:rFonts w:cstheme="minorHAnsi"/>
          <w:color w:val="000000"/>
        </w:rPr>
        <w:t>AMS</w:t>
      </w:r>
      <w:r w:rsidRPr="007F5C27">
        <w:rPr>
          <w:rFonts w:cstheme="minorHAnsi"/>
          <w:color w:val="000000"/>
        </w:rPr>
        <w:t xml:space="preserve"> </w:t>
      </w:r>
      <w:r w:rsidR="009F0592">
        <w:rPr>
          <w:rFonts w:cstheme="minorHAnsi"/>
          <w:color w:val="000000"/>
        </w:rPr>
        <w:t xml:space="preserve">con il predisposto </w:t>
      </w:r>
      <w:r w:rsidRPr="007F5C27">
        <w:rPr>
          <w:rFonts w:cstheme="minorHAnsi"/>
          <w:color w:val="000000"/>
        </w:rPr>
        <w:t xml:space="preserve">Allegato </w:t>
      </w:r>
      <w:r w:rsidR="00FE0729">
        <w:rPr>
          <w:rFonts w:cstheme="minorHAnsi"/>
          <w:color w:val="000000"/>
        </w:rPr>
        <w:t>1</w:t>
      </w:r>
      <w:r w:rsidRPr="007F5C27">
        <w:rPr>
          <w:rFonts w:cstheme="minorHAnsi"/>
          <w:color w:val="000000"/>
        </w:rPr>
        <w:t xml:space="preserve"> </w:t>
      </w:r>
      <w:r w:rsidR="00345B7C">
        <w:rPr>
          <w:rFonts w:cstheme="minorHAnsi"/>
          <w:color w:val="000000"/>
        </w:rPr>
        <w:t xml:space="preserve"> -</w:t>
      </w:r>
      <w:r w:rsidRPr="007F5C27">
        <w:rPr>
          <w:rFonts w:cstheme="minorHAnsi"/>
          <w:color w:val="000000"/>
        </w:rPr>
        <w:t>P</w:t>
      </w:r>
      <w:r w:rsidR="00560275">
        <w:rPr>
          <w:rFonts w:cstheme="minorHAnsi"/>
          <w:color w:val="000000"/>
        </w:rPr>
        <w:t>PCT</w:t>
      </w:r>
      <w:r w:rsidRPr="007F5C27">
        <w:rPr>
          <w:rFonts w:cstheme="minorHAnsi"/>
          <w:color w:val="000000"/>
        </w:rPr>
        <w:t xml:space="preserve"> 2023-2025 adottato con </w:t>
      </w:r>
      <w:r w:rsidR="00F0744A" w:rsidRPr="007F5C27">
        <w:rPr>
          <w:rFonts w:cstheme="minorHAnsi"/>
          <w:color w:val="000000"/>
        </w:rPr>
        <w:t xml:space="preserve">Delibera n. </w:t>
      </w:r>
      <w:r w:rsidR="001A31B0" w:rsidRPr="007F5C27">
        <w:rPr>
          <w:rFonts w:cstheme="minorHAnsi"/>
          <w:color w:val="000000"/>
        </w:rPr>
        <w:t>6 del 31.01.2024</w:t>
      </w:r>
      <w:r w:rsidR="007F5C27" w:rsidRPr="007F5C27">
        <w:rPr>
          <w:rFonts w:cstheme="minorHAnsi"/>
          <w:color w:val="000000"/>
        </w:rPr>
        <w:t>.</w:t>
      </w:r>
      <w:r w:rsidRPr="007F5C27">
        <w:rPr>
          <w:rFonts w:cstheme="minorHAnsi"/>
          <w:color w:val="000000"/>
        </w:rPr>
        <w:t xml:space="preserve"> </w:t>
      </w:r>
    </w:p>
    <w:p w:rsidR="001B083F" w:rsidRDefault="00CE5C3C" w:rsidP="0086154F">
      <w:pPr>
        <w:tabs>
          <w:tab w:val="left" w:pos="9356"/>
        </w:tabs>
        <w:autoSpaceDE w:val="0"/>
        <w:autoSpaceDN w:val="0"/>
        <w:adjustRightInd w:val="0"/>
        <w:spacing w:after="0" w:line="240" w:lineRule="auto"/>
        <w:ind w:left="284" w:right="282"/>
        <w:jc w:val="both"/>
        <w:rPr>
          <w:rFonts w:cstheme="minorHAnsi"/>
          <w:color w:val="000000"/>
        </w:rPr>
      </w:pPr>
      <w:r w:rsidRPr="007F5C27">
        <w:rPr>
          <w:rFonts w:cstheme="minorHAnsi"/>
          <w:color w:val="000000"/>
        </w:rPr>
        <w:t xml:space="preserve">Ai sensi dell’art. 10 </w:t>
      </w:r>
      <w:r w:rsidR="00F0744A" w:rsidRPr="007F5C27">
        <w:rPr>
          <w:rFonts w:cstheme="minorHAnsi"/>
          <w:color w:val="000000"/>
        </w:rPr>
        <w:t>le</w:t>
      </w:r>
      <w:r w:rsidRPr="007F5C27">
        <w:rPr>
          <w:rFonts w:cstheme="minorHAnsi"/>
          <w:color w:val="000000"/>
        </w:rPr>
        <w:t xml:space="preserve"> sottosezioni </w:t>
      </w:r>
      <w:r w:rsidR="00F0744A" w:rsidRPr="007F5C27">
        <w:rPr>
          <w:rFonts w:cstheme="minorHAnsi"/>
          <w:color w:val="000000"/>
        </w:rPr>
        <w:t>della sezione Società</w:t>
      </w:r>
      <w:r w:rsidRPr="007F5C27">
        <w:rPr>
          <w:rFonts w:cstheme="minorHAnsi"/>
          <w:color w:val="000000"/>
        </w:rPr>
        <w:t xml:space="preserve"> Trasparente</w:t>
      </w:r>
      <w:r w:rsidR="00F0744A" w:rsidRPr="007F5C27">
        <w:rPr>
          <w:rFonts w:cstheme="minorHAnsi"/>
          <w:color w:val="000000"/>
        </w:rPr>
        <w:t xml:space="preserve">, </w:t>
      </w:r>
      <w:r w:rsidRPr="007F5C27">
        <w:rPr>
          <w:rFonts w:cstheme="minorHAnsi"/>
          <w:color w:val="000000"/>
        </w:rPr>
        <w:t>vengono implementate previa individuazione</w:t>
      </w:r>
      <w:r w:rsidR="001B083F">
        <w:rPr>
          <w:rFonts w:cstheme="minorHAnsi"/>
          <w:color w:val="000000"/>
        </w:rPr>
        <w:t>,</w:t>
      </w:r>
      <w:r w:rsidRPr="007F5C27">
        <w:rPr>
          <w:rFonts w:cstheme="minorHAnsi"/>
          <w:color w:val="000000"/>
        </w:rPr>
        <w:t xml:space="preserve"> per ciascun Settore/Servizio</w:t>
      </w:r>
      <w:r w:rsidR="001B083F">
        <w:rPr>
          <w:rFonts w:cstheme="minorHAnsi"/>
          <w:color w:val="000000"/>
        </w:rPr>
        <w:t xml:space="preserve">, dei </w:t>
      </w:r>
      <w:r w:rsidRPr="007F5C27">
        <w:rPr>
          <w:rFonts w:cstheme="minorHAnsi"/>
          <w:color w:val="000000"/>
        </w:rPr>
        <w:t xml:space="preserve">responsabili incaricati della trasmissione dei </w:t>
      </w:r>
      <w:r w:rsidR="009F0592">
        <w:rPr>
          <w:rFonts w:cstheme="minorHAnsi"/>
          <w:color w:val="000000"/>
        </w:rPr>
        <w:t>flussi di trasparenza</w:t>
      </w:r>
      <w:r w:rsidRPr="007F5C27">
        <w:rPr>
          <w:rFonts w:cstheme="minorHAnsi"/>
          <w:color w:val="000000"/>
        </w:rPr>
        <w:t xml:space="preserve"> al </w:t>
      </w:r>
      <w:r w:rsidR="00560275">
        <w:rPr>
          <w:rFonts w:cstheme="minorHAnsi"/>
          <w:color w:val="000000"/>
        </w:rPr>
        <w:t>RP</w:t>
      </w:r>
      <w:r w:rsidR="009F0592">
        <w:rPr>
          <w:rFonts w:cstheme="minorHAnsi"/>
          <w:color w:val="000000"/>
        </w:rPr>
        <w:t>CT</w:t>
      </w:r>
      <w:r w:rsidRPr="007F5C27">
        <w:rPr>
          <w:rFonts w:cstheme="minorHAnsi"/>
          <w:color w:val="000000"/>
        </w:rPr>
        <w:t xml:space="preserve">, che provvede all’inserimento degli stessi nelle sottosezioni di riferimento. </w:t>
      </w:r>
    </w:p>
    <w:p w:rsidR="0086154F" w:rsidRPr="007F5C27" w:rsidRDefault="0086154F" w:rsidP="0086154F">
      <w:pPr>
        <w:tabs>
          <w:tab w:val="left" w:pos="9356"/>
        </w:tabs>
        <w:autoSpaceDE w:val="0"/>
        <w:autoSpaceDN w:val="0"/>
        <w:adjustRightInd w:val="0"/>
        <w:spacing w:after="0" w:line="240" w:lineRule="auto"/>
        <w:ind w:left="284" w:right="282"/>
        <w:jc w:val="both"/>
        <w:rPr>
          <w:rFonts w:cstheme="minorHAnsi"/>
          <w:color w:val="000000"/>
        </w:rPr>
      </w:pPr>
      <w:r w:rsidRPr="007F5C27">
        <w:rPr>
          <w:rFonts w:cstheme="minorHAnsi"/>
          <w:color w:val="000000"/>
        </w:rPr>
        <w:t>La presente procedura</w:t>
      </w:r>
      <w:r w:rsidR="001B083F">
        <w:rPr>
          <w:rFonts w:cstheme="minorHAnsi"/>
          <w:color w:val="000000"/>
        </w:rPr>
        <w:t>,</w:t>
      </w:r>
      <w:r w:rsidRPr="007F5C27">
        <w:rPr>
          <w:rFonts w:cstheme="minorHAnsi"/>
          <w:color w:val="000000"/>
        </w:rPr>
        <w:t xml:space="preserve"> a cura del RPCT</w:t>
      </w:r>
      <w:r w:rsidR="001B083F">
        <w:rPr>
          <w:rFonts w:cstheme="minorHAnsi"/>
          <w:color w:val="000000"/>
        </w:rPr>
        <w:t>/</w:t>
      </w:r>
      <w:r w:rsidRPr="007F5C27">
        <w:rPr>
          <w:rFonts w:cstheme="minorHAnsi"/>
          <w:color w:val="000000"/>
        </w:rPr>
        <w:t xml:space="preserve"> R</w:t>
      </w:r>
      <w:r w:rsidR="00524A30" w:rsidRPr="007F5C27">
        <w:rPr>
          <w:rFonts w:cstheme="minorHAnsi"/>
          <w:color w:val="000000"/>
        </w:rPr>
        <w:t xml:space="preserve">esp </w:t>
      </w:r>
      <w:r w:rsidR="007F5C27" w:rsidRPr="007F5C27">
        <w:rPr>
          <w:rFonts w:cstheme="minorHAnsi"/>
          <w:color w:val="000000"/>
        </w:rPr>
        <w:t xml:space="preserve">di </w:t>
      </w:r>
      <w:r w:rsidRPr="007F5C27">
        <w:rPr>
          <w:rFonts w:cstheme="minorHAnsi"/>
          <w:color w:val="000000"/>
        </w:rPr>
        <w:t>pubblicazione e</w:t>
      </w:r>
      <w:r w:rsidR="00CE5C3C" w:rsidRPr="007F5C27">
        <w:rPr>
          <w:rFonts w:cstheme="minorHAnsi"/>
          <w:color w:val="000000"/>
        </w:rPr>
        <w:t xml:space="preserve"> gestione del sito web istituzionale</w:t>
      </w:r>
      <w:r w:rsidR="001B083F">
        <w:rPr>
          <w:rFonts w:cstheme="minorHAnsi"/>
          <w:color w:val="000000"/>
        </w:rPr>
        <w:t>,</w:t>
      </w:r>
      <w:r w:rsidR="00CE5C3C" w:rsidRPr="007F5C27">
        <w:rPr>
          <w:rFonts w:cstheme="minorHAnsi"/>
          <w:color w:val="000000"/>
        </w:rPr>
        <w:t xml:space="preserve"> disciplina</w:t>
      </w:r>
      <w:r w:rsidRPr="007F5C27">
        <w:rPr>
          <w:rFonts w:cstheme="minorHAnsi"/>
          <w:color w:val="000000"/>
        </w:rPr>
        <w:t xml:space="preserve"> definitivamente </w:t>
      </w:r>
      <w:r w:rsidR="00CE5C3C" w:rsidRPr="007F5C27">
        <w:rPr>
          <w:rFonts w:cstheme="minorHAnsi"/>
          <w:color w:val="000000"/>
        </w:rPr>
        <w:t xml:space="preserve">le modalità con le quali avviene la trasmissione delle informazioni al soggetto responsabile della pubblicazione, definendo gli specifici ambiti di operatività. </w:t>
      </w:r>
    </w:p>
    <w:p w:rsidR="005C77DF" w:rsidRDefault="005C77DF" w:rsidP="007F5C27">
      <w:pPr>
        <w:tabs>
          <w:tab w:val="left" w:pos="9356"/>
        </w:tabs>
        <w:autoSpaceDE w:val="0"/>
        <w:autoSpaceDN w:val="0"/>
        <w:adjustRightInd w:val="0"/>
        <w:spacing w:after="0" w:line="240" w:lineRule="auto"/>
        <w:ind w:left="284" w:right="282"/>
        <w:jc w:val="both"/>
        <w:rPr>
          <w:rFonts w:cstheme="minorHAnsi"/>
          <w:color w:val="000000"/>
          <w:sz w:val="23"/>
          <w:szCs w:val="23"/>
        </w:rPr>
      </w:pPr>
    </w:p>
    <w:p w:rsidR="00CE5C3C" w:rsidRPr="00560275" w:rsidRDefault="00CE5C3C" w:rsidP="005B462D">
      <w:pPr>
        <w:pStyle w:val="Paragrafoelenco"/>
        <w:numPr>
          <w:ilvl w:val="0"/>
          <w:numId w:val="35"/>
        </w:numPr>
        <w:tabs>
          <w:tab w:val="left" w:pos="9356"/>
        </w:tabs>
        <w:autoSpaceDE w:val="0"/>
        <w:autoSpaceDN w:val="0"/>
        <w:adjustRightInd w:val="0"/>
        <w:spacing w:after="0" w:line="240" w:lineRule="auto"/>
        <w:ind w:right="282"/>
        <w:jc w:val="both"/>
        <w:rPr>
          <w:rFonts w:cstheme="minorHAnsi"/>
          <w:b/>
          <w:bCs/>
          <w:color w:val="009999"/>
        </w:rPr>
      </w:pPr>
      <w:r w:rsidRPr="00560275">
        <w:rPr>
          <w:rFonts w:cstheme="minorHAnsi"/>
          <w:b/>
          <w:bCs/>
          <w:color w:val="009999"/>
        </w:rPr>
        <w:t xml:space="preserve">Contenitori implementabili </w:t>
      </w:r>
    </w:p>
    <w:p w:rsidR="00CE5C3C" w:rsidRPr="008526C4" w:rsidRDefault="00345B7C" w:rsidP="00C95499">
      <w:pPr>
        <w:tabs>
          <w:tab w:val="left" w:pos="9356"/>
        </w:tabs>
        <w:autoSpaceDE w:val="0"/>
        <w:autoSpaceDN w:val="0"/>
        <w:adjustRightInd w:val="0"/>
        <w:spacing w:after="0" w:line="240" w:lineRule="auto"/>
        <w:ind w:left="284" w:right="282"/>
        <w:jc w:val="both"/>
        <w:rPr>
          <w:rFonts w:cstheme="minorHAnsi"/>
          <w:color w:val="000000"/>
        </w:rPr>
      </w:pPr>
      <w:r>
        <w:rPr>
          <w:rFonts w:cstheme="minorHAnsi"/>
          <w:color w:val="000000"/>
          <w:sz w:val="23"/>
          <w:szCs w:val="23"/>
        </w:rPr>
        <w:t>G</w:t>
      </w:r>
      <w:r w:rsidR="00CE5C3C" w:rsidRPr="0037679F">
        <w:rPr>
          <w:rFonts w:cstheme="minorHAnsi"/>
          <w:color w:val="000000"/>
          <w:sz w:val="23"/>
          <w:szCs w:val="23"/>
        </w:rPr>
        <w:t xml:space="preserve">li operatori abilitati provvedono </w:t>
      </w:r>
      <w:r w:rsidR="009B56CB" w:rsidRPr="0037679F">
        <w:rPr>
          <w:rFonts w:cstheme="minorHAnsi"/>
          <w:color w:val="000000"/>
          <w:sz w:val="23"/>
          <w:szCs w:val="23"/>
        </w:rPr>
        <w:t xml:space="preserve">a produrre dati per </w:t>
      </w:r>
      <w:r w:rsidR="00CE5C3C" w:rsidRPr="0037679F">
        <w:rPr>
          <w:rFonts w:cstheme="minorHAnsi"/>
          <w:color w:val="000000"/>
          <w:sz w:val="23"/>
          <w:szCs w:val="23"/>
        </w:rPr>
        <w:t xml:space="preserve">implementare alcuni dei “contenitori” nell’area </w:t>
      </w:r>
      <w:r w:rsidR="009B56CB" w:rsidRPr="0037679F">
        <w:rPr>
          <w:rFonts w:cstheme="minorHAnsi"/>
          <w:color w:val="000000"/>
          <w:sz w:val="23"/>
          <w:szCs w:val="23"/>
        </w:rPr>
        <w:t xml:space="preserve">Società Trasparente </w:t>
      </w:r>
      <w:r w:rsidR="008526C4">
        <w:rPr>
          <w:rFonts w:cstheme="minorHAnsi"/>
          <w:color w:val="000000"/>
          <w:sz w:val="23"/>
          <w:szCs w:val="23"/>
        </w:rPr>
        <w:t>(</w:t>
      </w:r>
      <w:r w:rsidR="009B56CB" w:rsidRPr="008526C4">
        <w:rPr>
          <w:rFonts w:cstheme="minorHAnsi"/>
          <w:color w:val="000000"/>
        </w:rPr>
        <w:t>es.</w:t>
      </w:r>
      <w:r w:rsidR="00CE5C3C" w:rsidRPr="008526C4">
        <w:rPr>
          <w:rFonts w:cstheme="minorHAnsi"/>
          <w:color w:val="000000"/>
        </w:rPr>
        <w:t xml:space="preserve"> Consulenti e Collaboratori </w:t>
      </w:r>
      <w:r w:rsidR="00C95499" w:rsidRPr="008526C4">
        <w:rPr>
          <w:rFonts w:cstheme="minorHAnsi"/>
          <w:color w:val="000000"/>
        </w:rPr>
        <w:t>-</w:t>
      </w:r>
      <w:r w:rsidR="00FE543A" w:rsidRPr="008526C4">
        <w:rPr>
          <w:rFonts w:cstheme="minorHAnsi"/>
          <w:color w:val="000000"/>
        </w:rPr>
        <w:t xml:space="preserve">Bandi di Gara e Contratti </w:t>
      </w:r>
      <w:r w:rsidR="00C95499" w:rsidRPr="008526C4">
        <w:rPr>
          <w:rFonts w:cstheme="minorHAnsi"/>
          <w:color w:val="000000"/>
        </w:rPr>
        <w:t>- A</w:t>
      </w:r>
      <w:r w:rsidR="00FE543A" w:rsidRPr="008526C4">
        <w:rPr>
          <w:rFonts w:cstheme="minorHAnsi"/>
          <w:color w:val="000000"/>
        </w:rPr>
        <w:t>dempimenti in materia di anticorruzione</w:t>
      </w:r>
      <w:r w:rsidR="008526C4" w:rsidRPr="008526C4">
        <w:rPr>
          <w:rFonts w:cstheme="minorHAnsi"/>
          <w:color w:val="000000"/>
        </w:rPr>
        <w:t>)</w:t>
      </w:r>
      <w:r w:rsidR="00FE543A" w:rsidRPr="008526C4">
        <w:rPr>
          <w:rFonts w:cstheme="minorHAnsi"/>
          <w:color w:val="000000"/>
        </w:rPr>
        <w:t xml:space="preserve"> </w:t>
      </w:r>
    </w:p>
    <w:p w:rsidR="00CE5C3C" w:rsidRPr="0037679F" w:rsidRDefault="00C95499" w:rsidP="0086154F">
      <w:pPr>
        <w:tabs>
          <w:tab w:val="left" w:pos="9356"/>
        </w:tabs>
        <w:autoSpaceDE w:val="0"/>
        <w:autoSpaceDN w:val="0"/>
        <w:adjustRightInd w:val="0"/>
        <w:spacing w:after="0" w:line="240" w:lineRule="auto"/>
        <w:ind w:left="284" w:right="282"/>
        <w:jc w:val="both"/>
        <w:rPr>
          <w:rFonts w:cstheme="minorHAnsi"/>
          <w:color w:val="000000"/>
          <w:sz w:val="23"/>
          <w:szCs w:val="23"/>
        </w:rPr>
      </w:pPr>
      <w:r>
        <w:rPr>
          <w:rFonts w:cstheme="minorHAnsi"/>
          <w:color w:val="000000"/>
          <w:sz w:val="23"/>
          <w:szCs w:val="23"/>
        </w:rPr>
        <w:t>Per tutti i documenti/i</w:t>
      </w:r>
      <w:r w:rsidR="00CE5C3C" w:rsidRPr="0037679F">
        <w:rPr>
          <w:rFonts w:cstheme="minorHAnsi"/>
          <w:color w:val="000000"/>
          <w:sz w:val="23"/>
          <w:szCs w:val="23"/>
        </w:rPr>
        <w:t xml:space="preserve">nformazioni che non </w:t>
      </w:r>
      <w:r w:rsidR="00EE254B">
        <w:rPr>
          <w:rFonts w:cstheme="minorHAnsi"/>
          <w:color w:val="000000"/>
          <w:sz w:val="23"/>
          <w:szCs w:val="23"/>
        </w:rPr>
        <w:t xml:space="preserve">riguardano le sezioni specifiche della </w:t>
      </w:r>
      <w:r>
        <w:rPr>
          <w:rFonts w:cstheme="minorHAnsi"/>
          <w:color w:val="000000"/>
          <w:sz w:val="23"/>
          <w:szCs w:val="23"/>
        </w:rPr>
        <w:t>T</w:t>
      </w:r>
      <w:r w:rsidR="00EE254B">
        <w:rPr>
          <w:rFonts w:cstheme="minorHAnsi"/>
          <w:color w:val="000000"/>
          <w:sz w:val="23"/>
          <w:szCs w:val="23"/>
        </w:rPr>
        <w:t xml:space="preserve">rasparenza </w:t>
      </w:r>
      <w:r w:rsidR="00CE5C3C" w:rsidRPr="0037679F">
        <w:rPr>
          <w:rFonts w:cstheme="minorHAnsi"/>
          <w:color w:val="000000"/>
          <w:sz w:val="23"/>
          <w:szCs w:val="23"/>
        </w:rPr>
        <w:t xml:space="preserve">la trasmissione è gestita dai singoli dipendenti </w:t>
      </w:r>
      <w:r w:rsidR="00EE254B">
        <w:rPr>
          <w:rFonts w:cstheme="minorHAnsi"/>
          <w:color w:val="000000"/>
          <w:sz w:val="23"/>
          <w:szCs w:val="23"/>
        </w:rPr>
        <w:t>interessati</w:t>
      </w:r>
      <w:r w:rsidR="00CE5C3C" w:rsidRPr="0037679F">
        <w:rPr>
          <w:rFonts w:cstheme="minorHAnsi"/>
          <w:color w:val="000000"/>
          <w:sz w:val="23"/>
          <w:szCs w:val="23"/>
        </w:rPr>
        <w:t xml:space="preserve">. </w:t>
      </w:r>
    </w:p>
    <w:p w:rsidR="005440D9" w:rsidRDefault="00CE5C3C" w:rsidP="005440D9">
      <w:pPr>
        <w:tabs>
          <w:tab w:val="left" w:pos="9356"/>
        </w:tabs>
        <w:autoSpaceDE w:val="0"/>
        <w:autoSpaceDN w:val="0"/>
        <w:adjustRightInd w:val="0"/>
        <w:spacing w:after="0" w:line="240" w:lineRule="auto"/>
        <w:ind w:left="284" w:right="282"/>
        <w:jc w:val="both"/>
        <w:rPr>
          <w:rFonts w:cstheme="minorHAnsi"/>
          <w:color w:val="000000"/>
          <w:sz w:val="23"/>
          <w:szCs w:val="23"/>
        </w:rPr>
      </w:pPr>
      <w:r w:rsidRPr="0037679F">
        <w:rPr>
          <w:rFonts w:cstheme="minorHAnsi"/>
          <w:color w:val="000000"/>
          <w:sz w:val="23"/>
          <w:szCs w:val="23"/>
        </w:rPr>
        <w:t xml:space="preserve">La richiesta è soggetta </w:t>
      </w:r>
      <w:r w:rsidRPr="005440D9">
        <w:rPr>
          <w:rFonts w:cstheme="minorHAnsi"/>
          <w:color w:val="000000"/>
        </w:rPr>
        <w:t xml:space="preserve">a tracciamento attraverso la formale acquisizione </w:t>
      </w:r>
      <w:r w:rsidR="005440D9">
        <w:rPr>
          <w:rFonts w:cstheme="minorHAnsi"/>
          <w:color w:val="000000"/>
        </w:rPr>
        <w:t xml:space="preserve">a mezzo </w:t>
      </w:r>
      <w:r w:rsidRPr="005440D9">
        <w:rPr>
          <w:rFonts w:cstheme="minorHAnsi"/>
          <w:color w:val="000000"/>
        </w:rPr>
        <w:t xml:space="preserve"> e-mail ordinaria </w:t>
      </w:r>
      <w:r w:rsidR="00426C9C" w:rsidRPr="005440D9">
        <w:rPr>
          <w:rFonts w:cstheme="minorHAnsi"/>
          <w:color w:val="000000"/>
        </w:rPr>
        <w:t xml:space="preserve"> </w:t>
      </w:r>
      <w:r w:rsidR="005440D9">
        <w:rPr>
          <w:rFonts w:cstheme="minorHAnsi"/>
          <w:color w:val="000000"/>
        </w:rPr>
        <w:t xml:space="preserve">inviata dall’Ufficio competente alla mail  </w:t>
      </w:r>
      <w:hyperlink r:id="rId13" w:history="1">
        <w:r w:rsidR="0077728F" w:rsidRPr="005440D9">
          <w:rPr>
            <w:rStyle w:val="Collegamentoipertestuale"/>
            <w:rFonts w:cstheme="minorHAnsi"/>
            <w:b/>
          </w:rPr>
          <w:t>amministrazionetrasparente@arpacmultiservizi.it</w:t>
        </w:r>
      </w:hyperlink>
      <w:r w:rsidR="0077728F" w:rsidRPr="005440D9">
        <w:t xml:space="preserve">, </w:t>
      </w:r>
      <w:r w:rsidR="00426C9C" w:rsidRPr="005440D9">
        <w:rPr>
          <w:rFonts w:cstheme="minorHAnsi"/>
          <w:color w:val="000000"/>
        </w:rPr>
        <w:t>salvo i dati inerenti l’attivi</w:t>
      </w:r>
      <w:r w:rsidR="00484958" w:rsidRPr="005440D9">
        <w:rPr>
          <w:rFonts w:cstheme="minorHAnsi"/>
          <w:color w:val="000000"/>
        </w:rPr>
        <w:t>t</w:t>
      </w:r>
      <w:r w:rsidR="00426C9C" w:rsidRPr="005440D9">
        <w:rPr>
          <w:rFonts w:cstheme="minorHAnsi"/>
          <w:color w:val="000000"/>
        </w:rPr>
        <w:t>à dell’</w:t>
      </w:r>
      <w:r w:rsidR="0077728F" w:rsidRPr="005440D9">
        <w:rPr>
          <w:rFonts w:cstheme="minorHAnsi"/>
          <w:color w:val="000000"/>
        </w:rPr>
        <w:t xml:space="preserve">A.U. cui </w:t>
      </w:r>
      <w:r w:rsidR="00426C9C" w:rsidRPr="005440D9">
        <w:rPr>
          <w:rFonts w:cstheme="minorHAnsi"/>
          <w:color w:val="000000"/>
        </w:rPr>
        <w:t>è</w:t>
      </w:r>
      <w:r w:rsidR="00484958" w:rsidRPr="005440D9">
        <w:rPr>
          <w:rFonts w:cstheme="minorHAnsi"/>
          <w:color w:val="000000"/>
        </w:rPr>
        <w:t xml:space="preserve"> </w:t>
      </w:r>
      <w:r w:rsidR="00426C9C" w:rsidRPr="005440D9">
        <w:rPr>
          <w:rFonts w:cstheme="minorHAnsi"/>
          <w:color w:val="000000"/>
        </w:rPr>
        <w:t>stata deput</w:t>
      </w:r>
      <w:r w:rsidR="0077728F" w:rsidRPr="005440D9">
        <w:rPr>
          <w:rFonts w:cstheme="minorHAnsi"/>
          <w:color w:val="000000"/>
        </w:rPr>
        <w:t xml:space="preserve">ata, su disposizione di servizio dello stesso, </w:t>
      </w:r>
      <w:r w:rsidR="00484958" w:rsidRPr="005440D9">
        <w:rPr>
          <w:rFonts w:cstheme="minorHAnsi"/>
          <w:color w:val="000000"/>
        </w:rPr>
        <w:t xml:space="preserve"> </w:t>
      </w:r>
      <w:r w:rsidR="0077728F" w:rsidRPr="005440D9">
        <w:rPr>
          <w:rFonts w:cstheme="minorHAnsi"/>
          <w:color w:val="000000"/>
        </w:rPr>
        <w:t>la</w:t>
      </w:r>
      <w:r w:rsidR="0077728F">
        <w:rPr>
          <w:rFonts w:cstheme="minorHAnsi"/>
          <w:color w:val="000000"/>
          <w:sz w:val="23"/>
          <w:szCs w:val="23"/>
        </w:rPr>
        <w:t xml:space="preserve"> segreteria generale</w:t>
      </w:r>
      <w:r w:rsidR="005440D9">
        <w:rPr>
          <w:rFonts w:cstheme="minorHAnsi"/>
          <w:color w:val="000000"/>
          <w:sz w:val="23"/>
          <w:szCs w:val="23"/>
        </w:rPr>
        <w:t>.</w:t>
      </w:r>
    </w:p>
    <w:p w:rsidR="005440D9" w:rsidRDefault="005440D9" w:rsidP="005440D9">
      <w:pPr>
        <w:tabs>
          <w:tab w:val="left" w:pos="9356"/>
        </w:tabs>
        <w:autoSpaceDE w:val="0"/>
        <w:autoSpaceDN w:val="0"/>
        <w:adjustRightInd w:val="0"/>
        <w:spacing w:after="0" w:line="240" w:lineRule="auto"/>
        <w:ind w:left="284" w:right="282"/>
        <w:jc w:val="both"/>
        <w:rPr>
          <w:rFonts w:cstheme="minorHAnsi"/>
          <w:color w:val="000000"/>
          <w:sz w:val="23"/>
          <w:szCs w:val="23"/>
        </w:rPr>
      </w:pPr>
    </w:p>
    <w:p w:rsidR="00CE5C3C" w:rsidRPr="0077728F" w:rsidRDefault="0077728F" w:rsidP="00806190">
      <w:pPr>
        <w:tabs>
          <w:tab w:val="left" w:pos="9356"/>
        </w:tabs>
        <w:autoSpaceDE w:val="0"/>
        <w:autoSpaceDN w:val="0"/>
        <w:adjustRightInd w:val="0"/>
        <w:spacing w:after="0" w:line="240" w:lineRule="auto"/>
        <w:ind w:left="284" w:right="282"/>
        <w:jc w:val="center"/>
        <w:rPr>
          <w:rFonts w:cstheme="minorHAnsi"/>
          <w:b/>
          <w:bCs/>
          <w:color w:val="009999"/>
          <w:sz w:val="20"/>
          <w:szCs w:val="20"/>
        </w:rPr>
      </w:pPr>
      <w:r w:rsidRPr="0077728F">
        <w:rPr>
          <w:rFonts w:cstheme="minorHAnsi"/>
          <w:b/>
          <w:bCs/>
          <w:color w:val="009999"/>
          <w:sz w:val="20"/>
          <w:szCs w:val="20"/>
        </w:rPr>
        <w:lastRenderedPageBreak/>
        <w:t>ADEMPIMENTI PER SINGOLE SOTTOSEZIONI</w:t>
      </w:r>
    </w:p>
    <w:p w:rsidR="00806190" w:rsidRDefault="00806190" w:rsidP="001738C4">
      <w:pPr>
        <w:tabs>
          <w:tab w:val="left" w:pos="9356"/>
        </w:tabs>
        <w:autoSpaceDE w:val="0"/>
        <w:autoSpaceDN w:val="0"/>
        <w:adjustRightInd w:val="0"/>
        <w:spacing w:after="0" w:line="240" w:lineRule="auto"/>
        <w:ind w:left="284" w:right="282"/>
        <w:jc w:val="both"/>
        <w:rPr>
          <w:rFonts w:cstheme="minorHAnsi"/>
          <w:color w:val="000000"/>
          <w:sz w:val="23"/>
          <w:szCs w:val="23"/>
        </w:rPr>
      </w:pPr>
    </w:p>
    <w:p w:rsidR="00BD2A43" w:rsidRDefault="00CE5C3C" w:rsidP="001738C4">
      <w:pPr>
        <w:tabs>
          <w:tab w:val="left" w:pos="9356"/>
        </w:tabs>
        <w:autoSpaceDE w:val="0"/>
        <w:autoSpaceDN w:val="0"/>
        <w:adjustRightInd w:val="0"/>
        <w:spacing w:after="0" w:line="240" w:lineRule="auto"/>
        <w:ind w:left="284" w:right="282"/>
        <w:jc w:val="both"/>
        <w:rPr>
          <w:rFonts w:cstheme="minorHAnsi"/>
          <w:sz w:val="23"/>
          <w:szCs w:val="23"/>
        </w:rPr>
      </w:pPr>
      <w:r w:rsidRPr="0037679F">
        <w:rPr>
          <w:rFonts w:cstheme="minorHAnsi"/>
          <w:color w:val="000000"/>
          <w:sz w:val="23"/>
          <w:szCs w:val="23"/>
        </w:rPr>
        <w:t>Di seguito vengono individuat</w:t>
      </w:r>
      <w:r w:rsidR="00CA2C64">
        <w:rPr>
          <w:rFonts w:cstheme="minorHAnsi"/>
          <w:color w:val="000000"/>
          <w:sz w:val="23"/>
          <w:szCs w:val="23"/>
        </w:rPr>
        <w:t xml:space="preserve">e le principali sezioni della Società trasparente in cui pubblicare i dati e le informazioni stabilite con </w:t>
      </w:r>
      <w:r w:rsidRPr="0037679F">
        <w:rPr>
          <w:rFonts w:cstheme="minorHAnsi"/>
          <w:sz w:val="23"/>
          <w:szCs w:val="23"/>
        </w:rPr>
        <w:t>riferimento puntuale alle singole sottosezioni e ai relativi articoli del D</w:t>
      </w:r>
      <w:r w:rsidR="00BA7C66">
        <w:rPr>
          <w:rFonts w:cstheme="minorHAnsi"/>
          <w:sz w:val="23"/>
          <w:szCs w:val="23"/>
        </w:rPr>
        <w:t xml:space="preserve">. </w:t>
      </w:r>
      <w:r w:rsidRPr="0037679F">
        <w:rPr>
          <w:rFonts w:cstheme="minorHAnsi"/>
          <w:sz w:val="23"/>
          <w:szCs w:val="23"/>
        </w:rPr>
        <w:t>lgs. n. 33/2013.</w:t>
      </w:r>
    </w:p>
    <w:p w:rsidR="00806190" w:rsidRPr="001738C4" w:rsidRDefault="00806190" w:rsidP="001738C4">
      <w:pPr>
        <w:tabs>
          <w:tab w:val="left" w:pos="9356"/>
        </w:tabs>
        <w:autoSpaceDE w:val="0"/>
        <w:autoSpaceDN w:val="0"/>
        <w:adjustRightInd w:val="0"/>
        <w:spacing w:after="0" w:line="240" w:lineRule="auto"/>
        <w:ind w:left="284" w:right="282"/>
        <w:jc w:val="both"/>
        <w:rPr>
          <w:rFonts w:cstheme="minorHAnsi"/>
          <w:color w:val="000000"/>
          <w:sz w:val="14"/>
          <w:szCs w:val="14"/>
        </w:rPr>
      </w:pPr>
    </w:p>
    <w:p w:rsidR="00BD2A43"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b/>
          <w:color w:val="000000"/>
          <w:sz w:val="18"/>
          <w:szCs w:val="18"/>
        </w:rPr>
        <w:t>Sottosezione 1</w:t>
      </w:r>
      <w:r w:rsidRPr="00806190">
        <w:rPr>
          <w:rFonts w:cstheme="minorHAnsi"/>
          <w:color w:val="000000"/>
          <w:sz w:val="18"/>
          <w:szCs w:val="18"/>
        </w:rPr>
        <w:t xml:space="preserve"> </w:t>
      </w:r>
      <w:r w:rsidRPr="00806190">
        <w:rPr>
          <w:rFonts w:cstheme="minorHAnsi"/>
          <w:i/>
          <w:iCs/>
          <w:color w:val="000000"/>
          <w:sz w:val="18"/>
          <w:szCs w:val="18"/>
        </w:rPr>
        <w:t xml:space="preserve">Disposizioni generali </w:t>
      </w:r>
      <w:r w:rsidRPr="00806190">
        <w:rPr>
          <w:rFonts w:cstheme="minorHAnsi"/>
          <w:color w:val="000000"/>
          <w:sz w:val="18"/>
          <w:szCs w:val="18"/>
        </w:rPr>
        <w:t xml:space="preserve">(art. 10, c. 8, lett. a) – art. 12, cc. 1 e 2 – art. 13, c. 1, lett. a) – art. 14 – art. 47): la predisposizione e l’implementazione dei contenuti avviene a cura del responsabile della pubblicazione, sulla scorta delle indicazioni ricevute dagli organi di gestione, di indirizzo e controllo. </w:t>
      </w:r>
    </w:p>
    <w:p w:rsidR="00BD2A43"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b/>
          <w:color w:val="000000"/>
          <w:sz w:val="18"/>
          <w:szCs w:val="18"/>
        </w:rPr>
        <w:t>Sottosezione 2</w:t>
      </w:r>
      <w:r w:rsidRPr="00806190">
        <w:rPr>
          <w:rFonts w:cstheme="minorHAnsi"/>
          <w:color w:val="000000"/>
          <w:sz w:val="18"/>
          <w:szCs w:val="18"/>
        </w:rPr>
        <w:t xml:space="preserve"> - </w:t>
      </w:r>
      <w:r w:rsidRPr="00806190">
        <w:rPr>
          <w:rFonts w:cstheme="minorHAnsi"/>
          <w:i/>
          <w:iCs/>
          <w:color w:val="000000"/>
          <w:sz w:val="18"/>
          <w:szCs w:val="18"/>
        </w:rPr>
        <w:t xml:space="preserve">Organizzazione </w:t>
      </w:r>
      <w:r w:rsidRPr="00806190">
        <w:rPr>
          <w:rFonts w:cstheme="minorHAnsi"/>
          <w:color w:val="000000"/>
          <w:sz w:val="18"/>
          <w:szCs w:val="18"/>
        </w:rPr>
        <w:t xml:space="preserve">(art. 13, c. 1, lett. b) e c) – art. 13, c. 1, lett. d) – art. 14 – art. 28, c. 1 – art. 47): l’implementazione dei contenuti avviene a cura del responsabile della pubblicazione, previa acquisizione dei dati detenuti dai singoli responsabili della trasmissione. </w:t>
      </w:r>
    </w:p>
    <w:p w:rsidR="00BD2A43"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color w:val="000000"/>
          <w:sz w:val="18"/>
          <w:szCs w:val="18"/>
        </w:rPr>
        <w:t xml:space="preserve">Sottosezione 3 </w:t>
      </w:r>
      <w:r w:rsidRPr="00806190">
        <w:rPr>
          <w:rFonts w:cstheme="minorHAnsi"/>
          <w:b/>
          <w:bCs/>
          <w:color w:val="000000"/>
          <w:sz w:val="18"/>
          <w:szCs w:val="18"/>
        </w:rPr>
        <w:t xml:space="preserve">– </w:t>
      </w:r>
      <w:r w:rsidRPr="00806190">
        <w:rPr>
          <w:rFonts w:cstheme="minorHAnsi"/>
          <w:i/>
          <w:iCs/>
          <w:color w:val="000000"/>
          <w:sz w:val="18"/>
          <w:szCs w:val="18"/>
        </w:rPr>
        <w:t>Consulenti e collaboratori</w:t>
      </w:r>
      <w:r w:rsidRPr="00806190">
        <w:rPr>
          <w:rFonts w:cstheme="minorHAnsi"/>
          <w:color w:val="000000"/>
          <w:sz w:val="18"/>
          <w:szCs w:val="18"/>
        </w:rPr>
        <w:t xml:space="preserve">: (art. 15): per l’inserimento dei dati è disponibile nell’area amministrativa del sito web il modulo FlexCMP denominato “Consulenti e collaboratori” che deve essere regolarmente implementato dagli operatori abilitati, a tal fine individuati. </w:t>
      </w:r>
    </w:p>
    <w:p w:rsidR="00BD2A43" w:rsidRPr="00806190" w:rsidRDefault="007F5C27"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b/>
          <w:color w:val="000000"/>
          <w:sz w:val="18"/>
          <w:szCs w:val="18"/>
        </w:rPr>
        <w:t>S</w:t>
      </w:r>
      <w:r w:rsidR="00BD2A43" w:rsidRPr="00806190">
        <w:rPr>
          <w:rFonts w:cstheme="minorHAnsi"/>
          <w:b/>
          <w:color w:val="000000"/>
          <w:sz w:val="18"/>
          <w:szCs w:val="18"/>
        </w:rPr>
        <w:t>ottosezione 4</w:t>
      </w:r>
      <w:r w:rsidR="00BD2A43" w:rsidRPr="00806190">
        <w:rPr>
          <w:rFonts w:cstheme="minorHAnsi"/>
          <w:color w:val="000000"/>
          <w:sz w:val="18"/>
          <w:szCs w:val="18"/>
        </w:rPr>
        <w:t xml:space="preserve"> – </w:t>
      </w:r>
      <w:r w:rsidR="00BD2A43" w:rsidRPr="00806190">
        <w:rPr>
          <w:rFonts w:cstheme="minorHAnsi"/>
          <w:i/>
          <w:iCs/>
          <w:color w:val="000000"/>
          <w:sz w:val="18"/>
          <w:szCs w:val="18"/>
        </w:rPr>
        <w:t xml:space="preserve">Personale: </w:t>
      </w:r>
      <w:r w:rsidR="00BD2A43" w:rsidRPr="00806190">
        <w:rPr>
          <w:rFonts w:cstheme="minorHAnsi"/>
          <w:color w:val="000000"/>
          <w:sz w:val="18"/>
          <w:szCs w:val="18"/>
        </w:rPr>
        <w:t xml:space="preserve">(art. 10 – art. 14 – art. 15 – art. 16 – art. 17 – art. 18 – art. 21 – art. 41): l’implementazione dei contenuti avviene a cura del responsabile della pubblicazione previa trasmissione dei dati da parte dei soggetti individuati quali responsabili della trasmissione. </w:t>
      </w:r>
    </w:p>
    <w:p w:rsidR="00BD2A43"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b/>
          <w:color w:val="000000"/>
          <w:sz w:val="18"/>
          <w:szCs w:val="18"/>
        </w:rPr>
        <w:t>Sottosezione 5</w:t>
      </w:r>
      <w:r w:rsidRPr="00806190">
        <w:rPr>
          <w:rFonts w:cstheme="minorHAnsi"/>
          <w:color w:val="000000"/>
          <w:sz w:val="18"/>
          <w:szCs w:val="18"/>
        </w:rPr>
        <w:t xml:space="preserve"> – </w:t>
      </w:r>
      <w:r w:rsidRPr="00806190">
        <w:rPr>
          <w:rFonts w:cstheme="minorHAnsi"/>
          <w:i/>
          <w:iCs/>
          <w:color w:val="000000"/>
          <w:sz w:val="18"/>
          <w:szCs w:val="18"/>
        </w:rPr>
        <w:t xml:space="preserve">Bandi di concorso: </w:t>
      </w:r>
      <w:r w:rsidRPr="00806190">
        <w:rPr>
          <w:rFonts w:cstheme="minorHAnsi"/>
          <w:color w:val="000000"/>
          <w:sz w:val="18"/>
          <w:szCs w:val="18"/>
        </w:rPr>
        <w:t xml:space="preserve">(art. 19): vengono pubblicati, oltre alle procedure di selezione approvate ed avviate dall’Ente, anche gli avvisi/procedure selettive avviati da altri Enti che lo richiedano ufficialmente. Anche per questa sottosezione è disponibile un modulo implementabile tramite le credenziali di accesso fornite agli operatori dei servizi, che provvedono autonomamente alla pubblicazione e all’aggiornamento delle procedure ivi registrate. Il responsabile della pubblicazione procede in via autonoma soltanto per gli avvisi la cui pubblicazione venga richiesta da altri enti. </w:t>
      </w:r>
    </w:p>
    <w:p w:rsidR="00BD2A43"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b/>
          <w:color w:val="000000"/>
          <w:sz w:val="18"/>
          <w:szCs w:val="18"/>
        </w:rPr>
        <w:t>Sottosezione 6 –</w:t>
      </w:r>
      <w:r w:rsidRPr="00806190">
        <w:rPr>
          <w:rFonts w:cstheme="minorHAnsi"/>
          <w:color w:val="000000"/>
          <w:sz w:val="18"/>
          <w:szCs w:val="18"/>
        </w:rPr>
        <w:t xml:space="preserve"> </w:t>
      </w:r>
      <w:r w:rsidRPr="00806190">
        <w:rPr>
          <w:rFonts w:cstheme="minorHAnsi"/>
          <w:i/>
          <w:iCs/>
          <w:color w:val="000000"/>
          <w:sz w:val="18"/>
          <w:szCs w:val="18"/>
        </w:rPr>
        <w:t xml:space="preserve">Performance </w:t>
      </w:r>
      <w:r w:rsidRPr="00806190">
        <w:rPr>
          <w:rFonts w:cstheme="minorHAnsi"/>
          <w:color w:val="000000"/>
          <w:sz w:val="18"/>
          <w:szCs w:val="18"/>
        </w:rPr>
        <w:t xml:space="preserve">(art. 10, c. 8, lett. b) – art. 20. cc. 1, 2, 3): il responsabile della pubblicazione provvede alla pubblicità dei dati previa trasmissione degli stessi da parte del responsabile della trasmissione incardinato presso la struttura preposta. </w:t>
      </w:r>
    </w:p>
    <w:p w:rsidR="00BD2A43"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b/>
          <w:color w:val="000000"/>
          <w:sz w:val="18"/>
          <w:szCs w:val="18"/>
        </w:rPr>
        <w:t xml:space="preserve">Sottosezione 7 - </w:t>
      </w:r>
      <w:r w:rsidRPr="00806190">
        <w:rPr>
          <w:rFonts w:cstheme="minorHAnsi"/>
          <w:i/>
          <w:iCs/>
          <w:color w:val="000000"/>
          <w:sz w:val="18"/>
          <w:szCs w:val="18"/>
        </w:rPr>
        <w:t xml:space="preserve">Enti controllati </w:t>
      </w:r>
      <w:r w:rsidRPr="00806190">
        <w:rPr>
          <w:rFonts w:cstheme="minorHAnsi"/>
          <w:color w:val="000000"/>
          <w:sz w:val="18"/>
          <w:szCs w:val="18"/>
        </w:rPr>
        <w:t xml:space="preserve">(art. 22): riguardo gli obblighi di pubblicazione dei dati relativi agli enti pubblici vigilati e agli enti di diritto privato in controllo pubblico, nonché alle partecipazioni in società di diritto privato, il responsabile della pubblicazione apporta le dovute modifiche e/o integrazioni nella sottosezione previa acquisizione dei dati trasmessi dai servizi </w:t>
      </w:r>
    </w:p>
    <w:p w:rsidR="00BD2A43"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b/>
          <w:color w:val="000000"/>
          <w:sz w:val="18"/>
          <w:szCs w:val="18"/>
        </w:rPr>
        <w:t>Sottosezione 8 -</w:t>
      </w:r>
      <w:r w:rsidRPr="00806190">
        <w:rPr>
          <w:rFonts w:cstheme="minorHAnsi"/>
          <w:color w:val="000000"/>
          <w:sz w:val="18"/>
          <w:szCs w:val="18"/>
        </w:rPr>
        <w:t xml:space="preserve"> </w:t>
      </w:r>
      <w:r w:rsidRPr="00806190">
        <w:rPr>
          <w:rFonts w:cstheme="minorHAnsi"/>
          <w:i/>
          <w:iCs/>
          <w:color w:val="000000"/>
          <w:sz w:val="18"/>
          <w:szCs w:val="18"/>
        </w:rPr>
        <w:t xml:space="preserve">Attività e procedimenti </w:t>
      </w:r>
      <w:r w:rsidRPr="00806190">
        <w:rPr>
          <w:rFonts w:cstheme="minorHAnsi"/>
          <w:color w:val="000000"/>
          <w:sz w:val="18"/>
          <w:szCs w:val="18"/>
        </w:rPr>
        <w:t xml:space="preserve">(art. 35): i dati relativi alle tipologie di procedimento confluiscono in un file unico redatto dai singoli settori che hanno cura di trasmetterlo alla Struttura di supporto al RPCT, la stessa che provvede ad inoltrarli al responsabile della pubblicazione per l’inserimento nella sottosezione dedicata. La pubblicazione del monitoraggio dei tempi procedimentali avviene attraverso l’aggiornamento della sottosezione da parte del responsabile della pubblicazione, previa acquisizione dei dati dalla Struttura di supporto al RPCT, che ne cura il coordinamento. </w:t>
      </w:r>
    </w:p>
    <w:p w:rsidR="00BD2A43"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b/>
          <w:color w:val="000000"/>
          <w:sz w:val="18"/>
          <w:szCs w:val="18"/>
        </w:rPr>
        <w:t>Sottosezione 9 -</w:t>
      </w:r>
      <w:r w:rsidRPr="00806190">
        <w:rPr>
          <w:rFonts w:cstheme="minorHAnsi"/>
          <w:color w:val="000000"/>
          <w:sz w:val="18"/>
          <w:szCs w:val="18"/>
        </w:rPr>
        <w:t xml:space="preserve"> </w:t>
      </w:r>
      <w:r w:rsidRPr="00806190">
        <w:rPr>
          <w:rFonts w:cstheme="minorHAnsi"/>
          <w:i/>
          <w:iCs/>
          <w:color w:val="000000"/>
          <w:sz w:val="18"/>
          <w:szCs w:val="18"/>
        </w:rPr>
        <w:t xml:space="preserve">Provvedimenti </w:t>
      </w:r>
      <w:r w:rsidRPr="00806190">
        <w:rPr>
          <w:rFonts w:cstheme="minorHAnsi"/>
          <w:color w:val="000000"/>
          <w:sz w:val="18"/>
          <w:szCs w:val="18"/>
        </w:rPr>
        <w:t>(art. 23): i dati riportati nelle due tabelle presenti nella sottosezione (</w:t>
      </w:r>
      <w:r w:rsidRPr="00806190">
        <w:rPr>
          <w:rFonts w:cstheme="minorHAnsi"/>
          <w:i/>
          <w:iCs/>
          <w:color w:val="000000"/>
          <w:sz w:val="18"/>
          <w:szCs w:val="18"/>
        </w:rPr>
        <w:t xml:space="preserve">Provvedimenti degli organi di indirizzo politico </w:t>
      </w:r>
      <w:r w:rsidRPr="00806190">
        <w:rPr>
          <w:rFonts w:cstheme="minorHAnsi"/>
          <w:color w:val="000000"/>
          <w:sz w:val="18"/>
          <w:szCs w:val="18"/>
        </w:rPr>
        <w:t xml:space="preserve">e </w:t>
      </w:r>
      <w:r w:rsidRPr="00806190">
        <w:rPr>
          <w:rFonts w:cstheme="minorHAnsi"/>
          <w:i/>
          <w:iCs/>
          <w:color w:val="000000"/>
          <w:sz w:val="18"/>
          <w:szCs w:val="18"/>
        </w:rPr>
        <w:t>Provvedimenti dei Dirigenti</w:t>
      </w:r>
      <w:r w:rsidRPr="00806190">
        <w:rPr>
          <w:rFonts w:cstheme="minorHAnsi"/>
          <w:color w:val="000000"/>
          <w:sz w:val="18"/>
          <w:szCs w:val="18"/>
        </w:rPr>
        <w:t xml:space="preserve">) vengono implementati in modalità automatica. In calce alla tabella che riporta i </w:t>
      </w:r>
      <w:r w:rsidRPr="00806190">
        <w:rPr>
          <w:rFonts w:cstheme="minorHAnsi"/>
          <w:i/>
          <w:iCs/>
          <w:color w:val="000000"/>
          <w:sz w:val="18"/>
          <w:szCs w:val="18"/>
        </w:rPr>
        <w:t xml:space="preserve">Provvedimenti degli organi di indirizzo politico </w:t>
      </w:r>
      <w:r w:rsidRPr="00806190">
        <w:rPr>
          <w:rFonts w:cstheme="minorHAnsi"/>
          <w:color w:val="000000"/>
          <w:sz w:val="18"/>
          <w:szCs w:val="18"/>
        </w:rPr>
        <w:t xml:space="preserve">è inserita una sezione denominata “Protocolli d’intesa”, secondo le previsioni dell’art. 23, c. 1, lett. d), che riguarda la pubblicazione degli </w:t>
      </w:r>
      <w:r w:rsidRPr="00806190">
        <w:rPr>
          <w:rFonts w:cstheme="minorHAnsi"/>
          <w:i/>
          <w:iCs/>
          <w:color w:val="000000"/>
          <w:sz w:val="18"/>
          <w:szCs w:val="18"/>
        </w:rPr>
        <w:t xml:space="preserve">accordi stipulati dall'amministrazione con </w:t>
      </w:r>
      <w:r w:rsidRPr="00806190">
        <w:rPr>
          <w:rFonts w:cstheme="minorHAnsi"/>
          <w:color w:val="000000"/>
          <w:sz w:val="18"/>
          <w:szCs w:val="18"/>
        </w:rPr>
        <w:t xml:space="preserve">documentazione in parola viene trasmessa al responsabile della pubblicazione dalla struttura di supporto all’Ufficio di presidenza e comunicazione istituzionale. </w:t>
      </w:r>
    </w:p>
    <w:p w:rsidR="00BD2A43"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b/>
          <w:color w:val="000000"/>
          <w:sz w:val="18"/>
          <w:szCs w:val="18"/>
        </w:rPr>
        <w:t>Sottosezione 11</w:t>
      </w:r>
      <w:r w:rsidRPr="00806190">
        <w:rPr>
          <w:rFonts w:cstheme="minorHAnsi"/>
          <w:color w:val="000000"/>
          <w:sz w:val="18"/>
          <w:szCs w:val="18"/>
        </w:rPr>
        <w:t xml:space="preserve"> - </w:t>
      </w:r>
      <w:r w:rsidRPr="00806190">
        <w:rPr>
          <w:rFonts w:cstheme="minorHAnsi"/>
          <w:i/>
          <w:iCs/>
          <w:color w:val="000000"/>
          <w:sz w:val="18"/>
          <w:szCs w:val="18"/>
        </w:rPr>
        <w:t xml:space="preserve">Bandi di Gara e Contratti </w:t>
      </w:r>
      <w:r w:rsidRPr="00806190">
        <w:rPr>
          <w:rFonts w:cstheme="minorHAnsi"/>
          <w:color w:val="000000"/>
          <w:sz w:val="18"/>
          <w:szCs w:val="18"/>
        </w:rPr>
        <w:t xml:space="preserve">(art. 37, cc. 1, 2): sono pubblicati i dati relativi a Bandi di gara, contratti e avvisi secondo quanto previsto dall’art. 37 del Dlgs. 33/2013, da leggersi in combinato disposto con le previsioni di cui all’art. 28 del Dlgs. n. 36/2023, e dei provvedimenti emanati da ANAC per l’attuazione delle disposizioni in esso contenute (Delibere nn. 261, 263 e 2024 del 20.06.2023). </w:t>
      </w:r>
    </w:p>
    <w:p w:rsidR="00BD2A43"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color w:val="000000"/>
          <w:sz w:val="18"/>
          <w:szCs w:val="18"/>
        </w:rPr>
      </w:pPr>
      <w:r w:rsidRPr="00806190">
        <w:rPr>
          <w:rFonts w:cstheme="minorHAnsi"/>
          <w:color w:val="000000"/>
          <w:sz w:val="18"/>
          <w:szCs w:val="18"/>
        </w:rPr>
        <w:t xml:space="preserve">Il comma 32 dell’art. 1 della Legge n. 190/2012 è stato abrogato dal Dlgs. n. 36/2023, che prevede un regime transitorio fino al 31.12.2023 per la piena attuazione delle nuove disposizioni in materia di trasparenza dei contratti pubblici. </w:t>
      </w:r>
    </w:p>
    <w:p w:rsidR="00CE5C3C" w:rsidRPr="00806190" w:rsidRDefault="00BD2A43"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sz w:val="18"/>
          <w:szCs w:val="18"/>
        </w:rPr>
      </w:pPr>
      <w:r w:rsidRPr="00806190">
        <w:rPr>
          <w:rFonts w:cstheme="minorHAnsi"/>
          <w:color w:val="000000"/>
          <w:sz w:val="18"/>
          <w:szCs w:val="18"/>
        </w:rPr>
        <w:t>Nelle more degli adeguamenti previsti, attualmente nella sottosezione vi sono link principali, che rinviano a due moduli implementabili</w:t>
      </w:r>
      <w:r w:rsidR="007F5C27" w:rsidRPr="00806190">
        <w:rPr>
          <w:rFonts w:cstheme="minorHAnsi"/>
          <w:color w:val="000000"/>
          <w:sz w:val="18"/>
          <w:szCs w:val="18"/>
        </w:rPr>
        <w:t>.</w:t>
      </w:r>
    </w:p>
    <w:p w:rsidR="00CE5C3C" w:rsidRPr="00806190" w:rsidRDefault="00CE5C3C" w:rsidP="007F5C2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sz w:val="18"/>
          <w:szCs w:val="18"/>
        </w:rPr>
      </w:pPr>
    </w:p>
    <w:p w:rsidR="001F4197" w:rsidRDefault="001F4197" w:rsidP="00A71CD6">
      <w:pPr>
        <w:tabs>
          <w:tab w:val="left" w:pos="9356"/>
        </w:tabs>
        <w:autoSpaceDE w:val="0"/>
        <w:autoSpaceDN w:val="0"/>
        <w:adjustRightInd w:val="0"/>
        <w:spacing w:after="0" w:line="240" w:lineRule="auto"/>
        <w:ind w:left="284" w:right="282"/>
        <w:jc w:val="center"/>
        <w:rPr>
          <w:rFonts w:cstheme="minorHAnsi"/>
          <w:b/>
          <w:color w:val="009999"/>
          <w:shd w:val="clear" w:color="auto" w:fill="FFFFFF"/>
        </w:rPr>
      </w:pPr>
    </w:p>
    <w:p w:rsidR="00F52EA4" w:rsidRDefault="00F52EA4" w:rsidP="00A71CD6">
      <w:pPr>
        <w:tabs>
          <w:tab w:val="left" w:pos="9356"/>
        </w:tabs>
        <w:autoSpaceDE w:val="0"/>
        <w:autoSpaceDN w:val="0"/>
        <w:adjustRightInd w:val="0"/>
        <w:spacing w:after="0" w:line="240" w:lineRule="auto"/>
        <w:ind w:left="284" w:right="282"/>
        <w:jc w:val="center"/>
        <w:rPr>
          <w:rFonts w:cstheme="minorHAnsi"/>
          <w:b/>
          <w:color w:val="009999"/>
          <w:shd w:val="clear" w:color="auto" w:fill="FFFFFF"/>
        </w:rPr>
      </w:pPr>
    </w:p>
    <w:p w:rsidR="00F52EA4" w:rsidRDefault="00F52EA4" w:rsidP="00A71CD6">
      <w:pPr>
        <w:tabs>
          <w:tab w:val="left" w:pos="9356"/>
        </w:tabs>
        <w:autoSpaceDE w:val="0"/>
        <w:autoSpaceDN w:val="0"/>
        <w:adjustRightInd w:val="0"/>
        <w:spacing w:after="0" w:line="240" w:lineRule="auto"/>
        <w:ind w:left="284" w:right="282"/>
        <w:jc w:val="center"/>
        <w:rPr>
          <w:rFonts w:cstheme="minorHAnsi"/>
          <w:b/>
          <w:color w:val="009999"/>
          <w:shd w:val="clear" w:color="auto" w:fill="FFFFFF"/>
        </w:rPr>
      </w:pPr>
    </w:p>
    <w:p w:rsidR="00A71CD6" w:rsidRPr="0037679F" w:rsidRDefault="00A71CD6" w:rsidP="00A71CD6">
      <w:pPr>
        <w:tabs>
          <w:tab w:val="left" w:pos="9356"/>
        </w:tabs>
        <w:autoSpaceDE w:val="0"/>
        <w:autoSpaceDN w:val="0"/>
        <w:adjustRightInd w:val="0"/>
        <w:spacing w:after="0" w:line="240" w:lineRule="auto"/>
        <w:ind w:left="284" w:right="282"/>
        <w:jc w:val="center"/>
        <w:rPr>
          <w:rFonts w:cstheme="minorHAnsi"/>
          <w:b/>
          <w:color w:val="009999"/>
          <w:shd w:val="clear" w:color="auto" w:fill="FFFFFF"/>
        </w:rPr>
      </w:pPr>
      <w:r w:rsidRPr="0037679F">
        <w:rPr>
          <w:rFonts w:cstheme="minorHAnsi"/>
          <w:b/>
          <w:color w:val="009999"/>
          <w:shd w:val="clear" w:color="auto" w:fill="FFFFFF"/>
        </w:rPr>
        <w:t>SISTEMA SAN</w:t>
      </w:r>
      <w:r w:rsidR="00D132E4">
        <w:rPr>
          <w:rFonts w:cstheme="minorHAnsi"/>
          <w:b/>
          <w:color w:val="009999"/>
          <w:shd w:val="clear" w:color="auto" w:fill="FFFFFF"/>
        </w:rPr>
        <w:t>ZIO</w:t>
      </w:r>
      <w:r w:rsidRPr="0037679F">
        <w:rPr>
          <w:rFonts w:cstheme="minorHAnsi"/>
          <w:b/>
          <w:color w:val="009999"/>
          <w:shd w:val="clear" w:color="auto" w:fill="FFFFFF"/>
        </w:rPr>
        <w:t>NATORIO</w:t>
      </w:r>
    </w:p>
    <w:p w:rsidR="00364525" w:rsidRDefault="00364525" w:rsidP="00537000">
      <w:pPr>
        <w:tabs>
          <w:tab w:val="left" w:pos="9356"/>
        </w:tabs>
        <w:autoSpaceDE w:val="0"/>
        <w:autoSpaceDN w:val="0"/>
        <w:adjustRightInd w:val="0"/>
        <w:spacing w:after="0" w:line="240" w:lineRule="auto"/>
        <w:ind w:left="284" w:right="282"/>
        <w:jc w:val="both"/>
        <w:rPr>
          <w:rFonts w:cstheme="minorHAnsi"/>
        </w:rPr>
      </w:pPr>
    </w:p>
    <w:p w:rsidR="00806190" w:rsidRDefault="00806190" w:rsidP="00537000">
      <w:pPr>
        <w:tabs>
          <w:tab w:val="left" w:pos="9356"/>
        </w:tabs>
        <w:autoSpaceDE w:val="0"/>
        <w:autoSpaceDN w:val="0"/>
        <w:adjustRightInd w:val="0"/>
        <w:spacing w:after="0" w:line="240" w:lineRule="auto"/>
        <w:ind w:left="284" w:right="282"/>
        <w:jc w:val="both"/>
        <w:rPr>
          <w:rFonts w:cstheme="minorHAnsi"/>
        </w:rPr>
      </w:pPr>
    </w:p>
    <w:p w:rsidR="00364525" w:rsidRPr="0037679F" w:rsidRDefault="00364525" w:rsidP="00364525">
      <w:pPr>
        <w:tabs>
          <w:tab w:val="left" w:pos="9356"/>
        </w:tabs>
        <w:spacing w:after="0" w:line="240" w:lineRule="auto"/>
        <w:ind w:left="284" w:right="282"/>
        <w:jc w:val="both"/>
        <w:rPr>
          <w:rFonts w:cstheme="minorHAnsi"/>
        </w:rPr>
      </w:pPr>
      <w:r w:rsidRPr="0037679F">
        <w:rPr>
          <w:rFonts w:cstheme="minorHAnsi"/>
        </w:rPr>
        <w:t>L’individuazione dei responsabili delle varie fasi del flusso informativo è anche </w:t>
      </w:r>
      <w:r w:rsidRPr="0037679F">
        <w:rPr>
          <w:rFonts w:cstheme="minorHAnsi"/>
          <w:iCs/>
        </w:rPr>
        <w:t>funzionale</w:t>
      </w:r>
      <w:r w:rsidRPr="0037679F">
        <w:rPr>
          <w:rFonts w:cstheme="minorHAnsi"/>
        </w:rPr>
        <w:t> al sistema delle </w:t>
      </w:r>
      <w:r w:rsidRPr="0037679F">
        <w:rPr>
          <w:rFonts w:cstheme="minorHAnsi"/>
          <w:b/>
          <w:bCs/>
        </w:rPr>
        <w:t>responsabilità</w:t>
      </w:r>
      <w:r w:rsidRPr="0037679F">
        <w:rPr>
          <w:rFonts w:cstheme="minorHAnsi"/>
        </w:rPr>
        <w:t> che il D.lgs.33/2013  con riferimento ad ognuno dei soggetti considerati</w:t>
      </w:r>
      <w:r w:rsidR="005440D9">
        <w:rPr>
          <w:rFonts w:cstheme="minorHAnsi"/>
        </w:rPr>
        <w:t>.</w:t>
      </w:r>
      <w:r w:rsidRPr="0037679F">
        <w:rPr>
          <w:rFonts w:cstheme="minorHAnsi"/>
        </w:rPr>
        <w:t xml:space="preserve"> </w:t>
      </w:r>
    </w:p>
    <w:p w:rsidR="00364525" w:rsidRPr="0037679F" w:rsidRDefault="00364525" w:rsidP="00364525">
      <w:pPr>
        <w:tabs>
          <w:tab w:val="left" w:pos="9356"/>
        </w:tabs>
        <w:spacing w:after="0" w:line="240" w:lineRule="auto"/>
        <w:ind w:left="284" w:right="282"/>
        <w:jc w:val="both"/>
        <w:rPr>
          <w:rFonts w:cstheme="minorHAnsi"/>
        </w:rPr>
      </w:pPr>
      <w:r w:rsidRPr="005440D9">
        <w:rPr>
          <w:rFonts w:cstheme="minorHAnsi"/>
        </w:rPr>
        <w:t xml:space="preserve">Perciò l’A.U. di Arpac Multiservizi ha ritenuto opportuno </w:t>
      </w:r>
      <w:r w:rsidR="00CC5ED7">
        <w:rPr>
          <w:rFonts w:cstheme="minorHAnsi"/>
        </w:rPr>
        <w:t>adottare</w:t>
      </w:r>
      <w:r w:rsidRPr="005440D9">
        <w:rPr>
          <w:rFonts w:cstheme="minorHAnsi"/>
        </w:rPr>
        <w:t xml:space="preserve"> un </w:t>
      </w:r>
      <w:r w:rsidRPr="005440D9">
        <w:rPr>
          <w:rFonts w:cstheme="minorHAnsi"/>
          <w:b/>
          <w:bCs/>
        </w:rPr>
        <w:t>sistema informatizzato che tracci</w:t>
      </w:r>
      <w:r w:rsidRPr="005440D9">
        <w:rPr>
          <w:rFonts w:cstheme="minorHAnsi"/>
        </w:rPr>
        <w:t> e formalizzi la procedura al fine di identificare, individuare e verificare eventuali responsabilità di mancata comunicazione (chi detiene il dato, chi lo deve trasmettere o pubblicare).</w:t>
      </w:r>
    </w:p>
    <w:p w:rsidR="00364525" w:rsidRPr="0037679F" w:rsidRDefault="00364525" w:rsidP="00364525">
      <w:pPr>
        <w:tabs>
          <w:tab w:val="left" w:pos="9356"/>
        </w:tabs>
        <w:autoSpaceDE w:val="0"/>
        <w:autoSpaceDN w:val="0"/>
        <w:adjustRightInd w:val="0"/>
        <w:spacing w:after="0" w:line="240" w:lineRule="auto"/>
        <w:ind w:left="284" w:right="282"/>
        <w:jc w:val="both"/>
        <w:rPr>
          <w:rFonts w:cstheme="minorHAnsi"/>
        </w:rPr>
      </w:pPr>
      <w:r w:rsidRPr="00CC5ED7">
        <w:rPr>
          <w:rFonts w:cstheme="minorHAnsi"/>
          <w:u w:val="single"/>
        </w:rPr>
        <w:t>Tutti i dipendenti</w:t>
      </w:r>
      <w:r w:rsidRPr="00CC5ED7">
        <w:rPr>
          <w:rFonts w:cstheme="minorHAnsi"/>
        </w:rPr>
        <w:t>, secondo</w:t>
      </w:r>
      <w:r w:rsidRPr="0037679F">
        <w:rPr>
          <w:rFonts w:cstheme="minorHAnsi"/>
        </w:rPr>
        <w:t xml:space="preserve"> il codice di </w:t>
      </w:r>
      <w:r w:rsidR="00910665">
        <w:rPr>
          <w:rFonts w:cstheme="minorHAnsi"/>
        </w:rPr>
        <w:t xml:space="preserve">Comportamento in </w:t>
      </w:r>
      <w:r w:rsidRPr="0037679F">
        <w:rPr>
          <w:rFonts w:cstheme="minorHAnsi"/>
        </w:rPr>
        <w:t xml:space="preserve"> conformità </w:t>
      </w:r>
      <w:hyperlink r:id="rId14" w:history="1">
        <w:r w:rsidRPr="0037679F">
          <w:rPr>
            <w:rFonts w:cstheme="minorHAnsi"/>
          </w:rPr>
          <w:t>al D.p.r. 16.04 2013, n. 62</w:t>
        </w:r>
      </w:hyperlink>
      <w:r w:rsidRPr="0037679F">
        <w:rPr>
          <w:rFonts w:cstheme="minorHAnsi"/>
        </w:rPr>
        <w:t> , devono prestano la massima collaborazione nell’elaborazione, reperimento e trasmissione dei dati sottoposti all’obbligo di pubblicazione sul sito web istituzionale.</w:t>
      </w:r>
    </w:p>
    <w:p w:rsidR="00364525" w:rsidRDefault="00364525" w:rsidP="00364525">
      <w:pPr>
        <w:tabs>
          <w:tab w:val="left" w:pos="9356"/>
        </w:tabs>
        <w:autoSpaceDE w:val="0"/>
        <w:autoSpaceDN w:val="0"/>
        <w:adjustRightInd w:val="0"/>
        <w:spacing w:after="0" w:line="240" w:lineRule="auto"/>
        <w:ind w:left="284" w:right="282"/>
        <w:jc w:val="both"/>
        <w:rPr>
          <w:rFonts w:cstheme="minorHAnsi"/>
        </w:rPr>
      </w:pPr>
      <w:r w:rsidRPr="0037679F">
        <w:rPr>
          <w:rFonts w:cstheme="minorHAnsi"/>
          <w:u w:val="single"/>
        </w:rPr>
        <w:t xml:space="preserve">I Referenti Resp. flussi </w:t>
      </w:r>
      <w:r w:rsidRPr="0037679F">
        <w:rPr>
          <w:rFonts w:cstheme="minorHAnsi"/>
        </w:rPr>
        <w:t xml:space="preserve"> designati nell’attuare gli obiettivi, devono garantire il </w:t>
      </w:r>
      <w:r w:rsidR="00CC5ED7">
        <w:rPr>
          <w:rFonts w:cstheme="minorHAnsi"/>
        </w:rPr>
        <w:t xml:space="preserve"> flusso e </w:t>
      </w:r>
      <w:r w:rsidRPr="0037679F">
        <w:rPr>
          <w:rFonts w:cstheme="minorHAnsi"/>
        </w:rPr>
        <w:t xml:space="preserve">tempestivo e </w:t>
      </w:r>
      <w:r w:rsidR="00CC5ED7">
        <w:rPr>
          <w:rFonts w:cstheme="minorHAnsi"/>
        </w:rPr>
        <w:t>regolare trasferimento d</w:t>
      </w:r>
      <w:r w:rsidRPr="0037679F">
        <w:rPr>
          <w:rFonts w:cstheme="minorHAnsi"/>
        </w:rPr>
        <w:t>elle informazioni da pubblicare</w:t>
      </w:r>
      <w:r w:rsidR="00CC5ED7">
        <w:rPr>
          <w:rFonts w:cstheme="minorHAnsi"/>
        </w:rPr>
        <w:t>.</w:t>
      </w:r>
    </w:p>
    <w:p w:rsidR="00364525" w:rsidRPr="0037679F" w:rsidRDefault="00364525" w:rsidP="00364525">
      <w:pPr>
        <w:tabs>
          <w:tab w:val="left" w:pos="9356"/>
        </w:tabs>
        <w:autoSpaceDE w:val="0"/>
        <w:autoSpaceDN w:val="0"/>
        <w:adjustRightInd w:val="0"/>
        <w:spacing w:after="0" w:line="240" w:lineRule="auto"/>
        <w:ind w:left="284" w:right="282"/>
        <w:jc w:val="both"/>
        <w:rPr>
          <w:rFonts w:cstheme="minorHAnsi"/>
        </w:rPr>
      </w:pPr>
      <w:r w:rsidRPr="0037679F">
        <w:rPr>
          <w:rFonts w:cstheme="minorHAnsi"/>
          <w:u w:val="single"/>
        </w:rPr>
        <w:t>Il RPCT</w:t>
      </w:r>
      <w:r w:rsidRPr="0037679F">
        <w:rPr>
          <w:rFonts w:cstheme="minorHAnsi"/>
        </w:rPr>
        <w:t xml:space="preserve">  ha il compito di svolgere stabilmente un’attività’ di controllo sull’adempimento informativo, se del caso, segnalando ogni inosservanza e violazione </w:t>
      </w:r>
      <w:r w:rsidRPr="0037679F">
        <w:rPr>
          <w:rFonts w:cstheme="minorHAnsi"/>
          <w:b/>
        </w:rPr>
        <w:t>all’ODV</w:t>
      </w:r>
      <w:r w:rsidR="00CC5ED7">
        <w:rPr>
          <w:rFonts w:cstheme="minorHAnsi"/>
        </w:rPr>
        <w:t> e nei casi più gravi ad informare l’Autorità .</w:t>
      </w:r>
    </w:p>
    <w:p w:rsidR="00364525" w:rsidRPr="0037679F" w:rsidRDefault="00CC5ED7" w:rsidP="00364525">
      <w:pPr>
        <w:tabs>
          <w:tab w:val="left" w:pos="9356"/>
        </w:tabs>
        <w:autoSpaceDE w:val="0"/>
        <w:autoSpaceDN w:val="0"/>
        <w:adjustRightInd w:val="0"/>
        <w:spacing w:after="0" w:line="240" w:lineRule="auto"/>
        <w:ind w:left="284" w:right="282"/>
        <w:jc w:val="both"/>
        <w:rPr>
          <w:rFonts w:cstheme="minorHAnsi"/>
        </w:rPr>
      </w:pPr>
      <w:r>
        <w:rPr>
          <w:rFonts w:cstheme="minorHAnsi"/>
        </w:rPr>
        <w:t xml:space="preserve">Il RPCT è altresì </w:t>
      </w:r>
      <w:r w:rsidR="00364525" w:rsidRPr="0037679F">
        <w:rPr>
          <w:rFonts w:cstheme="minorHAnsi"/>
        </w:rPr>
        <w:t>destinatario dell’attivazione del procedimento disciplinare per mancato rispetto dell’obbligo di pubblicazione.</w:t>
      </w:r>
    </w:p>
    <w:p w:rsidR="00537000" w:rsidRDefault="00A71CD6" w:rsidP="00537000">
      <w:pPr>
        <w:tabs>
          <w:tab w:val="left" w:pos="9356"/>
        </w:tabs>
        <w:autoSpaceDE w:val="0"/>
        <w:autoSpaceDN w:val="0"/>
        <w:adjustRightInd w:val="0"/>
        <w:spacing w:after="0" w:line="240" w:lineRule="auto"/>
        <w:ind w:left="284" w:right="282"/>
        <w:jc w:val="both"/>
        <w:rPr>
          <w:rFonts w:cstheme="minorHAnsi"/>
        </w:rPr>
      </w:pPr>
      <w:r w:rsidRPr="0037679F">
        <w:rPr>
          <w:rFonts w:cstheme="minorHAnsi"/>
        </w:rPr>
        <w:t>Si riportano di seguito gli articoli del d.lgs. 33/2013, come modificato dal d.lgs. 97/2016,</w:t>
      </w:r>
      <w:r w:rsidR="00777F7B">
        <w:rPr>
          <w:rFonts w:cstheme="minorHAnsi"/>
        </w:rPr>
        <w:t xml:space="preserve"> con </w:t>
      </w:r>
      <w:r w:rsidRPr="0037679F">
        <w:rPr>
          <w:rFonts w:cstheme="minorHAnsi"/>
        </w:rPr>
        <w:t xml:space="preserve">le sanzioni per il mancato rispetto degli obblighi di pubblicità e trasparenza. </w:t>
      </w:r>
    </w:p>
    <w:p w:rsidR="00364525" w:rsidRDefault="00364525" w:rsidP="00537000">
      <w:pPr>
        <w:tabs>
          <w:tab w:val="left" w:pos="9356"/>
        </w:tabs>
        <w:autoSpaceDE w:val="0"/>
        <w:autoSpaceDN w:val="0"/>
        <w:adjustRightInd w:val="0"/>
        <w:spacing w:after="0" w:line="240" w:lineRule="auto"/>
        <w:ind w:left="284" w:right="282"/>
        <w:jc w:val="both"/>
        <w:rPr>
          <w:rFonts w:cstheme="minorHAnsi"/>
        </w:rPr>
      </w:pPr>
    </w:p>
    <w:p w:rsidR="00A71CD6" w:rsidRPr="00537000" w:rsidRDefault="00A71CD6" w:rsidP="005B462D">
      <w:pPr>
        <w:pStyle w:val="Paragrafoelenco"/>
        <w:numPr>
          <w:ilvl w:val="0"/>
          <w:numId w:val="24"/>
        </w:numPr>
        <w:tabs>
          <w:tab w:val="left" w:pos="9356"/>
        </w:tabs>
        <w:autoSpaceDE w:val="0"/>
        <w:autoSpaceDN w:val="0"/>
        <w:adjustRightInd w:val="0"/>
        <w:spacing w:after="0" w:line="240" w:lineRule="auto"/>
        <w:ind w:right="282"/>
        <w:jc w:val="both"/>
        <w:rPr>
          <w:rFonts w:cstheme="minorHAnsi"/>
        </w:rPr>
      </w:pPr>
      <w:r w:rsidRPr="00537000">
        <w:rPr>
          <w:rFonts w:cstheme="minorHAnsi"/>
          <w:b/>
          <w:sz w:val="20"/>
          <w:szCs w:val="20"/>
          <w:u w:val="single"/>
        </w:rPr>
        <w:t>Art. 15</w:t>
      </w:r>
      <w:r w:rsidRPr="00537000">
        <w:rPr>
          <w:rFonts w:cstheme="minorHAnsi"/>
          <w:sz w:val="20"/>
          <w:szCs w:val="20"/>
        </w:rPr>
        <w:t xml:space="preserve">   </w:t>
      </w:r>
      <w:r w:rsidRPr="005034B1">
        <w:rPr>
          <w:rFonts w:cstheme="minorHAnsi"/>
          <w:b/>
          <w:sz w:val="20"/>
          <w:szCs w:val="20"/>
        </w:rPr>
        <w:t>Obblighi di pubblicazione concernenti i titolari di incarichi di collaborazione o consulenza</w:t>
      </w:r>
      <w:r w:rsidRPr="00537000">
        <w:rPr>
          <w:rFonts w:cstheme="minorHAnsi"/>
          <w:sz w:val="20"/>
          <w:szCs w:val="20"/>
        </w:rPr>
        <w:t>.</w:t>
      </w:r>
    </w:p>
    <w:p w:rsidR="00A71CD6" w:rsidRDefault="00A71CD6" w:rsidP="00A71CD6">
      <w:pPr>
        <w:pStyle w:val="Paragrafoelenco"/>
        <w:tabs>
          <w:tab w:val="left" w:pos="9356"/>
        </w:tabs>
        <w:autoSpaceDE w:val="0"/>
        <w:autoSpaceDN w:val="0"/>
        <w:adjustRightInd w:val="0"/>
        <w:spacing w:after="0" w:line="240" w:lineRule="auto"/>
        <w:ind w:left="284" w:right="282"/>
        <w:jc w:val="both"/>
        <w:rPr>
          <w:rFonts w:cstheme="minorHAnsi"/>
          <w:sz w:val="20"/>
          <w:szCs w:val="20"/>
        </w:rPr>
      </w:pPr>
      <w:r w:rsidRPr="0037679F">
        <w:rPr>
          <w:rFonts w:cstheme="minorHAnsi"/>
          <w:sz w:val="20"/>
          <w:szCs w:val="20"/>
        </w:rPr>
        <w:t>Fermo restando quanto previsto dall'articolo 9-bis e gli obblighi di comunicazione di cui all'articolo 17</w:t>
      </w:r>
      <w:r w:rsidRPr="0037679F">
        <w:rPr>
          <w:rFonts w:cstheme="minorHAnsi"/>
          <w:sz w:val="20"/>
          <w:szCs w:val="20"/>
          <w:vertAlign w:val="superscript"/>
        </w:rPr>
        <w:t>co22 .</w:t>
      </w:r>
      <w:r w:rsidRPr="0037679F">
        <w:rPr>
          <w:rFonts w:cstheme="minorHAnsi"/>
          <w:sz w:val="20"/>
          <w:szCs w:val="20"/>
        </w:rPr>
        <w:t xml:space="preserve"> L.n. 127/1997, le P.A.</w:t>
      </w:r>
      <w:r w:rsidR="00367F16">
        <w:rPr>
          <w:rFonts w:cstheme="minorHAnsi"/>
          <w:sz w:val="20"/>
          <w:szCs w:val="20"/>
        </w:rPr>
        <w:t>,</w:t>
      </w:r>
      <w:r w:rsidRPr="0037679F">
        <w:rPr>
          <w:rFonts w:cstheme="minorHAnsi"/>
          <w:sz w:val="20"/>
          <w:szCs w:val="20"/>
        </w:rPr>
        <w:t xml:space="preserve"> le </w:t>
      </w:r>
      <w:r w:rsidR="00367F16" w:rsidRPr="0037679F">
        <w:rPr>
          <w:rFonts w:cstheme="minorHAnsi"/>
          <w:sz w:val="20"/>
          <w:szCs w:val="20"/>
        </w:rPr>
        <w:t>Societ</w:t>
      </w:r>
      <w:r w:rsidRPr="0037679F">
        <w:rPr>
          <w:rFonts w:cstheme="minorHAnsi"/>
          <w:sz w:val="20"/>
          <w:szCs w:val="20"/>
        </w:rPr>
        <w:t xml:space="preserve">à e gli </w:t>
      </w:r>
      <w:r w:rsidR="00367F16" w:rsidRPr="0037679F">
        <w:rPr>
          <w:rFonts w:cstheme="minorHAnsi"/>
          <w:sz w:val="20"/>
          <w:szCs w:val="20"/>
        </w:rPr>
        <w:t xml:space="preserve">Enti </w:t>
      </w:r>
      <w:r w:rsidRPr="0037679F">
        <w:rPr>
          <w:rFonts w:cstheme="minorHAnsi"/>
          <w:sz w:val="20"/>
          <w:szCs w:val="20"/>
        </w:rPr>
        <w:t>equiparati</w:t>
      </w:r>
      <w:r w:rsidR="00367F16">
        <w:rPr>
          <w:rFonts w:cstheme="minorHAnsi"/>
          <w:sz w:val="20"/>
          <w:szCs w:val="20"/>
        </w:rPr>
        <w:t>,</w:t>
      </w:r>
      <w:r w:rsidRPr="0037679F">
        <w:rPr>
          <w:rFonts w:cstheme="minorHAnsi"/>
          <w:sz w:val="20"/>
          <w:szCs w:val="20"/>
        </w:rPr>
        <w:t xml:space="preserve">  aggiornano le seguenti informazioni relative ai titolari di incarichi di collaborazione o consulenza</w:t>
      </w:r>
      <w:r w:rsidR="00367F16">
        <w:rPr>
          <w:rFonts w:cstheme="minorHAnsi"/>
          <w:sz w:val="20"/>
          <w:szCs w:val="20"/>
        </w:rPr>
        <w:t>, ovvero</w:t>
      </w:r>
      <w:r w:rsidRPr="0037679F">
        <w:rPr>
          <w:rFonts w:cstheme="minorHAnsi"/>
          <w:sz w:val="20"/>
          <w:szCs w:val="20"/>
        </w:rPr>
        <w:t xml:space="preserve">: </w:t>
      </w:r>
    </w:p>
    <w:p w:rsidR="00A71CD6" w:rsidRPr="004C132B" w:rsidRDefault="00A71CD6" w:rsidP="005B462D">
      <w:pPr>
        <w:pStyle w:val="Paragrafoelenco"/>
        <w:numPr>
          <w:ilvl w:val="0"/>
          <w:numId w:val="21"/>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jc w:val="both"/>
        <w:rPr>
          <w:rFonts w:cstheme="minorHAnsi"/>
          <w:sz w:val="18"/>
          <w:szCs w:val="18"/>
        </w:rPr>
      </w:pPr>
      <w:r w:rsidRPr="004C132B">
        <w:rPr>
          <w:rFonts w:cstheme="minorHAnsi"/>
          <w:sz w:val="18"/>
          <w:szCs w:val="18"/>
        </w:rPr>
        <w:t>gli estremi dell'atto di conferimento dell'incarico;</w:t>
      </w:r>
    </w:p>
    <w:p w:rsidR="00A71CD6" w:rsidRPr="004C132B" w:rsidRDefault="00A71CD6" w:rsidP="005B462D">
      <w:pPr>
        <w:pStyle w:val="Paragrafoelenco"/>
        <w:numPr>
          <w:ilvl w:val="0"/>
          <w:numId w:val="21"/>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jc w:val="both"/>
        <w:rPr>
          <w:rFonts w:cstheme="minorHAnsi"/>
          <w:sz w:val="18"/>
          <w:szCs w:val="18"/>
        </w:rPr>
      </w:pPr>
      <w:r w:rsidRPr="004C132B">
        <w:rPr>
          <w:rFonts w:cstheme="minorHAnsi"/>
          <w:sz w:val="18"/>
          <w:szCs w:val="18"/>
        </w:rPr>
        <w:t>il curriculum vitae;</w:t>
      </w:r>
    </w:p>
    <w:p w:rsidR="00A71CD6" w:rsidRPr="004C132B" w:rsidRDefault="00A71CD6" w:rsidP="005B462D">
      <w:pPr>
        <w:pStyle w:val="Paragrafoelenco"/>
        <w:numPr>
          <w:ilvl w:val="0"/>
          <w:numId w:val="21"/>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jc w:val="both"/>
        <w:rPr>
          <w:rFonts w:cstheme="minorHAnsi"/>
          <w:sz w:val="18"/>
          <w:szCs w:val="18"/>
        </w:rPr>
      </w:pPr>
      <w:r w:rsidRPr="004C132B">
        <w:rPr>
          <w:rFonts w:cstheme="minorHAnsi"/>
          <w:sz w:val="18"/>
          <w:szCs w:val="18"/>
        </w:rPr>
        <w:t xml:space="preserve">i dati relativi allo svolgimento di incarichi o la titolarità di cariche in enti di diritto privato regolati o finanziati dalla </w:t>
      </w:r>
      <w:r w:rsidR="00367F16">
        <w:rPr>
          <w:rFonts w:cstheme="minorHAnsi"/>
          <w:sz w:val="18"/>
          <w:szCs w:val="18"/>
        </w:rPr>
        <w:t>P.A.</w:t>
      </w:r>
      <w:r w:rsidRPr="004C132B">
        <w:rPr>
          <w:rFonts w:cstheme="minorHAnsi"/>
          <w:sz w:val="18"/>
          <w:szCs w:val="18"/>
        </w:rPr>
        <w:t xml:space="preserve"> o lo svolgimento di attività professionali</w:t>
      </w:r>
      <w:r w:rsidR="00367F16">
        <w:rPr>
          <w:rFonts w:cstheme="minorHAnsi"/>
          <w:sz w:val="18"/>
          <w:szCs w:val="18"/>
        </w:rPr>
        <w:t xml:space="preserve"> incompatibili con l’incarico affidato</w:t>
      </w:r>
      <w:r w:rsidRPr="004C132B">
        <w:rPr>
          <w:rFonts w:cstheme="minorHAnsi"/>
          <w:sz w:val="18"/>
          <w:szCs w:val="18"/>
        </w:rPr>
        <w:t xml:space="preserve">; </w:t>
      </w:r>
    </w:p>
    <w:p w:rsidR="00A71CD6" w:rsidRPr="004C132B" w:rsidRDefault="00A71CD6" w:rsidP="005B462D">
      <w:pPr>
        <w:pStyle w:val="Paragrafoelenco"/>
        <w:numPr>
          <w:ilvl w:val="0"/>
          <w:numId w:val="21"/>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jc w:val="both"/>
        <w:rPr>
          <w:rFonts w:cstheme="minorHAnsi"/>
          <w:sz w:val="18"/>
          <w:szCs w:val="18"/>
        </w:rPr>
      </w:pPr>
      <w:r w:rsidRPr="004C132B">
        <w:rPr>
          <w:rFonts w:cstheme="minorHAnsi"/>
          <w:sz w:val="18"/>
          <w:szCs w:val="18"/>
        </w:rPr>
        <w:t xml:space="preserve">i compensi, comunque denominati, relativi al rapporto di </w:t>
      </w:r>
      <w:r w:rsidR="002B20DB">
        <w:rPr>
          <w:rFonts w:cstheme="minorHAnsi"/>
          <w:sz w:val="18"/>
          <w:szCs w:val="18"/>
        </w:rPr>
        <w:t>consulenza o di collaborazione.</w:t>
      </w:r>
    </w:p>
    <w:p w:rsidR="002B20DB" w:rsidRDefault="002B20DB" w:rsidP="00A71CD6">
      <w:pPr>
        <w:pStyle w:val="Paragrafoelenco"/>
        <w:tabs>
          <w:tab w:val="left" w:pos="9356"/>
        </w:tabs>
        <w:autoSpaceDE w:val="0"/>
        <w:autoSpaceDN w:val="0"/>
        <w:adjustRightInd w:val="0"/>
        <w:spacing w:after="0" w:line="240" w:lineRule="auto"/>
        <w:ind w:left="284" w:right="282"/>
        <w:jc w:val="both"/>
        <w:rPr>
          <w:rFonts w:cstheme="minorHAnsi"/>
          <w:sz w:val="20"/>
          <w:szCs w:val="20"/>
        </w:rPr>
      </w:pPr>
    </w:p>
    <w:p w:rsidR="00A71CD6" w:rsidRPr="0037679F" w:rsidRDefault="00367F16" w:rsidP="00A71CD6">
      <w:pPr>
        <w:pStyle w:val="Paragrafoelenco"/>
        <w:tabs>
          <w:tab w:val="left" w:pos="9356"/>
        </w:tabs>
        <w:autoSpaceDE w:val="0"/>
        <w:autoSpaceDN w:val="0"/>
        <w:adjustRightInd w:val="0"/>
        <w:spacing w:after="0" w:line="240" w:lineRule="auto"/>
        <w:ind w:left="284" w:right="282"/>
        <w:jc w:val="both"/>
        <w:rPr>
          <w:rFonts w:cstheme="minorHAnsi"/>
          <w:color w:val="000000"/>
          <w:sz w:val="20"/>
          <w:szCs w:val="20"/>
        </w:rPr>
      </w:pPr>
      <w:r>
        <w:rPr>
          <w:rFonts w:cstheme="minorHAnsi"/>
          <w:sz w:val="20"/>
          <w:szCs w:val="20"/>
        </w:rPr>
        <w:t>L’A</w:t>
      </w:r>
      <w:r w:rsidR="00A71CD6" w:rsidRPr="0037679F">
        <w:rPr>
          <w:rFonts w:cstheme="minorHAnsi"/>
          <w:sz w:val="20"/>
          <w:szCs w:val="20"/>
        </w:rPr>
        <w:t>mministrazion</w:t>
      </w:r>
      <w:r w:rsidR="002B20DB">
        <w:rPr>
          <w:rFonts w:cstheme="minorHAnsi"/>
          <w:sz w:val="20"/>
          <w:szCs w:val="20"/>
        </w:rPr>
        <w:t>e</w:t>
      </w:r>
      <w:r w:rsidR="00A71CD6" w:rsidRPr="0037679F">
        <w:rPr>
          <w:rFonts w:cstheme="minorHAnsi"/>
          <w:sz w:val="20"/>
          <w:szCs w:val="20"/>
        </w:rPr>
        <w:t xml:space="preserve"> pubblica e mant</w:t>
      </w:r>
      <w:r w:rsidR="002B20DB">
        <w:rPr>
          <w:rFonts w:cstheme="minorHAnsi"/>
          <w:sz w:val="20"/>
          <w:szCs w:val="20"/>
        </w:rPr>
        <w:t>i</w:t>
      </w:r>
      <w:r w:rsidR="00A71CD6" w:rsidRPr="0037679F">
        <w:rPr>
          <w:rFonts w:cstheme="minorHAnsi"/>
          <w:sz w:val="20"/>
          <w:szCs w:val="20"/>
        </w:rPr>
        <w:t>en</w:t>
      </w:r>
      <w:r w:rsidR="002B20DB">
        <w:rPr>
          <w:rFonts w:cstheme="minorHAnsi"/>
          <w:sz w:val="20"/>
          <w:szCs w:val="20"/>
        </w:rPr>
        <w:t>e</w:t>
      </w:r>
      <w:r w:rsidR="00A71CD6" w:rsidRPr="0037679F">
        <w:rPr>
          <w:rFonts w:cstheme="minorHAnsi"/>
          <w:sz w:val="20"/>
          <w:szCs w:val="20"/>
        </w:rPr>
        <w:t xml:space="preserve"> aggiornat</w:t>
      </w:r>
      <w:r w:rsidR="002B20DB">
        <w:rPr>
          <w:rFonts w:cstheme="minorHAnsi"/>
          <w:sz w:val="20"/>
          <w:szCs w:val="20"/>
        </w:rPr>
        <w:t>a</w:t>
      </w:r>
      <w:r w:rsidR="00A71CD6" w:rsidRPr="0037679F">
        <w:rPr>
          <w:rFonts w:cstheme="minorHAnsi"/>
          <w:sz w:val="20"/>
          <w:szCs w:val="20"/>
        </w:rPr>
        <w:t xml:space="preserve"> su</w:t>
      </w:r>
      <w:r w:rsidR="002B20DB">
        <w:rPr>
          <w:rFonts w:cstheme="minorHAnsi"/>
          <w:sz w:val="20"/>
          <w:szCs w:val="20"/>
        </w:rPr>
        <w:t>l</w:t>
      </w:r>
      <w:r w:rsidR="00A71CD6" w:rsidRPr="0037679F">
        <w:rPr>
          <w:rFonts w:cstheme="minorHAnsi"/>
          <w:sz w:val="20"/>
          <w:szCs w:val="20"/>
        </w:rPr>
        <w:t xml:space="preserve"> sit</w:t>
      </w:r>
      <w:r w:rsidR="002B20DB">
        <w:rPr>
          <w:rFonts w:cstheme="minorHAnsi"/>
          <w:sz w:val="20"/>
          <w:szCs w:val="20"/>
        </w:rPr>
        <w:t>o</w:t>
      </w:r>
      <w:r w:rsidR="00A71CD6" w:rsidRPr="0037679F">
        <w:rPr>
          <w:rFonts w:cstheme="minorHAnsi"/>
          <w:sz w:val="20"/>
          <w:szCs w:val="20"/>
        </w:rPr>
        <w:t xml:space="preserve"> istituzional</w:t>
      </w:r>
      <w:r w:rsidR="002B20DB">
        <w:rPr>
          <w:rFonts w:cstheme="minorHAnsi"/>
          <w:sz w:val="20"/>
          <w:szCs w:val="20"/>
        </w:rPr>
        <w:t>e</w:t>
      </w:r>
      <w:r w:rsidR="00A71CD6" w:rsidRPr="0037679F">
        <w:rPr>
          <w:rFonts w:cstheme="minorHAnsi"/>
          <w:sz w:val="20"/>
          <w:szCs w:val="20"/>
        </w:rPr>
        <w:t xml:space="preserve"> gli elenchi dei propri consulenti indicando l'oggetto, la durata e il compenso dell'incarico. </w:t>
      </w:r>
    </w:p>
    <w:p w:rsidR="00A71CD6" w:rsidRPr="0037679F" w:rsidRDefault="00A71CD6" w:rsidP="00537000">
      <w:pPr>
        <w:pStyle w:val="Paragrafoelenco"/>
        <w:tabs>
          <w:tab w:val="left" w:pos="9356"/>
        </w:tabs>
        <w:autoSpaceDE w:val="0"/>
        <w:autoSpaceDN w:val="0"/>
        <w:adjustRightInd w:val="0"/>
        <w:spacing w:after="0" w:line="240" w:lineRule="auto"/>
        <w:ind w:left="284" w:right="282"/>
        <w:jc w:val="both"/>
        <w:rPr>
          <w:rFonts w:cstheme="minorHAnsi"/>
          <w:sz w:val="20"/>
          <w:szCs w:val="20"/>
        </w:rPr>
      </w:pPr>
      <w:r w:rsidRPr="0037679F">
        <w:rPr>
          <w:rFonts w:cstheme="minorHAnsi"/>
          <w:sz w:val="20"/>
          <w:szCs w:val="20"/>
        </w:rPr>
        <w:t xml:space="preserve">In caso di omessa pubblicazione di quanto previsto al comma 2,  la responsabilità </w:t>
      </w:r>
      <w:r w:rsidR="002B20DB">
        <w:rPr>
          <w:rFonts w:cstheme="minorHAnsi"/>
          <w:sz w:val="20"/>
          <w:szCs w:val="20"/>
        </w:rPr>
        <w:t xml:space="preserve">è del referente competente </w:t>
      </w:r>
      <w:r w:rsidRPr="0037679F">
        <w:rPr>
          <w:rFonts w:cstheme="minorHAnsi"/>
          <w:sz w:val="20"/>
          <w:szCs w:val="20"/>
        </w:rPr>
        <w:t xml:space="preserve"> che l'ha disposto </w:t>
      </w:r>
      <w:r w:rsidR="002B20DB">
        <w:rPr>
          <w:rFonts w:cstheme="minorHAnsi"/>
          <w:sz w:val="20"/>
          <w:szCs w:val="20"/>
        </w:rPr>
        <w:t xml:space="preserve">che dà luogo ad eventuale </w:t>
      </w:r>
      <w:r w:rsidRPr="0037679F">
        <w:rPr>
          <w:rFonts w:cstheme="minorHAnsi"/>
          <w:sz w:val="20"/>
          <w:szCs w:val="20"/>
        </w:rPr>
        <w:t xml:space="preserve">procedimento disciplinare </w:t>
      </w:r>
      <w:r w:rsidR="000928B6">
        <w:rPr>
          <w:rFonts w:cstheme="minorHAnsi"/>
          <w:sz w:val="20"/>
          <w:szCs w:val="20"/>
        </w:rPr>
        <w:t xml:space="preserve"> e può </w:t>
      </w:r>
      <w:r w:rsidRPr="0037679F">
        <w:rPr>
          <w:rFonts w:cstheme="minorHAnsi"/>
          <w:sz w:val="20"/>
          <w:szCs w:val="20"/>
        </w:rPr>
        <w:t>comporta</w:t>
      </w:r>
      <w:r w:rsidR="000928B6">
        <w:rPr>
          <w:rFonts w:cstheme="minorHAnsi"/>
          <w:sz w:val="20"/>
          <w:szCs w:val="20"/>
        </w:rPr>
        <w:t>re</w:t>
      </w:r>
      <w:r w:rsidRPr="0037679F">
        <w:rPr>
          <w:rFonts w:cstheme="minorHAnsi"/>
          <w:sz w:val="20"/>
          <w:szCs w:val="20"/>
        </w:rPr>
        <w:t xml:space="preserve"> il pagamento di una sanzione pari alla somma corrisposta, fatto salvo il risarcimento del danno del destinatario ove ricorrano le condizioni di cui all'articolo 30 del decreto legislativo 2 luglio 2010, n. 104. 4. </w:t>
      </w:r>
    </w:p>
    <w:p w:rsidR="000E2C10" w:rsidRDefault="00A71CD6" w:rsidP="00537000">
      <w:pPr>
        <w:pStyle w:val="Paragrafoelenco"/>
        <w:tabs>
          <w:tab w:val="left" w:pos="9356"/>
        </w:tabs>
        <w:autoSpaceDE w:val="0"/>
        <w:autoSpaceDN w:val="0"/>
        <w:adjustRightInd w:val="0"/>
        <w:spacing w:after="0" w:line="240" w:lineRule="auto"/>
        <w:ind w:left="284" w:right="282"/>
        <w:jc w:val="both"/>
        <w:rPr>
          <w:rFonts w:cstheme="minorHAnsi"/>
          <w:sz w:val="20"/>
          <w:szCs w:val="20"/>
        </w:rPr>
      </w:pPr>
      <w:r w:rsidRPr="0037679F">
        <w:rPr>
          <w:rFonts w:cstheme="minorHAnsi"/>
          <w:sz w:val="20"/>
          <w:szCs w:val="20"/>
        </w:rPr>
        <w:t xml:space="preserve">I dati di cui ai commi 1 e 2 devono essere pubblicati </w:t>
      </w:r>
      <w:r w:rsidR="000928B6">
        <w:rPr>
          <w:rFonts w:cstheme="minorHAnsi"/>
          <w:sz w:val="20"/>
          <w:szCs w:val="20"/>
        </w:rPr>
        <w:t xml:space="preserve">ogni 6 mesi ( AMS) </w:t>
      </w:r>
      <w:r w:rsidRPr="0037679F">
        <w:rPr>
          <w:rFonts w:cstheme="minorHAnsi"/>
          <w:sz w:val="20"/>
          <w:szCs w:val="20"/>
        </w:rPr>
        <w:t xml:space="preserve">e </w:t>
      </w:r>
      <w:r w:rsidR="000928B6">
        <w:rPr>
          <w:rFonts w:cstheme="minorHAnsi"/>
          <w:sz w:val="20"/>
          <w:szCs w:val="20"/>
        </w:rPr>
        <w:t xml:space="preserve">mantenuti in pubblicazione </w:t>
      </w:r>
      <w:r w:rsidRPr="0037679F">
        <w:rPr>
          <w:rFonts w:cstheme="minorHAnsi"/>
          <w:sz w:val="20"/>
          <w:szCs w:val="20"/>
        </w:rPr>
        <w:t xml:space="preserve">per i tre anni successivi alla cessazione dell'incarico. </w:t>
      </w:r>
    </w:p>
    <w:p w:rsidR="00537000" w:rsidRDefault="00537000" w:rsidP="00537000">
      <w:pPr>
        <w:pStyle w:val="Paragrafoelenco"/>
        <w:tabs>
          <w:tab w:val="left" w:pos="9356"/>
        </w:tabs>
        <w:autoSpaceDE w:val="0"/>
        <w:autoSpaceDN w:val="0"/>
        <w:adjustRightInd w:val="0"/>
        <w:spacing w:after="0" w:line="240" w:lineRule="auto"/>
        <w:ind w:left="284" w:right="282"/>
        <w:jc w:val="both"/>
        <w:rPr>
          <w:rFonts w:cstheme="minorHAnsi"/>
          <w:b/>
        </w:rPr>
      </w:pPr>
    </w:p>
    <w:p w:rsidR="00537000" w:rsidRDefault="00A71CD6" w:rsidP="005B462D">
      <w:pPr>
        <w:pStyle w:val="Paragrafoelenco"/>
        <w:numPr>
          <w:ilvl w:val="0"/>
          <w:numId w:val="24"/>
        </w:numPr>
        <w:tabs>
          <w:tab w:val="left" w:pos="9356"/>
        </w:tabs>
        <w:autoSpaceDE w:val="0"/>
        <w:autoSpaceDN w:val="0"/>
        <w:adjustRightInd w:val="0"/>
        <w:spacing w:after="0" w:line="240" w:lineRule="auto"/>
        <w:ind w:right="282"/>
        <w:jc w:val="both"/>
        <w:rPr>
          <w:rFonts w:cstheme="minorHAnsi"/>
          <w:sz w:val="20"/>
          <w:szCs w:val="20"/>
        </w:rPr>
      </w:pPr>
      <w:r w:rsidRPr="005034B1">
        <w:rPr>
          <w:rFonts w:cstheme="minorHAnsi"/>
          <w:b/>
          <w:sz w:val="20"/>
          <w:szCs w:val="20"/>
        </w:rPr>
        <w:t>Art. 15-bis</w:t>
      </w:r>
      <w:r w:rsidRPr="000E2C10">
        <w:rPr>
          <w:rFonts w:cstheme="minorHAnsi"/>
        </w:rPr>
        <w:t xml:space="preserve"> </w:t>
      </w:r>
      <w:r w:rsidRPr="005034B1">
        <w:rPr>
          <w:rFonts w:cstheme="minorHAnsi"/>
          <w:b/>
          <w:sz w:val="20"/>
          <w:szCs w:val="20"/>
        </w:rPr>
        <w:t>Obblighi di pubblicazione concernenti incarichi conferiti n</w:t>
      </w:r>
      <w:r w:rsidR="00537000" w:rsidRPr="005034B1">
        <w:rPr>
          <w:rFonts w:cstheme="minorHAnsi"/>
          <w:b/>
          <w:sz w:val="20"/>
          <w:szCs w:val="20"/>
        </w:rPr>
        <w:t>elle società controllate</w:t>
      </w:r>
      <w:r w:rsidRPr="000E2C10">
        <w:rPr>
          <w:rFonts w:cstheme="minorHAnsi"/>
          <w:sz w:val="20"/>
          <w:szCs w:val="20"/>
        </w:rPr>
        <w:t>.</w:t>
      </w:r>
    </w:p>
    <w:p w:rsidR="00537000" w:rsidRPr="00537000" w:rsidRDefault="00A71CD6" w:rsidP="00BE7767">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sz w:val="20"/>
          <w:szCs w:val="20"/>
        </w:rPr>
      </w:pPr>
      <w:r w:rsidRPr="00537000">
        <w:rPr>
          <w:rFonts w:cstheme="minorHAnsi"/>
          <w:sz w:val="20"/>
          <w:szCs w:val="20"/>
        </w:rPr>
        <w:t xml:space="preserve">Fermo restando quanto previsto dall'articolo 9-bis, le società a controllo pubblico </w:t>
      </w:r>
      <w:r w:rsidR="00F96358">
        <w:rPr>
          <w:rFonts w:cstheme="minorHAnsi"/>
          <w:sz w:val="20"/>
          <w:szCs w:val="20"/>
        </w:rPr>
        <w:t xml:space="preserve">devono </w:t>
      </w:r>
      <w:r w:rsidRPr="00537000">
        <w:rPr>
          <w:rFonts w:cstheme="minorHAnsi"/>
          <w:sz w:val="20"/>
          <w:szCs w:val="20"/>
        </w:rPr>
        <w:t>pubblica</w:t>
      </w:r>
      <w:r w:rsidR="00F96358">
        <w:rPr>
          <w:rFonts w:cstheme="minorHAnsi"/>
          <w:sz w:val="20"/>
          <w:szCs w:val="20"/>
        </w:rPr>
        <w:t>re</w:t>
      </w:r>
      <w:r w:rsidRPr="00537000">
        <w:rPr>
          <w:rFonts w:cstheme="minorHAnsi"/>
          <w:sz w:val="20"/>
          <w:szCs w:val="20"/>
        </w:rPr>
        <w:t xml:space="preserve"> entro 30 gg dal conferimento </w:t>
      </w:r>
      <w:r w:rsidR="00F96358">
        <w:rPr>
          <w:rFonts w:cstheme="minorHAnsi"/>
          <w:sz w:val="20"/>
          <w:szCs w:val="20"/>
        </w:rPr>
        <w:t xml:space="preserve">tutti gli </w:t>
      </w:r>
      <w:r w:rsidRPr="00537000">
        <w:rPr>
          <w:rFonts w:cstheme="minorHAnsi"/>
          <w:sz w:val="20"/>
          <w:szCs w:val="20"/>
        </w:rPr>
        <w:t xml:space="preserve">incarichi di collaborazione, consulenza </w:t>
      </w:r>
      <w:r w:rsidR="00F96358">
        <w:rPr>
          <w:rFonts w:cstheme="minorHAnsi"/>
          <w:sz w:val="20"/>
          <w:szCs w:val="20"/>
        </w:rPr>
        <w:t>e</w:t>
      </w:r>
      <w:r w:rsidRPr="00537000">
        <w:rPr>
          <w:rFonts w:cstheme="minorHAnsi"/>
          <w:sz w:val="20"/>
          <w:szCs w:val="20"/>
        </w:rPr>
        <w:t xml:space="preserve"> professionali</w:t>
      </w:r>
      <w:r w:rsidR="00F96358">
        <w:rPr>
          <w:rFonts w:cstheme="minorHAnsi"/>
          <w:sz w:val="20"/>
          <w:szCs w:val="20"/>
        </w:rPr>
        <w:t>.</w:t>
      </w:r>
    </w:p>
    <w:p w:rsidR="00E365BA" w:rsidRDefault="00A71CD6" w:rsidP="00BE7767">
      <w:pPr>
        <w:pStyle w:val="Paragrafoelenco"/>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284" w:right="282"/>
        <w:jc w:val="both"/>
        <w:rPr>
          <w:rFonts w:cstheme="minorHAnsi"/>
          <w:sz w:val="20"/>
          <w:szCs w:val="20"/>
        </w:rPr>
      </w:pPr>
      <w:r w:rsidRPr="00537000">
        <w:rPr>
          <w:rFonts w:cstheme="minorHAnsi"/>
          <w:sz w:val="20"/>
          <w:szCs w:val="20"/>
        </w:rPr>
        <w:t xml:space="preserve">La pubblicazione delle informazioni di cui al comma 1, relativamente ad incarichi per i quali è previsto un compenso, è condizione di efficacia per il pagamento stesso. </w:t>
      </w:r>
    </w:p>
    <w:p w:rsidR="00CA2DA5" w:rsidRDefault="00CA2DA5" w:rsidP="00CA2DA5">
      <w:pPr>
        <w:pStyle w:val="Paragrafoelenco"/>
        <w:tabs>
          <w:tab w:val="left" w:pos="9356"/>
        </w:tabs>
        <w:autoSpaceDE w:val="0"/>
        <w:autoSpaceDN w:val="0"/>
        <w:adjustRightInd w:val="0"/>
        <w:spacing w:after="0" w:line="240" w:lineRule="auto"/>
        <w:ind w:left="1004" w:right="282"/>
        <w:jc w:val="both"/>
        <w:rPr>
          <w:rFonts w:cstheme="minorHAnsi"/>
          <w:b/>
          <w:sz w:val="20"/>
          <w:szCs w:val="20"/>
        </w:rPr>
      </w:pPr>
    </w:p>
    <w:p w:rsidR="00537000" w:rsidRPr="005034B1" w:rsidRDefault="00A71CD6" w:rsidP="005B462D">
      <w:pPr>
        <w:pStyle w:val="Paragrafoelenco"/>
        <w:numPr>
          <w:ilvl w:val="0"/>
          <w:numId w:val="24"/>
        </w:numPr>
        <w:tabs>
          <w:tab w:val="left" w:pos="9356"/>
        </w:tabs>
        <w:autoSpaceDE w:val="0"/>
        <w:autoSpaceDN w:val="0"/>
        <w:adjustRightInd w:val="0"/>
        <w:spacing w:after="0" w:line="240" w:lineRule="auto"/>
        <w:ind w:right="282"/>
        <w:jc w:val="both"/>
        <w:rPr>
          <w:rFonts w:cstheme="minorHAnsi"/>
          <w:b/>
          <w:sz w:val="20"/>
          <w:szCs w:val="20"/>
        </w:rPr>
      </w:pPr>
      <w:r w:rsidRPr="005034B1">
        <w:rPr>
          <w:rFonts w:cstheme="minorHAnsi"/>
          <w:b/>
          <w:sz w:val="20"/>
          <w:szCs w:val="20"/>
        </w:rPr>
        <w:t>Art. 22</w:t>
      </w:r>
      <w:r w:rsidRPr="00537000">
        <w:rPr>
          <w:rFonts w:cstheme="minorHAnsi"/>
        </w:rPr>
        <w:t xml:space="preserve"> </w:t>
      </w:r>
      <w:r w:rsidRPr="005034B1">
        <w:rPr>
          <w:rFonts w:cstheme="minorHAnsi"/>
          <w:b/>
          <w:sz w:val="20"/>
          <w:szCs w:val="20"/>
        </w:rPr>
        <w:t xml:space="preserve">Obblighi di pubblicazione dei dati relativi agli enti pubblici vigilati, e agli enti di diritto privato in controllo pubblico, nonché alle partecipazioni in società di diritto privato </w:t>
      </w:r>
    </w:p>
    <w:p w:rsidR="00E365BA" w:rsidRDefault="00E365BA" w:rsidP="00537000">
      <w:pPr>
        <w:pStyle w:val="Paragrafoelenco"/>
        <w:tabs>
          <w:tab w:val="left" w:pos="9356"/>
        </w:tabs>
        <w:autoSpaceDE w:val="0"/>
        <w:autoSpaceDN w:val="0"/>
        <w:adjustRightInd w:val="0"/>
        <w:spacing w:after="0" w:line="240" w:lineRule="auto"/>
        <w:ind w:left="284" w:right="282"/>
        <w:jc w:val="both"/>
        <w:rPr>
          <w:rFonts w:cstheme="minorHAnsi"/>
          <w:sz w:val="20"/>
          <w:szCs w:val="20"/>
        </w:rPr>
      </w:pPr>
    </w:p>
    <w:p w:rsidR="00A71CD6" w:rsidRPr="00537000" w:rsidRDefault="00A71CD6" w:rsidP="00537000">
      <w:pPr>
        <w:pStyle w:val="Paragrafoelenco"/>
        <w:tabs>
          <w:tab w:val="left" w:pos="9356"/>
        </w:tabs>
        <w:autoSpaceDE w:val="0"/>
        <w:autoSpaceDN w:val="0"/>
        <w:adjustRightInd w:val="0"/>
        <w:spacing w:after="0" w:line="240" w:lineRule="auto"/>
        <w:ind w:left="284" w:right="282"/>
        <w:jc w:val="both"/>
        <w:rPr>
          <w:rFonts w:cstheme="minorHAnsi"/>
          <w:sz w:val="20"/>
          <w:szCs w:val="20"/>
        </w:rPr>
      </w:pPr>
      <w:r w:rsidRPr="00537000">
        <w:rPr>
          <w:rFonts w:cstheme="minorHAnsi"/>
          <w:sz w:val="20"/>
          <w:szCs w:val="20"/>
        </w:rPr>
        <w:t xml:space="preserve">Fermo restando quanto previsto dall'articolo 9-bis, ciascuna azienda partecipata pubblica e aggiorna annualmente: </w:t>
      </w:r>
    </w:p>
    <w:p w:rsidR="00A71CD6" w:rsidRPr="00CA2DA5" w:rsidRDefault="00A71CD6" w:rsidP="005B462D">
      <w:pPr>
        <w:pStyle w:val="Paragrafoelenco"/>
        <w:numPr>
          <w:ilvl w:val="0"/>
          <w:numId w:val="2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hanging="218"/>
        <w:jc w:val="both"/>
        <w:rPr>
          <w:rFonts w:cstheme="minorHAnsi"/>
          <w:sz w:val="18"/>
          <w:szCs w:val="18"/>
        </w:rPr>
      </w:pPr>
      <w:r w:rsidRPr="00CA2DA5">
        <w:rPr>
          <w:rFonts w:cstheme="minorHAnsi"/>
          <w:sz w:val="18"/>
          <w:szCs w:val="18"/>
        </w:rPr>
        <w:t xml:space="preserve">indicazione </w:t>
      </w:r>
      <w:r w:rsidR="00CA2DA5">
        <w:rPr>
          <w:rFonts w:cstheme="minorHAnsi"/>
          <w:sz w:val="18"/>
          <w:szCs w:val="18"/>
        </w:rPr>
        <w:t>sulle</w:t>
      </w:r>
      <w:r w:rsidRPr="00CA2DA5">
        <w:rPr>
          <w:rFonts w:cstheme="minorHAnsi"/>
          <w:sz w:val="18"/>
          <w:szCs w:val="18"/>
        </w:rPr>
        <w:t xml:space="preserve"> funzioni attribuite e </w:t>
      </w:r>
      <w:r w:rsidR="00CA2DA5">
        <w:rPr>
          <w:rFonts w:cstheme="minorHAnsi"/>
          <w:sz w:val="18"/>
          <w:szCs w:val="18"/>
        </w:rPr>
        <w:t>sul</w:t>
      </w:r>
      <w:r w:rsidRPr="00CA2DA5">
        <w:rPr>
          <w:rFonts w:cstheme="minorHAnsi"/>
          <w:sz w:val="18"/>
          <w:szCs w:val="18"/>
        </w:rPr>
        <w:t>le attività svolte</w:t>
      </w:r>
      <w:r w:rsidR="00CA2DA5">
        <w:rPr>
          <w:rFonts w:cstheme="minorHAnsi"/>
          <w:sz w:val="18"/>
          <w:szCs w:val="18"/>
        </w:rPr>
        <w:t xml:space="preserve"> in </w:t>
      </w:r>
      <w:r w:rsidRPr="00CA2DA5">
        <w:rPr>
          <w:rFonts w:cstheme="minorHAnsi"/>
          <w:sz w:val="18"/>
          <w:szCs w:val="18"/>
        </w:rPr>
        <w:t xml:space="preserve">i servizio pubblico affidate. </w:t>
      </w:r>
    </w:p>
    <w:p w:rsidR="00A71CD6" w:rsidRPr="00CA2DA5" w:rsidRDefault="00A71CD6" w:rsidP="005B462D">
      <w:pPr>
        <w:pStyle w:val="Paragrafoelenco"/>
        <w:numPr>
          <w:ilvl w:val="0"/>
          <w:numId w:val="2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hanging="218"/>
        <w:jc w:val="both"/>
        <w:rPr>
          <w:rFonts w:cstheme="minorHAnsi"/>
          <w:sz w:val="18"/>
          <w:szCs w:val="18"/>
        </w:rPr>
      </w:pPr>
      <w:r w:rsidRPr="00CA2DA5">
        <w:rPr>
          <w:rFonts w:cstheme="minorHAnsi"/>
          <w:sz w:val="18"/>
          <w:szCs w:val="18"/>
        </w:rPr>
        <w:t>poteri di nomina dei vertici o dei componenti degli organi</w:t>
      </w:r>
      <w:r w:rsidR="00CA2DA5">
        <w:rPr>
          <w:rFonts w:cstheme="minorHAnsi"/>
          <w:sz w:val="18"/>
          <w:szCs w:val="18"/>
        </w:rPr>
        <w:t xml:space="preserve"> istituiti</w:t>
      </w:r>
      <w:r w:rsidRPr="00CA2DA5">
        <w:rPr>
          <w:rFonts w:cstheme="minorHAnsi"/>
          <w:sz w:val="18"/>
          <w:szCs w:val="18"/>
        </w:rPr>
        <w:t xml:space="preserve">; </w:t>
      </w:r>
    </w:p>
    <w:p w:rsidR="00A71CD6" w:rsidRPr="00CA2DA5" w:rsidRDefault="00A71CD6" w:rsidP="005B462D">
      <w:pPr>
        <w:pStyle w:val="Paragrafoelenco"/>
        <w:numPr>
          <w:ilvl w:val="0"/>
          <w:numId w:val="2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hanging="218"/>
        <w:jc w:val="both"/>
        <w:rPr>
          <w:rFonts w:cstheme="minorHAnsi"/>
          <w:sz w:val="18"/>
          <w:szCs w:val="18"/>
        </w:rPr>
      </w:pPr>
      <w:r w:rsidRPr="00CA2DA5">
        <w:rPr>
          <w:rFonts w:cstheme="minorHAnsi"/>
          <w:sz w:val="18"/>
          <w:szCs w:val="18"/>
        </w:rPr>
        <w:t>una o più rappresentazioni grafiche che evidenziano i rapporti tra l'amministrazione e gli enti di cui al precedente comma;</w:t>
      </w:r>
    </w:p>
    <w:p w:rsidR="00A71CD6" w:rsidRPr="00CA2DA5" w:rsidRDefault="00A71CD6" w:rsidP="005B462D">
      <w:pPr>
        <w:pStyle w:val="Paragrafoelenco"/>
        <w:numPr>
          <w:ilvl w:val="0"/>
          <w:numId w:val="2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hanging="218"/>
        <w:jc w:val="both"/>
        <w:rPr>
          <w:rFonts w:cstheme="minorHAnsi"/>
          <w:sz w:val="18"/>
          <w:szCs w:val="18"/>
        </w:rPr>
      </w:pPr>
      <w:r w:rsidRPr="00CA2DA5">
        <w:rPr>
          <w:rFonts w:cstheme="minorHAnsi"/>
          <w:sz w:val="18"/>
          <w:szCs w:val="18"/>
        </w:rPr>
        <w:t>i provvedimenti in materia di costituzione di società a partecipazione pubblica</w:t>
      </w:r>
      <w:r w:rsidR="00CA2DA5">
        <w:rPr>
          <w:rFonts w:cstheme="minorHAnsi"/>
          <w:sz w:val="18"/>
          <w:szCs w:val="18"/>
        </w:rPr>
        <w:t>;</w:t>
      </w:r>
      <w:r w:rsidRPr="00CA2DA5">
        <w:rPr>
          <w:rFonts w:cstheme="minorHAnsi"/>
          <w:sz w:val="18"/>
          <w:szCs w:val="18"/>
        </w:rPr>
        <w:t xml:space="preserve"> </w:t>
      </w:r>
    </w:p>
    <w:p w:rsidR="00A71CD6" w:rsidRPr="00CA2DA5" w:rsidRDefault="00A71CD6" w:rsidP="005B462D">
      <w:pPr>
        <w:pStyle w:val="Paragrafoelenco"/>
        <w:numPr>
          <w:ilvl w:val="0"/>
          <w:numId w:val="2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hanging="218"/>
        <w:jc w:val="both"/>
        <w:rPr>
          <w:rFonts w:cstheme="minorHAnsi"/>
          <w:color w:val="000000"/>
          <w:sz w:val="18"/>
          <w:szCs w:val="18"/>
        </w:rPr>
      </w:pPr>
      <w:r w:rsidRPr="00CA2DA5">
        <w:rPr>
          <w:rFonts w:cstheme="minorHAnsi"/>
          <w:sz w:val="18"/>
          <w:szCs w:val="18"/>
        </w:rPr>
        <w:t xml:space="preserve">i dati relativi alla ragione sociale, alla misura della eventuale partecipazione 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w:t>
      </w:r>
    </w:p>
    <w:p w:rsidR="00A71CD6" w:rsidRPr="00CA2DA5" w:rsidRDefault="00A71CD6" w:rsidP="005B462D">
      <w:pPr>
        <w:pStyle w:val="Paragrafoelenco"/>
        <w:numPr>
          <w:ilvl w:val="0"/>
          <w:numId w:val="23"/>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424" w:hanging="218"/>
        <w:jc w:val="both"/>
        <w:rPr>
          <w:rFonts w:cstheme="minorHAnsi"/>
          <w:color w:val="000000"/>
          <w:sz w:val="16"/>
          <w:szCs w:val="16"/>
        </w:rPr>
      </w:pPr>
      <w:r w:rsidRPr="00CA2DA5">
        <w:rPr>
          <w:rFonts w:cstheme="minorHAnsi"/>
          <w:sz w:val="18"/>
          <w:szCs w:val="18"/>
        </w:rPr>
        <w:t>i dati relativi agli incarichi di amministratore dell'ente e il relativo trattamento economico complessivo</w:t>
      </w:r>
      <w:r w:rsidRPr="00CA2DA5">
        <w:rPr>
          <w:rFonts w:cstheme="minorHAnsi"/>
          <w:sz w:val="16"/>
          <w:szCs w:val="16"/>
        </w:rPr>
        <w:t xml:space="preserve">. </w:t>
      </w:r>
    </w:p>
    <w:p w:rsidR="00E365BA" w:rsidRDefault="00E365BA" w:rsidP="00537000">
      <w:pPr>
        <w:tabs>
          <w:tab w:val="left" w:pos="9356"/>
        </w:tabs>
        <w:autoSpaceDE w:val="0"/>
        <w:autoSpaceDN w:val="0"/>
        <w:adjustRightInd w:val="0"/>
        <w:spacing w:after="0" w:line="240" w:lineRule="auto"/>
        <w:ind w:left="284" w:right="282"/>
        <w:jc w:val="both"/>
        <w:rPr>
          <w:rFonts w:cstheme="minorHAnsi"/>
          <w:sz w:val="20"/>
          <w:szCs w:val="20"/>
        </w:rPr>
      </w:pPr>
    </w:p>
    <w:p w:rsidR="00A71CD6" w:rsidRPr="00537000" w:rsidRDefault="00A71CD6" w:rsidP="00537000">
      <w:pPr>
        <w:tabs>
          <w:tab w:val="left" w:pos="9356"/>
        </w:tabs>
        <w:autoSpaceDE w:val="0"/>
        <w:autoSpaceDN w:val="0"/>
        <w:adjustRightInd w:val="0"/>
        <w:spacing w:after="0" w:line="240" w:lineRule="auto"/>
        <w:ind w:left="284" w:right="282"/>
        <w:jc w:val="both"/>
        <w:rPr>
          <w:rFonts w:cstheme="minorHAnsi"/>
          <w:sz w:val="20"/>
          <w:szCs w:val="20"/>
        </w:rPr>
      </w:pPr>
      <w:r w:rsidRPr="00537000">
        <w:rPr>
          <w:rFonts w:cstheme="minorHAnsi"/>
          <w:sz w:val="20"/>
          <w:szCs w:val="20"/>
        </w:rPr>
        <w:t xml:space="preserve">Nel sito dell'amministrazione </w:t>
      </w:r>
      <w:r w:rsidR="000E1E27">
        <w:rPr>
          <w:rFonts w:cstheme="minorHAnsi"/>
          <w:sz w:val="20"/>
          <w:szCs w:val="20"/>
        </w:rPr>
        <w:t xml:space="preserve">AMS </w:t>
      </w:r>
      <w:r w:rsidRPr="00537000">
        <w:rPr>
          <w:rFonts w:cstheme="minorHAnsi"/>
          <w:sz w:val="20"/>
          <w:szCs w:val="20"/>
        </w:rPr>
        <w:t>è inserito il collegamento con i</w:t>
      </w:r>
      <w:r w:rsidR="000E1E27">
        <w:rPr>
          <w:rFonts w:cstheme="minorHAnsi"/>
          <w:sz w:val="20"/>
          <w:szCs w:val="20"/>
        </w:rPr>
        <w:t>l</w:t>
      </w:r>
      <w:r w:rsidRPr="00537000">
        <w:rPr>
          <w:rFonts w:cstheme="minorHAnsi"/>
          <w:sz w:val="20"/>
          <w:szCs w:val="20"/>
        </w:rPr>
        <w:t xml:space="preserve"> sit</w:t>
      </w:r>
      <w:r w:rsidR="000E1E27">
        <w:rPr>
          <w:rFonts w:cstheme="minorHAnsi"/>
          <w:sz w:val="20"/>
          <w:szCs w:val="20"/>
        </w:rPr>
        <w:t>o</w:t>
      </w:r>
      <w:r w:rsidRPr="00537000">
        <w:rPr>
          <w:rFonts w:cstheme="minorHAnsi"/>
          <w:sz w:val="20"/>
          <w:szCs w:val="20"/>
        </w:rPr>
        <w:t xml:space="preserve"> istituzional</w:t>
      </w:r>
      <w:r w:rsidR="000E1E27">
        <w:rPr>
          <w:rFonts w:cstheme="minorHAnsi"/>
          <w:sz w:val="20"/>
          <w:szCs w:val="20"/>
        </w:rPr>
        <w:t>e del</w:t>
      </w:r>
      <w:r w:rsidRPr="00537000">
        <w:rPr>
          <w:rFonts w:cstheme="minorHAnsi"/>
          <w:sz w:val="20"/>
          <w:szCs w:val="20"/>
        </w:rPr>
        <w:t xml:space="preserve"> Socio partecipante </w:t>
      </w:r>
      <w:r w:rsidR="000E1E27">
        <w:rPr>
          <w:rFonts w:cstheme="minorHAnsi"/>
          <w:sz w:val="20"/>
          <w:szCs w:val="20"/>
        </w:rPr>
        <w:t xml:space="preserve">ovvero </w:t>
      </w:r>
      <w:r w:rsidRPr="00537000">
        <w:rPr>
          <w:rFonts w:cstheme="minorHAnsi"/>
          <w:sz w:val="20"/>
          <w:szCs w:val="20"/>
        </w:rPr>
        <w:t xml:space="preserve">al sito dell’ARPAC </w:t>
      </w:r>
      <w:r w:rsidR="000E1E27" w:rsidRPr="00537000">
        <w:rPr>
          <w:rFonts w:cstheme="minorHAnsi"/>
          <w:sz w:val="20"/>
          <w:szCs w:val="20"/>
        </w:rPr>
        <w:t>Agen</w:t>
      </w:r>
      <w:r w:rsidR="000E1E27">
        <w:rPr>
          <w:rFonts w:cstheme="minorHAnsi"/>
          <w:sz w:val="20"/>
          <w:szCs w:val="20"/>
        </w:rPr>
        <w:t>z</w:t>
      </w:r>
      <w:r w:rsidR="000E1E27" w:rsidRPr="00537000">
        <w:rPr>
          <w:rFonts w:cstheme="minorHAnsi"/>
          <w:sz w:val="20"/>
          <w:szCs w:val="20"/>
        </w:rPr>
        <w:t xml:space="preserve">ia Regionale </w:t>
      </w:r>
      <w:r w:rsidR="000E1E27">
        <w:rPr>
          <w:rFonts w:cstheme="minorHAnsi"/>
          <w:sz w:val="20"/>
          <w:szCs w:val="20"/>
        </w:rPr>
        <w:t>p</w:t>
      </w:r>
      <w:r w:rsidR="000E1E27" w:rsidRPr="00537000">
        <w:rPr>
          <w:rFonts w:cstheme="minorHAnsi"/>
          <w:sz w:val="20"/>
          <w:szCs w:val="20"/>
        </w:rPr>
        <w:t xml:space="preserve">er </w:t>
      </w:r>
      <w:r w:rsidR="000E1E27">
        <w:rPr>
          <w:rFonts w:cstheme="minorHAnsi"/>
          <w:sz w:val="20"/>
          <w:szCs w:val="20"/>
        </w:rPr>
        <w:t>l</w:t>
      </w:r>
      <w:r w:rsidR="000E1E27" w:rsidRPr="00537000">
        <w:rPr>
          <w:rFonts w:cstheme="minorHAnsi"/>
          <w:sz w:val="20"/>
          <w:szCs w:val="20"/>
        </w:rPr>
        <w:t>’</w:t>
      </w:r>
      <w:r w:rsidR="000E1E27">
        <w:rPr>
          <w:rFonts w:cstheme="minorHAnsi"/>
          <w:sz w:val="20"/>
          <w:szCs w:val="20"/>
        </w:rPr>
        <w:t>A</w:t>
      </w:r>
      <w:r w:rsidR="000E1E27" w:rsidRPr="00537000">
        <w:rPr>
          <w:rFonts w:cstheme="minorHAnsi"/>
          <w:sz w:val="20"/>
          <w:szCs w:val="20"/>
        </w:rPr>
        <w:t xml:space="preserve">mbiente </w:t>
      </w:r>
      <w:r w:rsidRPr="00537000">
        <w:rPr>
          <w:rFonts w:cstheme="minorHAnsi"/>
          <w:sz w:val="20"/>
          <w:szCs w:val="20"/>
        </w:rPr>
        <w:t xml:space="preserve">Campana : </w:t>
      </w:r>
      <w:hyperlink r:id="rId15" w:history="1">
        <w:r w:rsidRPr="00537000">
          <w:rPr>
            <w:rStyle w:val="Collegamentoipertestuale"/>
            <w:rFonts w:cstheme="minorHAnsi"/>
            <w:sz w:val="20"/>
            <w:szCs w:val="20"/>
          </w:rPr>
          <w:t>https://www.arpacampania.it/</w:t>
        </w:r>
      </w:hyperlink>
      <w:r w:rsidRPr="00537000">
        <w:rPr>
          <w:rFonts w:cstheme="minorHAnsi"/>
          <w:sz w:val="20"/>
          <w:szCs w:val="20"/>
        </w:rPr>
        <w:t>.</w:t>
      </w:r>
    </w:p>
    <w:p w:rsidR="00A71CD6" w:rsidRPr="00537000" w:rsidRDefault="00A71CD6" w:rsidP="00537000">
      <w:pPr>
        <w:tabs>
          <w:tab w:val="left" w:pos="9356"/>
        </w:tabs>
        <w:autoSpaceDE w:val="0"/>
        <w:autoSpaceDN w:val="0"/>
        <w:adjustRightInd w:val="0"/>
        <w:spacing w:after="0" w:line="240" w:lineRule="auto"/>
        <w:ind w:left="284" w:right="282"/>
        <w:jc w:val="both"/>
        <w:rPr>
          <w:rFonts w:cstheme="minorHAnsi"/>
          <w:sz w:val="20"/>
          <w:szCs w:val="20"/>
        </w:rPr>
      </w:pPr>
      <w:r w:rsidRPr="00537000">
        <w:rPr>
          <w:rFonts w:cstheme="minorHAnsi"/>
          <w:sz w:val="20"/>
          <w:szCs w:val="20"/>
        </w:rPr>
        <w:t>Le amministrazioni titolari di partecipazioni di controllo promuovono l'applicazione dei principi di trasparenza di cui ai commi 1 lett</w:t>
      </w:r>
      <w:r w:rsidR="00364525">
        <w:rPr>
          <w:rFonts w:cstheme="minorHAnsi"/>
          <w:sz w:val="20"/>
          <w:szCs w:val="20"/>
        </w:rPr>
        <w:t>.</w:t>
      </w:r>
      <w:r w:rsidRPr="00537000">
        <w:rPr>
          <w:rFonts w:cstheme="minorHAnsi"/>
          <w:sz w:val="20"/>
          <w:szCs w:val="20"/>
        </w:rPr>
        <w:t xml:space="preserve"> b), 2</w:t>
      </w:r>
      <w:r w:rsidR="00364525">
        <w:rPr>
          <w:rFonts w:cstheme="minorHAnsi"/>
          <w:sz w:val="20"/>
          <w:szCs w:val="20"/>
        </w:rPr>
        <w:t>)</w:t>
      </w:r>
      <w:r w:rsidRPr="00537000">
        <w:rPr>
          <w:rFonts w:cstheme="minorHAnsi"/>
          <w:sz w:val="20"/>
          <w:szCs w:val="20"/>
        </w:rPr>
        <w:t xml:space="preserve">, da parte delle società direttamente controllate nei confronti delle società indirettamente controllate dalle medesime amministrazioni. </w:t>
      </w:r>
    </w:p>
    <w:p w:rsidR="00A71CD6" w:rsidRPr="00035211" w:rsidRDefault="00A71CD6" w:rsidP="00A71CD6">
      <w:pPr>
        <w:pStyle w:val="Paragrafoelenco"/>
        <w:tabs>
          <w:tab w:val="left" w:pos="9356"/>
        </w:tabs>
        <w:autoSpaceDE w:val="0"/>
        <w:autoSpaceDN w:val="0"/>
        <w:adjustRightInd w:val="0"/>
        <w:spacing w:after="0" w:line="240" w:lineRule="auto"/>
        <w:ind w:right="282"/>
        <w:jc w:val="both"/>
        <w:rPr>
          <w:rFonts w:cstheme="minorHAnsi"/>
          <w:sz w:val="20"/>
          <w:szCs w:val="20"/>
        </w:rPr>
      </w:pPr>
    </w:p>
    <w:p w:rsidR="00B441A2" w:rsidRDefault="00A71CD6" w:rsidP="005B462D">
      <w:pPr>
        <w:pStyle w:val="Paragrafoelenco"/>
        <w:numPr>
          <w:ilvl w:val="0"/>
          <w:numId w:val="24"/>
        </w:numPr>
        <w:tabs>
          <w:tab w:val="left" w:pos="9356"/>
        </w:tabs>
        <w:autoSpaceDE w:val="0"/>
        <w:autoSpaceDN w:val="0"/>
        <w:adjustRightInd w:val="0"/>
        <w:spacing w:after="0" w:line="240" w:lineRule="auto"/>
        <w:ind w:right="282"/>
        <w:jc w:val="both"/>
        <w:rPr>
          <w:rFonts w:cstheme="minorHAnsi"/>
          <w:sz w:val="20"/>
          <w:szCs w:val="20"/>
        </w:rPr>
      </w:pPr>
      <w:r w:rsidRPr="000E1E27">
        <w:rPr>
          <w:rFonts w:cstheme="minorHAnsi"/>
          <w:b/>
          <w:sz w:val="20"/>
          <w:szCs w:val="20"/>
        </w:rPr>
        <w:t>Art. 43</w:t>
      </w:r>
      <w:r w:rsidRPr="000E1E27">
        <w:rPr>
          <w:rFonts w:cstheme="minorHAnsi"/>
          <w:sz w:val="20"/>
          <w:szCs w:val="20"/>
        </w:rPr>
        <w:t xml:space="preserve">  </w:t>
      </w:r>
      <w:r w:rsidR="00B441A2" w:rsidRPr="00AC7D4A">
        <w:rPr>
          <w:rFonts w:cstheme="minorHAnsi"/>
          <w:b/>
          <w:sz w:val="20"/>
          <w:szCs w:val="20"/>
        </w:rPr>
        <w:t>D. Lsg. 33/2013</w:t>
      </w:r>
      <w:r w:rsidR="00AC7D4A">
        <w:rPr>
          <w:rFonts w:cstheme="minorHAnsi"/>
          <w:b/>
          <w:sz w:val="20"/>
          <w:szCs w:val="20"/>
        </w:rPr>
        <w:t xml:space="preserve"> </w:t>
      </w:r>
      <w:r w:rsidRPr="000E1E27">
        <w:rPr>
          <w:rFonts w:cstheme="minorHAnsi"/>
          <w:b/>
          <w:sz w:val="20"/>
          <w:szCs w:val="20"/>
        </w:rPr>
        <w:t>Responsabile per la trasparenza</w:t>
      </w:r>
      <w:r w:rsidRPr="000E1E27">
        <w:rPr>
          <w:rFonts w:cstheme="minorHAnsi"/>
          <w:sz w:val="20"/>
          <w:szCs w:val="20"/>
        </w:rPr>
        <w:t xml:space="preserve"> </w:t>
      </w:r>
    </w:p>
    <w:p w:rsidR="002F089D" w:rsidRPr="000E1E27" w:rsidRDefault="002F089D" w:rsidP="002F089D">
      <w:pPr>
        <w:pStyle w:val="Paragrafoelenco"/>
        <w:tabs>
          <w:tab w:val="left" w:pos="9356"/>
        </w:tabs>
        <w:autoSpaceDE w:val="0"/>
        <w:autoSpaceDN w:val="0"/>
        <w:adjustRightInd w:val="0"/>
        <w:spacing w:after="0" w:line="240" w:lineRule="auto"/>
        <w:ind w:left="284" w:right="282"/>
        <w:jc w:val="both"/>
        <w:rPr>
          <w:rFonts w:cstheme="minorHAnsi"/>
          <w:sz w:val="20"/>
          <w:szCs w:val="20"/>
        </w:rPr>
      </w:pPr>
    </w:p>
    <w:p w:rsidR="00B441A2" w:rsidRPr="003A75C8" w:rsidRDefault="00B441A2" w:rsidP="00C11814">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426" w:right="282"/>
        <w:jc w:val="both"/>
        <w:rPr>
          <w:rFonts w:cstheme="minorHAnsi"/>
          <w:sz w:val="20"/>
          <w:szCs w:val="20"/>
        </w:rPr>
      </w:pPr>
      <w:r w:rsidRPr="003A75C8">
        <w:rPr>
          <w:rFonts w:cstheme="minorHAnsi"/>
          <w:b/>
          <w:sz w:val="20"/>
          <w:szCs w:val="20"/>
        </w:rPr>
        <w:t>Comma 1 :</w:t>
      </w:r>
      <w:r w:rsidRPr="003A75C8">
        <w:rPr>
          <w:rFonts w:cstheme="minorHAnsi"/>
          <w:sz w:val="20"/>
          <w:szCs w:val="20"/>
        </w:rPr>
        <w:t xml:space="preserve">“ … </w:t>
      </w:r>
      <w:r w:rsidRPr="003A75C8">
        <w:rPr>
          <w:rFonts w:cstheme="minorHAnsi"/>
          <w:color w:val="000000"/>
          <w:sz w:val="20"/>
          <w:szCs w:val="20"/>
        </w:rPr>
        <w:t xml:space="preserve"> </w:t>
      </w:r>
      <w:r w:rsidRPr="003A75C8">
        <w:rPr>
          <w:rFonts w:cstheme="minorHAnsi"/>
          <w:sz w:val="20"/>
          <w:szCs w:val="20"/>
        </w:rPr>
        <w:t xml:space="preserve">il </w:t>
      </w:r>
      <w:r w:rsidR="00E96D5D" w:rsidRPr="003A75C8">
        <w:rPr>
          <w:rFonts w:cstheme="minorHAnsi"/>
          <w:sz w:val="20"/>
          <w:szCs w:val="20"/>
        </w:rPr>
        <w:t>R</w:t>
      </w:r>
      <w:r w:rsidRPr="003A75C8">
        <w:rPr>
          <w:rFonts w:cstheme="minorHAnsi"/>
          <w:sz w:val="20"/>
          <w:szCs w:val="20"/>
        </w:rPr>
        <w:t xml:space="preserve">pct  svolge anche funzioni di Responsabile per la trasparenza e il suo nominativo è indicato nel Piano triennale per la prevenzione della corruzione … Egli svolge stabilmente un'attività di controllo sull'adempimento degli obblighi di pubblicazione previsti dalla normativa vigente, assicurando la completezza, la chiarezza e l'aggiornamento delle informazioni pubblicate, nonché segnalando </w:t>
      </w:r>
      <w:r w:rsidR="002F089D" w:rsidRPr="003A75C8">
        <w:rPr>
          <w:rFonts w:cstheme="minorHAnsi"/>
          <w:sz w:val="20"/>
          <w:szCs w:val="20"/>
        </w:rPr>
        <w:t xml:space="preserve">all'Organo di Indirizzo, </w:t>
      </w:r>
      <w:r w:rsidRPr="003A75C8">
        <w:rPr>
          <w:rFonts w:cstheme="minorHAnsi"/>
          <w:sz w:val="20"/>
          <w:szCs w:val="20"/>
        </w:rPr>
        <w:t xml:space="preserve"> all'A.N.A.C. i casi di mancato o ritardato adempimento degli obblighi di pubblicazione”.</w:t>
      </w:r>
    </w:p>
    <w:p w:rsidR="00B441A2" w:rsidRPr="003A75C8" w:rsidRDefault="00B441A2" w:rsidP="00C11814">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426" w:right="282"/>
        <w:jc w:val="both"/>
        <w:rPr>
          <w:rFonts w:cstheme="minorHAnsi"/>
          <w:sz w:val="20"/>
          <w:szCs w:val="20"/>
        </w:rPr>
      </w:pPr>
      <w:r w:rsidRPr="003A75C8">
        <w:rPr>
          <w:rFonts w:cstheme="minorHAnsi"/>
          <w:b/>
          <w:sz w:val="20"/>
          <w:szCs w:val="20"/>
        </w:rPr>
        <w:t xml:space="preserve">Comma 3 : </w:t>
      </w:r>
      <w:r w:rsidRPr="003A75C8">
        <w:rPr>
          <w:rFonts w:cstheme="minorHAnsi"/>
          <w:sz w:val="20"/>
          <w:szCs w:val="20"/>
        </w:rPr>
        <w:t xml:space="preserve">“ … I responsabili </w:t>
      </w:r>
      <w:r w:rsidR="002F089D" w:rsidRPr="003A75C8">
        <w:rPr>
          <w:rFonts w:cstheme="minorHAnsi"/>
          <w:sz w:val="20"/>
          <w:szCs w:val="20"/>
        </w:rPr>
        <w:t xml:space="preserve">dei </w:t>
      </w:r>
      <w:r w:rsidRPr="003A75C8">
        <w:rPr>
          <w:rFonts w:cstheme="minorHAnsi"/>
          <w:sz w:val="20"/>
          <w:szCs w:val="20"/>
        </w:rPr>
        <w:t>flussi garantiscono</w:t>
      </w:r>
      <w:r w:rsidR="00446154" w:rsidRPr="003A75C8">
        <w:rPr>
          <w:rFonts w:cstheme="minorHAnsi"/>
          <w:sz w:val="20"/>
          <w:szCs w:val="20"/>
        </w:rPr>
        <w:t xml:space="preserve"> </w:t>
      </w:r>
      <w:r w:rsidRPr="003A75C8">
        <w:rPr>
          <w:rFonts w:cstheme="minorHAnsi"/>
          <w:sz w:val="20"/>
          <w:szCs w:val="20"/>
        </w:rPr>
        <w:t>tempestiv</w:t>
      </w:r>
      <w:r w:rsidR="00D93119" w:rsidRPr="003A75C8">
        <w:rPr>
          <w:rFonts w:cstheme="minorHAnsi"/>
          <w:sz w:val="20"/>
          <w:szCs w:val="20"/>
        </w:rPr>
        <w:t>e</w:t>
      </w:r>
      <w:r w:rsidRPr="003A75C8">
        <w:rPr>
          <w:rFonts w:cstheme="minorHAnsi"/>
          <w:sz w:val="20"/>
          <w:szCs w:val="20"/>
        </w:rPr>
        <w:t xml:space="preserve"> e regolar</w:t>
      </w:r>
      <w:r w:rsidR="00D93119" w:rsidRPr="003A75C8">
        <w:rPr>
          <w:rFonts w:cstheme="minorHAnsi"/>
          <w:sz w:val="20"/>
          <w:szCs w:val="20"/>
        </w:rPr>
        <w:t>i informazioni da pubblicare</w:t>
      </w:r>
      <w:r w:rsidRPr="003A75C8">
        <w:rPr>
          <w:rFonts w:cstheme="minorHAnsi"/>
          <w:sz w:val="20"/>
          <w:szCs w:val="20"/>
        </w:rPr>
        <w:t>.</w:t>
      </w:r>
    </w:p>
    <w:p w:rsidR="003A75C8" w:rsidRPr="003A75C8" w:rsidRDefault="00B441A2" w:rsidP="003A75C8">
      <w:pPr>
        <w:pStyle w:val="NormaleWeb"/>
        <w:pBdr>
          <w:top w:val="single" w:sz="4" w:space="1" w:color="auto"/>
          <w:left w:val="single" w:sz="4" w:space="4" w:color="auto"/>
          <w:bottom w:val="single" w:sz="4" w:space="1" w:color="auto"/>
          <w:right w:val="single" w:sz="4" w:space="4" w:color="auto"/>
        </w:pBdr>
        <w:tabs>
          <w:tab w:val="left" w:pos="9356"/>
        </w:tabs>
        <w:spacing w:before="0" w:beforeAutospacing="0" w:after="0" w:afterAutospacing="0"/>
        <w:ind w:left="426" w:right="282"/>
        <w:jc w:val="both"/>
        <w:rPr>
          <w:rFonts w:asciiTheme="minorHAnsi" w:hAnsiTheme="minorHAnsi" w:cstheme="minorHAnsi"/>
          <w:sz w:val="20"/>
          <w:szCs w:val="20"/>
        </w:rPr>
      </w:pPr>
      <w:r w:rsidRPr="003A75C8">
        <w:rPr>
          <w:rFonts w:asciiTheme="minorHAnsi" w:hAnsiTheme="minorHAnsi" w:cstheme="minorHAnsi"/>
          <w:b/>
          <w:sz w:val="20"/>
          <w:szCs w:val="20"/>
        </w:rPr>
        <w:t xml:space="preserve">Comma 5 : </w:t>
      </w:r>
      <w:r w:rsidRPr="003A75C8">
        <w:rPr>
          <w:rFonts w:asciiTheme="minorHAnsi" w:hAnsiTheme="minorHAnsi" w:cstheme="minorHAnsi"/>
          <w:sz w:val="20"/>
          <w:szCs w:val="20"/>
        </w:rPr>
        <w:t xml:space="preserve">“ … il </w:t>
      </w:r>
      <w:r w:rsidR="002F089D" w:rsidRPr="003A75C8">
        <w:rPr>
          <w:rFonts w:asciiTheme="minorHAnsi" w:hAnsiTheme="minorHAnsi" w:cstheme="minorHAnsi"/>
          <w:sz w:val="20"/>
          <w:szCs w:val="20"/>
        </w:rPr>
        <w:t>R</w:t>
      </w:r>
      <w:r w:rsidRPr="003A75C8">
        <w:rPr>
          <w:rFonts w:asciiTheme="minorHAnsi" w:hAnsiTheme="minorHAnsi" w:cstheme="minorHAnsi"/>
          <w:sz w:val="20"/>
          <w:szCs w:val="20"/>
        </w:rPr>
        <w:t>pct segnala i casi di inadempimento o di adempimento parziale degli obblighi in materia di pubblicazione previsti dalla normativa vigente, ai fini dell'eventuale attivazion</w:t>
      </w:r>
      <w:r w:rsidR="00D93119" w:rsidRPr="003A75C8">
        <w:rPr>
          <w:rFonts w:asciiTheme="minorHAnsi" w:hAnsiTheme="minorHAnsi" w:cstheme="minorHAnsi"/>
          <w:sz w:val="20"/>
          <w:szCs w:val="20"/>
        </w:rPr>
        <w:t xml:space="preserve">e del procedimento disciplinare, </w:t>
      </w:r>
      <w:r w:rsidR="002F089D" w:rsidRPr="003A75C8">
        <w:rPr>
          <w:rFonts w:asciiTheme="minorHAnsi" w:hAnsiTheme="minorHAnsi" w:cstheme="minorHAnsi"/>
          <w:sz w:val="20"/>
          <w:szCs w:val="20"/>
        </w:rPr>
        <w:t xml:space="preserve">al </w:t>
      </w:r>
      <w:r w:rsidRPr="003A75C8">
        <w:rPr>
          <w:rFonts w:asciiTheme="minorHAnsi" w:hAnsiTheme="minorHAnsi" w:cstheme="minorHAnsi"/>
          <w:sz w:val="20"/>
          <w:szCs w:val="20"/>
        </w:rPr>
        <w:t>vertice dell'amministrazione, all'OdV ai fini dell'attivazione delle altre forme di responsabilità.</w:t>
      </w:r>
    </w:p>
    <w:p w:rsidR="00537000" w:rsidRPr="003A75C8" w:rsidRDefault="00A71CD6" w:rsidP="003A75C8">
      <w:pPr>
        <w:pStyle w:val="NormaleWeb"/>
        <w:pBdr>
          <w:top w:val="single" w:sz="4" w:space="1" w:color="auto"/>
          <w:left w:val="single" w:sz="4" w:space="4" w:color="auto"/>
          <w:bottom w:val="single" w:sz="4" w:space="1" w:color="auto"/>
          <w:right w:val="single" w:sz="4" w:space="4" w:color="auto"/>
        </w:pBdr>
        <w:tabs>
          <w:tab w:val="left" w:pos="9356"/>
        </w:tabs>
        <w:spacing w:before="0" w:beforeAutospacing="0" w:after="0" w:afterAutospacing="0"/>
        <w:ind w:left="426" w:right="282"/>
        <w:jc w:val="both"/>
        <w:rPr>
          <w:rFonts w:asciiTheme="minorHAnsi" w:hAnsiTheme="minorHAnsi" w:cstheme="minorHAnsi"/>
          <w:sz w:val="20"/>
          <w:szCs w:val="20"/>
        </w:rPr>
      </w:pPr>
      <w:r w:rsidRPr="003A75C8">
        <w:rPr>
          <w:rFonts w:asciiTheme="minorHAnsi" w:hAnsiTheme="minorHAnsi" w:cstheme="minorHAnsi"/>
          <w:sz w:val="20"/>
          <w:szCs w:val="20"/>
        </w:rPr>
        <w:t>All'interno di ogni amministrazione il RPC di cui all'articolo 1</w:t>
      </w:r>
      <w:r w:rsidRPr="003A75C8">
        <w:rPr>
          <w:rFonts w:asciiTheme="minorHAnsi" w:hAnsiTheme="minorHAnsi" w:cstheme="minorHAnsi"/>
          <w:sz w:val="20"/>
          <w:szCs w:val="20"/>
          <w:vertAlign w:val="superscript"/>
        </w:rPr>
        <w:t>co7</w:t>
      </w:r>
      <w:r w:rsidRPr="003A75C8">
        <w:rPr>
          <w:rFonts w:asciiTheme="minorHAnsi" w:hAnsiTheme="minorHAnsi" w:cstheme="minorHAnsi"/>
          <w:sz w:val="20"/>
          <w:szCs w:val="20"/>
        </w:rPr>
        <w:t xml:space="preserve"> L. n. 190/2012, ha le funzioni di Responsabile per la trasparenza e il suo nominativo è indicato nel Piano triennale per la prevenzione della corruzione e  svolge stabilmente un'attività di controllo sull'adempimento da parte dell'amministrazione degli obblighi di pubblicazione previsti dalla normativa vigente, assicurando la completezza, la chiarezza e l'aggiornamento delle informazioni pubblicate, nonché segnalando all'organo di indirizzo politico, all'Organismo indipendente di valutazione (OIV), all'Autorità nazionale anticorruzione e, nei casi più gravi, all'ufficio di disciplina i casi di mancato o ritardato adempimento degli obblighi di pubblicazione</w:t>
      </w:r>
      <w:r w:rsidR="00BE7767" w:rsidRPr="003A75C8">
        <w:rPr>
          <w:rFonts w:asciiTheme="minorHAnsi" w:hAnsiTheme="minorHAnsi" w:cstheme="minorHAnsi"/>
          <w:sz w:val="20"/>
          <w:szCs w:val="20"/>
        </w:rPr>
        <w:t>. A</w:t>
      </w:r>
      <w:r w:rsidRPr="003A75C8">
        <w:rPr>
          <w:rFonts w:asciiTheme="minorHAnsi" w:hAnsiTheme="minorHAnsi" w:cstheme="minorHAnsi"/>
          <w:sz w:val="20"/>
          <w:szCs w:val="20"/>
        </w:rPr>
        <w:t>ssicura la regolare attuazione dell'accesso civico ed eventualmente segnala i casi di inadempimento o di adempimento parziale degli obblighi in materia di pubblicazione previsti dalla normativa vigente, all'ufficio di disciplina, ai fini dell'eventuale attivazione del procedimento disciplinare.</w:t>
      </w:r>
    </w:p>
    <w:p w:rsidR="00A71CD6" w:rsidRDefault="00A71CD6" w:rsidP="00A71CD6">
      <w:pPr>
        <w:pStyle w:val="Paragrafoelenco"/>
        <w:tabs>
          <w:tab w:val="left" w:pos="9356"/>
        </w:tabs>
        <w:autoSpaceDE w:val="0"/>
        <w:autoSpaceDN w:val="0"/>
        <w:adjustRightInd w:val="0"/>
        <w:spacing w:after="0" w:line="240" w:lineRule="auto"/>
        <w:ind w:left="709" w:right="282"/>
        <w:jc w:val="both"/>
        <w:rPr>
          <w:rFonts w:cstheme="minorHAnsi"/>
          <w:sz w:val="20"/>
          <w:szCs w:val="20"/>
        </w:rPr>
      </w:pPr>
    </w:p>
    <w:p w:rsidR="000E1E27" w:rsidRDefault="000E1E27" w:rsidP="00A71CD6">
      <w:pPr>
        <w:pStyle w:val="Paragrafoelenco"/>
        <w:tabs>
          <w:tab w:val="left" w:pos="9356"/>
        </w:tabs>
        <w:autoSpaceDE w:val="0"/>
        <w:autoSpaceDN w:val="0"/>
        <w:adjustRightInd w:val="0"/>
        <w:spacing w:after="0" w:line="240" w:lineRule="auto"/>
        <w:ind w:left="709" w:right="282"/>
        <w:jc w:val="both"/>
        <w:rPr>
          <w:rFonts w:cstheme="minorHAnsi"/>
          <w:sz w:val="20"/>
          <w:szCs w:val="20"/>
        </w:rPr>
      </w:pPr>
    </w:p>
    <w:p w:rsidR="000E1E27" w:rsidRDefault="000E1E27" w:rsidP="00A71CD6">
      <w:pPr>
        <w:pStyle w:val="Paragrafoelenco"/>
        <w:tabs>
          <w:tab w:val="left" w:pos="9356"/>
        </w:tabs>
        <w:autoSpaceDE w:val="0"/>
        <w:autoSpaceDN w:val="0"/>
        <w:adjustRightInd w:val="0"/>
        <w:spacing w:after="0" w:line="240" w:lineRule="auto"/>
        <w:ind w:left="709" w:right="282"/>
        <w:jc w:val="both"/>
        <w:rPr>
          <w:rFonts w:cstheme="minorHAnsi"/>
          <w:sz w:val="20"/>
          <w:szCs w:val="20"/>
        </w:rPr>
      </w:pPr>
    </w:p>
    <w:p w:rsidR="002F089D" w:rsidRDefault="002F089D" w:rsidP="00A71CD6">
      <w:pPr>
        <w:pStyle w:val="Paragrafoelenco"/>
        <w:tabs>
          <w:tab w:val="left" w:pos="9356"/>
        </w:tabs>
        <w:autoSpaceDE w:val="0"/>
        <w:autoSpaceDN w:val="0"/>
        <w:adjustRightInd w:val="0"/>
        <w:spacing w:after="0" w:line="240" w:lineRule="auto"/>
        <w:ind w:left="709" w:right="282"/>
        <w:jc w:val="both"/>
        <w:rPr>
          <w:rFonts w:cstheme="minorHAnsi"/>
          <w:sz w:val="20"/>
          <w:szCs w:val="20"/>
        </w:rPr>
      </w:pPr>
    </w:p>
    <w:p w:rsidR="00AC7D4A" w:rsidRPr="00AC7D4A" w:rsidRDefault="00AC7D4A" w:rsidP="00AC7D4A">
      <w:pPr>
        <w:pStyle w:val="Paragrafoelenco"/>
        <w:tabs>
          <w:tab w:val="left" w:pos="9356"/>
        </w:tabs>
        <w:autoSpaceDE w:val="0"/>
        <w:autoSpaceDN w:val="0"/>
        <w:adjustRightInd w:val="0"/>
        <w:spacing w:after="0" w:line="240" w:lineRule="auto"/>
        <w:ind w:left="1004" w:right="282"/>
        <w:jc w:val="both"/>
        <w:rPr>
          <w:rFonts w:cstheme="minorHAnsi"/>
          <w:b/>
          <w:color w:val="000000"/>
          <w:sz w:val="20"/>
          <w:szCs w:val="20"/>
        </w:rPr>
      </w:pPr>
    </w:p>
    <w:p w:rsidR="00537000" w:rsidRPr="001659E0" w:rsidRDefault="00A71CD6" w:rsidP="005B462D">
      <w:pPr>
        <w:pStyle w:val="Paragrafoelenco"/>
        <w:numPr>
          <w:ilvl w:val="0"/>
          <w:numId w:val="24"/>
        </w:numPr>
        <w:tabs>
          <w:tab w:val="left" w:pos="9356"/>
        </w:tabs>
        <w:autoSpaceDE w:val="0"/>
        <w:autoSpaceDN w:val="0"/>
        <w:adjustRightInd w:val="0"/>
        <w:spacing w:after="0" w:line="240" w:lineRule="auto"/>
        <w:ind w:right="282"/>
        <w:jc w:val="both"/>
        <w:rPr>
          <w:rFonts w:cstheme="minorHAnsi"/>
          <w:b/>
          <w:color w:val="000000"/>
          <w:sz w:val="20"/>
          <w:szCs w:val="20"/>
        </w:rPr>
      </w:pPr>
      <w:r w:rsidRPr="001659E0">
        <w:rPr>
          <w:rFonts w:cstheme="minorHAnsi"/>
          <w:b/>
          <w:sz w:val="20"/>
          <w:szCs w:val="20"/>
        </w:rPr>
        <w:t>Art. 46</w:t>
      </w:r>
      <w:r w:rsidRPr="00537000">
        <w:rPr>
          <w:rFonts w:cstheme="minorHAnsi"/>
        </w:rPr>
        <w:t xml:space="preserve"> </w:t>
      </w:r>
      <w:r w:rsidRPr="001659E0">
        <w:rPr>
          <w:rFonts w:cstheme="minorHAnsi"/>
          <w:b/>
          <w:sz w:val="20"/>
          <w:szCs w:val="20"/>
        </w:rPr>
        <w:t xml:space="preserve">Responsabilità derivante dalla violazione delle disposizioni in materia di obblighi di pubblicazione e di accesso civico. </w:t>
      </w:r>
    </w:p>
    <w:p w:rsidR="00BE7767" w:rsidRDefault="00BE7767" w:rsidP="00537000">
      <w:pPr>
        <w:tabs>
          <w:tab w:val="left" w:pos="9356"/>
        </w:tabs>
        <w:autoSpaceDE w:val="0"/>
        <w:autoSpaceDN w:val="0"/>
        <w:adjustRightInd w:val="0"/>
        <w:spacing w:after="0" w:line="240" w:lineRule="auto"/>
        <w:ind w:left="284" w:right="282"/>
        <w:jc w:val="both"/>
        <w:rPr>
          <w:rFonts w:cstheme="minorHAnsi"/>
          <w:sz w:val="20"/>
          <w:szCs w:val="20"/>
        </w:rPr>
      </w:pPr>
    </w:p>
    <w:p w:rsidR="00AC7D4A" w:rsidRDefault="00A71CD6" w:rsidP="003A75C8">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sz w:val="20"/>
          <w:szCs w:val="20"/>
        </w:rPr>
      </w:pPr>
      <w:r w:rsidRPr="00537000">
        <w:rPr>
          <w:rFonts w:cstheme="minorHAnsi"/>
          <w:sz w:val="20"/>
          <w:szCs w:val="20"/>
        </w:rPr>
        <w:t xml:space="preserve">L'inadempimento degli obblighi di pubblicazione previsti dalla normativa vigente e il rifiuto, il differimento e la limitazione dell'accesso civico, al di fuori delle ipotesi previste dall'articolo 5-bis, costituiscono elemento di valutazione della responsabilità dirigenziale, eventuale causa di responsabilità per danno all'immagine dell'amministrazione e sono comunque valutati ai fini della corresponsione della retribuzione di risultato e del trattamento accessorio collegato alla performance individuale dei responsabili. </w:t>
      </w:r>
    </w:p>
    <w:p w:rsidR="00A71CD6" w:rsidRPr="00537000" w:rsidRDefault="00A71CD6" w:rsidP="003A75C8">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color w:val="000000"/>
          <w:sz w:val="20"/>
          <w:szCs w:val="20"/>
        </w:rPr>
      </w:pPr>
      <w:r w:rsidRPr="00537000">
        <w:rPr>
          <w:rFonts w:cstheme="minorHAnsi"/>
          <w:sz w:val="20"/>
          <w:szCs w:val="20"/>
        </w:rPr>
        <w:t>Il responsabile non risponde dell'inadempimento degli obblighi di cui al comma 1 se prova che tale inadempimento è dipeso da causa a lui non imputabile.</w:t>
      </w:r>
    </w:p>
    <w:p w:rsidR="00E96D5D" w:rsidRDefault="00E96D5D" w:rsidP="00E96D5D">
      <w:pPr>
        <w:pStyle w:val="Paragrafoelenco"/>
        <w:tabs>
          <w:tab w:val="left" w:pos="9356"/>
        </w:tabs>
        <w:autoSpaceDE w:val="0"/>
        <w:autoSpaceDN w:val="0"/>
        <w:adjustRightInd w:val="0"/>
        <w:spacing w:after="0" w:line="240" w:lineRule="auto"/>
        <w:ind w:left="1004" w:right="282"/>
        <w:jc w:val="both"/>
        <w:rPr>
          <w:rFonts w:cstheme="minorHAnsi"/>
          <w:b/>
          <w:sz w:val="20"/>
          <w:szCs w:val="20"/>
          <w:u w:val="single"/>
        </w:rPr>
      </w:pPr>
    </w:p>
    <w:p w:rsidR="00E96D5D" w:rsidRDefault="00E96D5D" w:rsidP="00E96D5D">
      <w:pPr>
        <w:pStyle w:val="Paragrafoelenco"/>
        <w:tabs>
          <w:tab w:val="left" w:pos="9356"/>
        </w:tabs>
        <w:autoSpaceDE w:val="0"/>
        <w:autoSpaceDN w:val="0"/>
        <w:adjustRightInd w:val="0"/>
        <w:spacing w:after="0" w:line="240" w:lineRule="auto"/>
        <w:ind w:left="1004" w:right="282"/>
        <w:jc w:val="both"/>
        <w:rPr>
          <w:rFonts w:cstheme="minorHAnsi"/>
          <w:b/>
          <w:sz w:val="20"/>
          <w:szCs w:val="20"/>
          <w:u w:val="single"/>
        </w:rPr>
      </w:pPr>
    </w:p>
    <w:p w:rsidR="00B441A2" w:rsidRPr="00AC7D4A" w:rsidRDefault="00B441A2" w:rsidP="005B462D">
      <w:pPr>
        <w:pStyle w:val="Paragrafoelenco"/>
        <w:numPr>
          <w:ilvl w:val="0"/>
          <w:numId w:val="25"/>
        </w:numPr>
        <w:tabs>
          <w:tab w:val="left" w:pos="9356"/>
        </w:tabs>
        <w:autoSpaceDE w:val="0"/>
        <w:autoSpaceDN w:val="0"/>
        <w:adjustRightInd w:val="0"/>
        <w:spacing w:after="0" w:line="240" w:lineRule="auto"/>
        <w:ind w:right="282"/>
        <w:jc w:val="both"/>
        <w:rPr>
          <w:rFonts w:cstheme="minorHAnsi"/>
          <w:b/>
          <w:sz w:val="20"/>
          <w:szCs w:val="20"/>
        </w:rPr>
      </w:pPr>
      <w:r w:rsidRPr="00AC7D4A">
        <w:rPr>
          <w:rFonts w:cstheme="minorHAnsi"/>
          <w:b/>
          <w:sz w:val="20"/>
          <w:szCs w:val="20"/>
        </w:rPr>
        <w:t xml:space="preserve">Art. 47 </w:t>
      </w:r>
      <w:r w:rsidR="006E3770" w:rsidRPr="00AC7D4A">
        <w:rPr>
          <w:rFonts w:cstheme="minorHAnsi"/>
          <w:b/>
          <w:sz w:val="20"/>
          <w:szCs w:val="20"/>
        </w:rPr>
        <w:t>Sanzioni per la violazione degli obblighi di trasparenza per casi specifici</w:t>
      </w:r>
    </w:p>
    <w:p w:rsidR="00BE7767" w:rsidRPr="00AC7D4A" w:rsidRDefault="00BE7767" w:rsidP="00B441A2">
      <w:pPr>
        <w:pStyle w:val="NormaleWeb"/>
        <w:tabs>
          <w:tab w:val="left" w:pos="9356"/>
        </w:tabs>
        <w:spacing w:before="0" w:beforeAutospacing="0" w:after="0" w:afterAutospacing="0"/>
        <w:ind w:left="284" w:right="282"/>
        <w:jc w:val="both"/>
        <w:rPr>
          <w:rFonts w:asciiTheme="minorHAnsi" w:hAnsiTheme="minorHAnsi" w:cstheme="minorHAnsi"/>
          <w:b/>
          <w:sz w:val="20"/>
          <w:szCs w:val="20"/>
        </w:rPr>
      </w:pPr>
    </w:p>
    <w:p w:rsidR="00B441A2" w:rsidRPr="003A75C8" w:rsidRDefault="00B441A2" w:rsidP="003A75C8">
      <w:pPr>
        <w:pStyle w:val="NormaleWeb"/>
        <w:pBdr>
          <w:top w:val="single" w:sz="4" w:space="1" w:color="auto"/>
          <w:left w:val="single" w:sz="4" w:space="4" w:color="auto"/>
          <w:bottom w:val="single" w:sz="4" w:space="1" w:color="auto"/>
          <w:right w:val="single" w:sz="4" w:space="4" w:color="auto"/>
        </w:pBdr>
        <w:tabs>
          <w:tab w:val="left" w:pos="9356"/>
        </w:tabs>
        <w:spacing w:before="0" w:beforeAutospacing="0" w:after="0" w:afterAutospacing="0"/>
        <w:ind w:left="644" w:right="282"/>
        <w:jc w:val="both"/>
        <w:rPr>
          <w:rFonts w:asciiTheme="minorHAnsi" w:hAnsiTheme="minorHAnsi" w:cstheme="minorHAnsi"/>
          <w:sz w:val="20"/>
          <w:szCs w:val="20"/>
        </w:rPr>
      </w:pPr>
      <w:r w:rsidRPr="003A75C8">
        <w:rPr>
          <w:rFonts w:asciiTheme="minorHAnsi" w:hAnsiTheme="minorHAnsi" w:cstheme="minorHAnsi"/>
          <w:b/>
          <w:sz w:val="20"/>
          <w:szCs w:val="20"/>
        </w:rPr>
        <w:t xml:space="preserve">Comma 1: “ … </w:t>
      </w:r>
      <w:r w:rsidRPr="003A75C8">
        <w:rPr>
          <w:rFonts w:asciiTheme="minorHAnsi" w:hAnsiTheme="minorHAnsi" w:cstheme="minorHAnsi"/>
          <w:sz w:val="20"/>
          <w:szCs w:val="20"/>
        </w:rPr>
        <w:t xml:space="preserve"> La mancata o incompleta comunicazione delle informazioni e dei dati di cui all'</w:t>
      </w:r>
      <w:hyperlink r:id="rId16" w:anchor="14" w:history="1">
        <w:r w:rsidRPr="003A75C8">
          <w:rPr>
            <w:rFonts w:asciiTheme="minorHAnsi" w:hAnsiTheme="minorHAnsi" w:cstheme="minorHAnsi"/>
            <w:sz w:val="20"/>
            <w:szCs w:val="20"/>
          </w:rPr>
          <w:t>art. 14</w:t>
        </w:r>
      </w:hyperlink>
      <w:r w:rsidRPr="003A75C8">
        <w:rPr>
          <w:rFonts w:asciiTheme="minorHAnsi" w:hAnsiTheme="minorHAnsi" w:cstheme="minorHAnsi"/>
          <w:sz w:val="20"/>
          <w:szCs w:val="20"/>
        </w:rPr>
        <w:t>, concernenti la situazione patrimoniale complessiva del titolare dell'incarico al momento dell'assunzione in carica, la titolarità di imprese, le partecipazioni azionarie proprie, del coniuge e dei parenti entro il secondo grado, nonché tutti i compensi cui da diritto l'assunzione della carica, dà luogo a una sanzione amministrativa pecuniaria da 500 a 10.000 euro a carico del responsabile della mancata comunicazione e il relativo provvedimento è pubblicato sul sito internet dell'amministrazione o organismo interessato.</w:t>
      </w:r>
    </w:p>
    <w:p w:rsidR="00B441A2" w:rsidRPr="003A75C8" w:rsidRDefault="00B441A2" w:rsidP="003A75C8">
      <w:pPr>
        <w:pStyle w:val="NormaleWeb"/>
        <w:pBdr>
          <w:top w:val="single" w:sz="4" w:space="1" w:color="auto"/>
          <w:left w:val="single" w:sz="4" w:space="4" w:color="auto"/>
          <w:bottom w:val="single" w:sz="4" w:space="1" w:color="auto"/>
          <w:right w:val="single" w:sz="4" w:space="4" w:color="auto"/>
        </w:pBdr>
        <w:tabs>
          <w:tab w:val="left" w:pos="9356"/>
        </w:tabs>
        <w:spacing w:before="0" w:beforeAutospacing="0" w:after="0" w:afterAutospacing="0"/>
        <w:ind w:left="644" w:right="282"/>
        <w:jc w:val="both"/>
        <w:rPr>
          <w:rFonts w:asciiTheme="minorHAnsi" w:hAnsiTheme="minorHAnsi" w:cstheme="minorHAnsi"/>
          <w:sz w:val="20"/>
          <w:szCs w:val="20"/>
        </w:rPr>
      </w:pPr>
      <w:r w:rsidRPr="003A75C8">
        <w:rPr>
          <w:rFonts w:asciiTheme="minorHAnsi" w:hAnsiTheme="minorHAnsi" w:cstheme="minorHAnsi"/>
          <w:b/>
          <w:sz w:val="20"/>
          <w:szCs w:val="20"/>
        </w:rPr>
        <w:t>1-bis</w:t>
      </w:r>
      <w:r w:rsidRPr="003A75C8">
        <w:rPr>
          <w:rFonts w:asciiTheme="minorHAnsi" w:hAnsiTheme="minorHAnsi" w:cstheme="minorHAnsi"/>
          <w:sz w:val="20"/>
          <w:szCs w:val="20"/>
        </w:rPr>
        <w:t>. La sanzione di cui al comma 1 si applica anche nei confronti del responsabile che non effettua la comunicazione ai sensi dell'articolo 14co1-ter, relativa agli emolumenti complessivi percepiti a carico della finanza pubblica, nonché nei confronti del responsabile della mancata pubblicazione dei dati di cui al medesimo artico.. e nei confronti del responsabile della mancata pubblicazione dei dati di cui all'articolo 4-bis, comma 2.co e dall'</w:t>
      </w:r>
      <w:hyperlink r:id="rId17" w:anchor="38" w:history="1">
        <w:r w:rsidRPr="003A75C8">
          <w:rPr>
            <w:rFonts w:asciiTheme="minorHAnsi" w:hAnsiTheme="minorHAnsi" w:cstheme="minorHAnsi"/>
            <w:sz w:val="20"/>
            <w:szCs w:val="20"/>
          </w:rPr>
          <w:t>art. 38 del d.lgs. n. 97/16</w:t>
        </w:r>
      </w:hyperlink>
      <w:r w:rsidRPr="003A75C8">
        <w:rPr>
          <w:rFonts w:asciiTheme="minorHAnsi" w:hAnsiTheme="minorHAnsi" w:cstheme="minorHAnsi"/>
          <w:sz w:val="20"/>
          <w:szCs w:val="20"/>
        </w:rPr>
        <w:t>)</w:t>
      </w:r>
    </w:p>
    <w:p w:rsidR="00B441A2" w:rsidRPr="003A75C8" w:rsidRDefault="00B441A2" w:rsidP="003A75C8">
      <w:pPr>
        <w:pStyle w:val="NormaleWeb"/>
        <w:pBdr>
          <w:top w:val="single" w:sz="4" w:space="1" w:color="auto"/>
          <w:left w:val="single" w:sz="4" w:space="4" w:color="auto"/>
          <w:bottom w:val="single" w:sz="4" w:space="1" w:color="auto"/>
          <w:right w:val="single" w:sz="4" w:space="4" w:color="auto"/>
        </w:pBdr>
        <w:tabs>
          <w:tab w:val="left" w:pos="9356"/>
        </w:tabs>
        <w:spacing w:before="0" w:beforeAutospacing="0" w:after="0" w:afterAutospacing="0"/>
        <w:ind w:left="644" w:right="282"/>
        <w:jc w:val="both"/>
        <w:rPr>
          <w:rFonts w:asciiTheme="minorHAnsi" w:hAnsiTheme="minorHAnsi" w:cstheme="minorHAnsi"/>
          <w:sz w:val="20"/>
          <w:szCs w:val="20"/>
        </w:rPr>
      </w:pPr>
      <w:r w:rsidRPr="003A75C8">
        <w:rPr>
          <w:rFonts w:asciiTheme="minorHAnsi" w:hAnsiTheme="minorHAnsi" w:cstheme="minorHAnsi"/>
          <w:b/>
          <w:sz w:val="20"/>
          <w:szCs w:val="20"/>
        </w:rPr>
        <w:t>Comma 2 :</w:t>
      </w:r>
      <w:r w:rsidRPr="003A75C8">
        <w:rPr>
          <w:rFonts w:asciiTheme="minorHAnsi" w:hAnsiTheme="minorHAnsi" w:cstheme="minorHAnsi"/>
          <w:sz w:val="20"/>
          <w:szCs w:val="20"/>
        </w:rPr>
        <w:t xml:space="preserve"> “.. La violazione degli obblighi di pubblicazione di cui all'</w:t>
      </w:r>
      <w:hyperlink r:id="rId18" w:anchor="22" w:history="1">
        <w:r w:rsidRPr="003A75C8">
          <w:rPr>
            <w:rFonts w:asciiTheme="minorHAnsi" w:hAnsiTheme="minorHAnsi" w:cstheme="minorHAnsi"/>
            <w:sz w:val="20"/>
            <w:szCs w:val="20"/>
          </w:rPr>
          <w:t>articolo 22 co2</w:t>
        </w:r>
      </w:hyperlink>
      <w:r w:rsidRPr="003A75C8">
        <w:rPr>
          <w:rFonts w:asciiTheme="minorHAnsi" w:hAnsiTheme="minorHAnsi" w:cstheme="minorHAnsi"/>
          <w:sz w:val="20"/>
          <w:szCs w:val="20"/>
        </w:rPr>
        <w:t xml:space="preserve">, dà luogo ad una sanzione amministrativa pecuniaria da </w:t>
      </w:r>
      <w:r w:rsidRPr="003A75C8">
        <w:rPr>
          <w:rFonts w:asciiTheme="minorHAnsi" w:hAnsiTheme="minorHAnsi" w:cstheme="minorHAnsi"/>
          <w:b/>
          <w:sz w:val="20"/>
          <w:szCs w:val="20"/>
        </w:rPr>
        <w:t>500 a 10.000 euro</w:t>
      </w:r>
      <w:r w:rsidRPr="003A75C8">
        <w:rPr>
          <w:rFonts w:asciiTheme="minorHAnsi" w:hAnsiTheme="minorHAnsi" w:cstheme="minorHAnsi"/>
          <w:sz w:val="20"/>
          <w:szCs w:val="20"/>
        </w:rPr>
        <w:t xml:space="preserve"> a carico del responsabile della violazione. La stessa sanzione si applica agli amministratori societari che non comunicano ai soci pubblici il proprio incarico ed il relativo compenso entro 30 giorni dal conferimento ovvero, per le indennità di risultato, entro 30 giorni dal percepimento.</w:t>
      </w:r>
    </w:p>
    <w:p w:rsidR="00B441A2" w:rsidRPr="003A75C8" w:rsidRDefault="00B441A2" w:rsidP="003A75C8">
      <w:pPr>
        <w:pStyle w:val="NormaleWeb"/>
        <w:pBdr>
          <w:top w:val="single" w:sz="4" w:space="1" w:color="auto"/>
          <w:left w:val="single" w:sz="4" w:space="4" w:color="auto"/>
          <w:bottom w:val="single" w:sz="4" w:space="1" w:color="auto"/>
          <w:right w:val="single" w:sz="4" w:space="4" w:color="auto"/>
        </w:pBdr>
        <w:tabs>
          <w:tab w:val="left" w:pos="9356"/>
        </w:tabs>
        <w:spacing w:before="0" w:beforeAutospacing="0" w:after="0" w:afterAutospacing="0"/>
        <w:ind w:left="644" w:right="282"/>
        <w:jc w:val="both"/>
        <w:rPr>
          <w:rFonts w:asciiTheme="minorHAnsi" w:hAnsiTheme="minorHAnsi" w:cstheme="minorHAnsi"/>
          <w:sz w:val="20"/>
          <w:szCs w:val="20"/>
        </w:rPr>
      </w:pPr>
      <w:r w:rsidRPr="003A75C8">
        <w:rPr>
          <w:rFonts w:asciiTheme="minorHAnsi" w:hAnsiTheme="minorHAnsi" w:cstheme="minorHAnsi"/>
          <w:b/>
          <w:sz w:val="20"/>
          <w:szCs w:val="20"/>
        </w:rPr>
        <w:t xml:space="preserve">Comma 3: </w:t>
      </w:r>
      <w:r w:rsidRPr="003A75C8">
        <w:rPr>
          <w:rFonts w:asciiTheme="minorHAnsi" w:hAnsiTheme="minorHAnsi" w:cstheme="minorHAnsi"/>
          <w:sz w:val="20"/>
          <w:szCs w:val="20"/>
        </w:rPr>
        <w:t>“.. Le sanzioni di cui al comma 1 sono irrogate dall'ANAC. L'Autorità nazionale anticorruzione disciplina con proprio regolamento, nel rispetto delle norme previste dalla </w:t>
      </w:r>
      <w:hyperlink r:id="rId19" w:history="1">
        <w:r w:rsidRPr="003A75C8">
          <w:rPr>
            <w:rFonts w:asciiTheme="minorHAnsi" w:hAnsiTheme="minorHAnsi" w:cstheme="minorHAnsi"/>
            <w:sz w:val="20"/>
            <w:szCs w:val="20"/>
          </w:rPr>
          <w:t>legge 24 novembre 1981, n. 689</w:t>
        </w:r>
      </w:hyperlink>
      <w:r w:rsidRPr="003A75C8">
        <w:rPr>
          <w:rFonts w:asciiTheme="minorHAnsi" w:hAnsiTheme="minorHAnsi" w:cstheme="minorHAnsi"/>
          <w:sz w:val="20"/>
          <w:szCs w:val="20"/>
        </w:rPr>
        <w:t>, il procedimento per l'irrogazione delle sanzioni.(co sostituito dall'</w:t>
      </w:r>
      <w:hyperlink r:id="rId20" w:anchor="38" w:history="1">
        <w:r w:rsidRPr="003A75C8">
          <w:rPr>
            <w:rFonts w:asciiTheme="minorHAnsi" w:hAnsiTheme="minorHAnsi" w:cstheme="minorHAnsi"/>
            <w:sz w:val="20"/>
            <w:szCs w:val="20"/>
          </w:rPr>
          <w:t>art. 38 del d.lgs. n. 97 del 2016</w:t>
        </w:r>
      </w:hyperlink>
      <w:r w:rsidRPr="003A75C8">
        <w:rPr>
          <w:rFonts w:asciiTheme="minorHAnsi" w:hAnsiTheme="minorHAnsi" w:cstheme="minorHAnsi"/>
          <w:sz w:val="20"/>
          <w:szCs w:val="20"/>
        </w:rPr>
        <w:t>)</w:t>
      </w:r>
    </w:p>
    <w:p w:rsidR="00A71CD6" w:rsidRPr="003A75C8" w:rsidRDefault="00A71CD6" w:rsidP="003A75C8">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sz w:val="20"/>
          <w:szCs w:val="20"/>
        </w:rPr>
      </w:pPr>
      <w:r w:rsidRPr="003A75C8">
        <w:rPr>
          <w:rFonts w:cstheme="minorHAnsi"/>
          <w:sz w:val="20"/>
          <w:szCs w:val="20"/>
        </w:rPr>
        <w:t xml:space="preserve">La sanzione di cui al comma 1 si applica anche nei confronti del dirigente che non effettua la comunicazione ai sensi dell'articolo 14 </w:t>
      </w:r>
      <w:r w:rsidRPr="003A75C8">
        <w:rPr>
          <w:rFonts w:cstheme="minorHAnsi"/>
          <w:sz w:val="20"/>
          <w:szCs w:val="20"/>
          <w:vertAlign w:val="superscript"/>
        </w:rPr>
        <w:t>co1-ter</w:t>
      </w:r>
      <w:r w:rsidRPr="003A75C8">
        <w:rPr>
          <w:rFonts w:cstheme="minorHAnsi"/>
          <w:sz w:val="20"/>
          <w:szCs w:val="20"/>
        </w:rPr>
        <w:t xml:space="preserve">, relativa agli emolumenti complessivi percepiti a carico della finanza pubblica, nonché nei confronti del responsabile della mancata pubblicazione dei dati di cui al medesimo articolo. </w:t>
      </w:r>
    </w:p>
    <w:p w:rsidR="00A71CD6" w:rsidRPr="003A75C8" w:rsidRDefault="00A71CD6" w:rsidP="003A75C8">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sz w:val="20"/>
          <w:szCs w:val="20"/>
        </w:rPr>
      </w:pPr>
      <w:r w:rsidRPr="003A75C8">
        <w:rPr>
          <w:rFonts w:cstheme="minorHAnsi"/>
          <w:sz w:val="20"/>
          <w:szCs w:val="20"/>
        </w:rPr>
        <w:t xml:space="preserve">La stessa sanzione si applica nei confronti del responsabile della mancata pubblicazione dei dati di cui all'articolo 4-bis, comma 2. </w:t>
      </w:r>
    </w:p>
    <w:p w:rsidR="00A71CD6" w:rsidRPr="003A75C8" w:rsidRDefault="00A71CD6" w:rsidP="003A75C8">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sz w:val="20"/>
          <w:szCs w:val="20"/>
        </w:rPr>
      </w:pPr>
      <w:r w:rsidRPr="003A75C8">
        <w:rPr>
          <w:rFonts w:cstheme="minorHAnsi"/>
          <w:sz w:val="20"/>
          <w:szCs w:val="20"/>
        </w:rPr>
        <w:t>La violazione degli obblighi di pubblicazione di cui all'articolo 22</w:t>
      </w:r>
      <w:r w:rsidRPr="003A75C8">
        <w:rPr>
          <w:rFonts w:cstheme="minorHAnsi"/>
          <w:sz w:val="20"/>
          <w:szCs w:val="20"/>
          <w:vertAlign w:val="superscript"/>
        </w:rPr>
        <w:t>co2</w:t>
      </w:r>
      <w:r w:rsidRPr="003A75C8">
        <w:rPr>
          <w:rFonts w:cstheme="minorHAnsi"/>
          <w:sz w:val="20"/>
          <w:szCs w:val="20"/>
        </w:rPr>
        <w:t xml:space="preserve">, dà luogo ad una </w:t>
      </w:r>
      <w:r w:rsidRPr="003A75C8">
        <w:rPr>
          <w:rFonts w:cstheme="minorHAnsi"/>
          <w:b/>
          <w:sz w:val="20"/>
          <w:szCs w:val="20"/>
        </w:rPr>
        <w:t>sanzione amministrativa pecuniaria da 500 a 10.000 euro</w:t>
      </w:r>
      <w:r w:rsidRPr="003A75C8">
        <w:rPr>
          <w:rFonts w:cstheme="minorHAnsi"/>
          <w:sz w:val="20"/>
          <w:szCs w:val="20"/>
        </w:rPr>
        <w:t xml:space="preserve"> a carico del responsabile della violazione.</w:t>
      </w:r>
    </w:p>
    <w:p w:rsidR="00A71CD6" w:rsidRPr="003A75C8" w:rsidRDefault="00A71CD6" w:rsidP="003A75C8">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sz w:val="20"/>
          <w:szCs w:val="20"/>
        </w:rPr>
      </w:pPr>
      <w:r w:rsidRPr="003A75C8">
        <w:rPr>
          <w:rFonts w:cstheme="minorHAnsi"/>
          <w:sz w:val="20"/>
          <w:szCs w:val="20"/>
        </w:rPr>
        <w:t>Le sanzioni di cui al comma 1 sono irrogate dall'Autorità nazionale anticorruzione.</w:t>
      </w:r>
    </w:p>
    <w:p w:rsidR="00A71CD6" w:rsidRPr="00537000" w:rsidRDefault="00A71CD6" w:rsidP="003A75C8">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left="644" w:right="282"/>
        <w:jc w:val="both"/>
        <w:rPr>
          <w:rFonts w:cstheme="minorHAnsi"/>
          <w:color w:val="000000"/>
          <w:sz w:val="20"/>
          <w:szCs w:val="20"/>
        </w:rPr>
      </w:pPr>
      <w:r w:rsidRPr="003A75C8">
        <w:rPr>
          <w:rFonts w:cstheme="minorHAnsi"/>
          <w:sz w:val="20"/>
          <w:szCs w:val="20"/>
        </w:rPr>
        <w:t>L'Autorità nazionale anticorruzione disciplina con proprio regolamento, nel rispetto delle norme previste dalla legge 24 novembre 1981, n. 689, il procedimento per l'irrogazione delle sanzioni</w:t>
      </w:r>
      <w:r w:rsidRPr="00537000">
        <w:rPr>
          <w:rFonts w:cstheme="minorHAnsi"/>
          <w:sz w:val="20"/>
          <w:szCs w:val="20"/>
        </w:rPr>
        <w:t xml:space="preserve">. </w:t>
      </w:r>
    </w:p>
    <w:p w:rsidR="004C0C64" w:rsidRDefault="004C0C64" w:rsidP="00A71CD6">
      <w:pPr>
        <w:tabs>
          <w:tab w:val="left" w:pos="9356"/>
        </w:tabs>
        <w:autoSpaceDE w:val="0"/>
        <w:autoSpaceDN w:val="0"/>
        <w:adjustRightInd w:val="0"/>
        <w:spacing w:after="0" w:line="240" w:lineRule="auto"/>
        <w:ind w:left="284" w:right="282"/>
        <w:jc w:val="both"/>
        <w:rPr>
          <w:rFonts w:cstheme="minorHAnsi"/>
          <w:b/>
          <w:color w:val="009999"/>
        </w:rPr>
      </w:pPr>
    </w:p>
    <w:p w:rsidR="004C0C64" w:rsidRDefault="004C0C64" w:rsidP="00A71CD6">
      <w:pPr>
        <w:tabs>
          <w:tab w:val="left" w:pos="9356"/>
        </w:tabs>
        <w:autoSpaceDE w:val="0"/>
        <w:autoSpaceDN w:val="0"/>
        <w:adjustRightInd w:val="0"/>
        <w:spacing w:after="0" w:line="240" w:lineRule="auto"/>
        <w:ind w:left="284" w:right="282"/>
        <w:jc w:val="both"/>
        <w:rPr>
          <w:rFonts w:cstheme="minorHAnsi"/>
          <w:b/>
          <w:color w:val="009999"/>
        </w:rPr>
      </w:pPr>
    </w:p>
    <w:p w:rsidR="004C0C64" w:rsidRDefault="004C0C64" w:rsidP="00A71CD6">
      <w:pPr>
        <w:tabs>
          <w:tab w:val="left" w:pos="9356"/>
        </w:tabs>
        <w:autoSpaceDE w:val="0"/>
        <w:autoSpaceDN w:val="0"/>
        <w:adjustRightInd w:val="0"/>
        <w:spacing w:after="0" w:line="240" w:lineRule="auto"/>
        <w:ind w:left="284" w:right="282"/>
        <w:jc w:val="both"/>
        <w:rPr>
          <w:rFonts w:cstheme="minorHAnsi"/>
          <w:b/>
          <w:color w:val="009999"/>
        </w:rPr>
      </w:pPr>
    </w:p>
    <w:p w:rsidR="004C0C64" w:rsidRDefault="004C0C64" w:rsidP="00A71CD6">
      <w:pPr>
        <w:tabs>
          <w:tab w:val="left" w:pos="9356"/>
        </w:tabs>
        <w:autoSpaceDE w:val="0"/>
        <w:autoSpaceDN w:val="0"/>
        <w:adjustRightInd w:val="0"/>
        <w:spacing w:after="0" w:line="240" w:lineRule="auto"/>
        <w:ind w:left="284" w:right="282"/>
        <w:jc w:val="both"/>
        <w:rPr>
          <w:rFonts w:cstheme="minorHAnsi"/>
          <w:b/>
          <w:color w:val="009999"/>
        </w:rPr>
      </w:pPr>
    </w:p>
    <w:p w:rsidR="00A71CD6" w:rsidRPr="002E39C9" w:rsidRDefault="00A71CD6" w:rsidP="004C0C64">
      <w:pPr>
        <w:tabs>
          <w:tab w:val="left" w:pos="9356"/>
        </w:tabs>
        <w:autoSpaceDE w:val="0"/>
        <w:autoSpaceDN w:val="0"/>
        <w:adjustRightInd w:val="0"/>
        <w:spacing w:after="0" w:line="240" w:lineRule="auto"/>
        <w:ind w:left="284" w:right="282"/>
        <w:jc w:val="center"/>
        <w:rPr>
          <w:rFonts w:cstheme="minorHAnsi"/>
          <w:b/>
          <w:color w:val="009999"/>
        </w:rPr>
      </w:pPr>
      <w:r w:rsidRPr="002E39C9">
        <w:rPr>
          <w:rFonts w:cstheme="minorHAnsi"/>
          <w:b/>
          <w:color w:val="009999"/>
        </w:rPr>
        <w:t>SANZIONI PER I TERZI</w:t>
      </w:r>
    </w:p>
    <w:p w:rsidR="00A156CA" w:rsidRDefault="00A156CA" w:rsidP="00A71CD6">
      <w:pPr>
        <w:tabs>
          <w:tab w:val="left" w:pos="9356"/>
        </w:tabs>
        <w:autoSpaceDE w:val="0"/>
        <w:autoSpaceDN w:val="0"/>
        <w:adjustRightInd w:val="0"/>
        <w:spacing w:after="0" w:line="240" w:lineRule="auto"/>
        <w:ind w:left="284" w:right="282"/>
        <w:jc w:val="both"/>
        <w:rPr>
          <w:rFonts w:cstheme="minorHAnsi"/>
          <w:sz w:val="20"/>
          <w:szCs w:val="20"/>
        </w:rPr>
      </w:pPr>
    </w:p>
    <w:p w:rsidR="00A71CD6" w:rsidRPr="00B8604E" w:rsidRDefault="00A71CD6" w:rsidP="00A71CD6">
      <w:pPr>
        <w:tabs>
          <w:tab w:val="left" w:pos="9356"/>
        </w:tabs>
        <w:autoSpaceDE w:val="0"/>
        <w:autoSpaceDN w:val="0"/>
        <w:adjustRightInd w:val="0"/>
        <w:spacing w:after="0" w:line="240" w:lineRule="auto"/>
        <w:ind w:left="284" w:right="282"/>
        <w:jc w:val="both"/>
        <w:rPr>
          <w:rFonts w:cstheme="minorHAnsi"/>
        </w:rPr>
      </w:pPr>
      <w:r w:rsidRPr="00B8604E">
        <w:rPr>
          <w:rFonts w:cstheme="minorHAnsi"/>
        </w:rPr>
        <w:t xml:space="preserve">Chiamati al rispetto delle Procedure sono anche tutti quei soggetti che operano </w:t>
      </w:r>
      <w:r w:rsidR="00AC7D4A" w:rsidRPr="00B8604E">
        <w:rPr>
          <w:rFonts w:cstheme="minorHAnsi"/>
        </w:rPr>
        <w:t xml:space="preserve"> </w:t>
      </w:r>
      <w:r w:rsidRPr="00B8604E">
        <w:rPr>
          <w:rFonts w:cstheme="minorHAnsi"/>
        </w:rPr>
        <w:t xml:space="preserve">per conto dell’organizzazione </w:t>
      </w:r>
      <w:r w:rsidR="00AC7D4A" w:rsidRPr="00B8604E">
        <w:rPr>
          <w:rFonts w:cstheme="minorHAnsi"/>
        </w:rPr>
        <w:t xml:space="preserve">all’interno </w:t>
      </w:r>
      <w:r w:rsidRPr="00B8604E">
        <w:rPr>
          <w:rFonts w:cstheme="minorHAnsi"/>
        </w:rPr>
        <w:t>e/o all’esterno, come collab</w:t>
      </w:r>
      <w:r w:rsidR="00AC7D4A" w:rsidRPr="00B8604E">
        <w:rPr>
          <w:rFonts w:cstheme="minorHAnsi"/>
        </w:rPr>
        <w:t>oratori, consulenti, lavoratori</w:t>
      </w:r>
      <w:r w:rsidRPr="00B8604E">
        <w:rPr>
          <w:rFonts w:cstheme="minorHAnsi"/>
        </w:rPr>
        <w:t>, procuratori e agenti ma anche tutti i partner e fornitori.</w:t>
      </w:r>
    </w:p>
    <w:p w:rsidR="00B8604E" w:rsidRPr="00B8604E" w:rsidRDefault="00A71CD6" w:rsidP="00A71CD6">
      <w:pPr>
        <w:tabs>
          <w:tab w:val="left" w:pos="9356"/>
        </w:tabs>
        <w:autoSpaceDE w:val="0"/>
        <w:autoSpaceDN w:val="0"/>
        <w:adjustRightInd w:val="0"/>
        <w:spacing w:after="0" w:line="240" w:lineRule="auto"/>
        <w:ind w:left="284" w:right="282"/>
        <w:jc w:val="both"/>
        <w:rPr>
          <w:rFonts w:cstheme="minorHAnsi"/>
        </w:rPr>
      </w:pPr>
      <w:r w:rsidRPr="00B8604E">
        <w:rPr>
          <w:rFonts w:cstheme="minorHAnsi"/>
        </w:rPr>
        <w:t xml:space="preserve">La Procedura </w:t>
      </w:r>
      <w:r w:rsidR="00AC7D4A" w:rsidRPr="00B8604E">
        <w:rPr>
          <w:rFonts w:cstheme="minorHAnsi"/>
        </w:rPr>
        <w:t xml:space="preserve">della </w:t>
      </w:r>
      <w:r w:rsidRPr="00B8604E">
        <w:rPr>
          <w:rFonts w:cstheme="minorHAnsi"/>
        </w:rPr>
        <w:t xml:space="preserve">trasparenza </w:t>
      </w:r>
      <w:r w:rsidR="00AC7D4A" w:rsidRPr="00B8604E">
        <w:rPr>
          <w:rFonts w:cstheme="minorHAnsi"/>
        </w:rPr>
        <w:t>p</w:t>
      </w:r>
      <w:r w:rsidRPr="00B8604E">
        <w:rPr>
          <w:rFonts w:cstheme="minorHAnsi"/>
        </w:rPr>
        <w:t>revedere l’inserimento di specifiche clausole nei contratti o nelle lettere di incarico, con cui vengono regolati i rapporti con i terzi, che sanciscano il rispetto delle Procedure stesse e indichino le sanzioni applicabili in caso di violazione</w:t>
      </w:r>
      <w:r w:rsidR="00B8604E" w:rsidRPr="00B8604E">
        <w:rPr>
          <w:rFonts w:cstheme="minorHAnsi"/>
        </w:rPr>
        <w:t>.</w:t>
      </w:r>
    </w:p>
    <w:p w:rsidR="00A71CD6" w:rsidRPr="00B8604E" w:rsidRDefault="00B8604E" w:rsidP="00A71CD6">
      <w:pPr>
        <w:tabs>
          <w:tab w:val="left" w:pos="9356"/>
        </w:tabs>
        <w:autoSpaceDE w:val="0"/>
        <w:autoSpaceDN w:val="0"/>
        <w:adjustRightInd w:val="0"/>
        <w:spacing w:after="0" w:line="240" w:lineRule="auto"/>
        <w:ind w:left="284" w:right="282"/>
        <w:jc w:val="both"/>
        <w:rPr>
          <w:rFonts w:cstheme="minorHAnsi"/>
        </w:rPr>
      </w:pPr>
      <w:r w:rsidRPr="00B8604E">
        <w:rPr>
          <w:rFonts w:cstheme="minorHAnsi"/>
        </w:rPr>
        <w:t>A</w:t>
      </w:r>
      <w:r w:rsidR="00A71CD6" w:rsidRPr="00B8604E">
        <w:rPr>
          <w:rFonts w:cstheme="minorHAnsi"/>
        </w:rPr>
        <w:t xml:space="preserve"> titolo meramente </w:t>
      </w:r>
      <w:r w:rsidRPr="00B8604E">
        <w:rPr>
          <w:rFonts w:cstheme="minorHAnsi"/>
        </w:rPr>
        <w:t xml:space="preserve">esemplificativo sono </w:t>
      </w:r>
      <w:r>
        <w:rPr>
          <w:rFonts w:cstheme="minorHAnsi"/>
        </w:rPr>
        <w:t>sanzioni applicabili per le violazioni</w:t>
      </w:r>
      <w:r w:rsidR="00A71CD6" w:rsidRPr="00B8604E">
        <w:rPr>
          <w:rFonts w:cstheme="minorHAnsi"/>
        </w:rPr>
        <w:t xml:space="preserve">: </w:t>
      </w:r>
    </w:p>
    <w:p w:rsidR="00A156CA" w:rsidRPr="00B8604E" w:rsidRDefault="00A156CA" w:rsidP="00A71CD6">
      <w:pPr>
        <w:tabs>
          <w:tab w:val="left" w:pos="9356"/>
        </w:tabs>
        <w:autoSpaceDE w:val="0"/>
        <w:autoSpaceDN w:val="0"/>
        <w:adjustRightInd w:val="0"/>
        <w:spacing w:after="0" w:line="240" w:lineRule="auto"/>
        <w:ind w:left="284" w:right="282"/>
        <w:jc w:val="both"/>
        <w:rPr>
          <w:rFonts w:cstheme="minorHAnsi"/>
        </w:rPr>
      </w:pPr>
    </w:p>
    <w:p w:rsidR="00A71CD6" w:rsidRPr="006E3770" w:rsidRDefault="00A71CD6" w:rsidP="005B462D">
      <w:pPr>
        <w:pStyle w:val="Paragrafoelenco"/>
        <w:numPr>
          <w:ilvl w:val="0"/>
          <w:numId w:val="26"/>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sz w:val="20"/>
          <w:szCs w:val="20"/>
        </w:rPr>
      </w:pPr>
      <w:r w:rsidRPr="006E3770">
        <w:rPr>
          <w:rFonts w:cstheme="minorHAnsi"/>
          <w:sz w:val="20"/>
          <w:szCs w:val="20"/>
        </w:rPr>
        <w:t xml:space="preserve">La diffida al puntuale rispetto delle Procedure; </w:t>
      </w:r>
    </w:p>
    <w:p w:rsidR="00A71CD6" w:rsidRPr="006E3770" w:rsidRDefault="00A71CD6" w:rsidP="005B462D">
      <w:pPr>
        <w:pStyle w:val="Paragrafoelenco"/>
        <w:numPr>
          <w:ilvl w:val="0"/>
          <w:numId w:val="26"/>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sz w:val="20"/>
          <w:szCs w:val="20"/>
        </w:rPr>
      </w:pPr>
      <w:r w:rsidRPr="006E3770">
        <w:rPr>
          <w:rFonts w:cstheme="minorHAnsi"/>
          <w:sz w:val="20"/>
          <w:szCs w:val="20"/>
        </w:rPr>
        <w:t>L’applicazione di una penale, anche in caso di mancato rispetto della diffida, prevista in misura  percentuale rispetto al compenso pattuito;</w:t>
      </w:r>
    </w:p>
    <w:p w:rsidR="00A71CD6" w:rsidRPr="006E3770" w:rsidRDefault="00A71CD6" w:rsidP="005B462D">
      <w:pPr>
        <w:pStyle w:val="Paragrafoelenco"/>
        <w:numPr>
          <w:ilvl w:val="0"/>
          <w:numId w:val="26"/>
        </w:num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after="0" w:line="240" w:lineRule="auto"/>
        <w:ind w:right="282"/>
        <w:jc w:val="both"/>
        <w:rPr>
          <w:rFonts w:cstheme="minorHAnsi"/>
          <w:b/>
          <w:bCs/>
          <w:color w:val="2D5295"/>
          <w:sz w:val="20"/>
          <w:szCs w:val="20"/>
        </w:rPr>
      </w:pPr>
      <w:r w:rsidRPr="006E3770">
        <w:rPr>
          <w:rFonts w:cstheme="minorHAnsi"/>
          <w:sz w:val="20"/>
          <w:szCs w:val="20"/>
        </w:rPr>
        <w:t>La risoluzione immediata del contratto</w:t>
      </w:r>
    </w:p>
    <w:p w:rsidR="00A71CD6" w:rsidRPr="0037679F" w:rsidRDefault="00A71CD6" w:rsidP="00A71CD6">
      <w:pPr>
        <w:tabs>
          <w:tab w:val="left" w:pos="9356"/>
        </w:tabs>
        <w:autoSpaceDE w:val="0"/>
        <w:autoSpaceDN w:val="0"/>
        <w:adjustRightInd w:val="0"/>
        <w:spacing w:after="0" w:line="240" w:lineRule="auto"/>
        <w:ind w:left="284" w:right="282"/>
        <w:jc w:val="both"/>
        <w:rPr>
          <w:rFonts w:cstheme="minorHAnsi"/>
          <w:b/>
          <w:bCs/>
          <w:color w:val="2D5295"/>
        </w:rPr>
      </w:pPr>
    </w:p>
    <w:sectPr w:rsidR="00A71CD6" w:rsidRPr="0037679F" w:rsidSect="00E25081">
      <w:headerReference w:type="default" r:id="rId21"/>
      <w:footerReference w:type="default" r:id="rId22"/>
      <w:pgSz w:w="11906" w:h="16838"/>
      <w:pgMar w:top="1417"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435" w:rsidRDefault="004B3435" w:rsidP="00F741C3">
      <w:pPr>
        <w:spacing w:after="0" w:line="240" w:lineRule="auto"/>
      </w:pPr>
      <w:r>
        <w:separator/>
      </w:r>
    </w:p>
  </w:endnote>
  <w:endnote w:type="continuationSeparator" w:id="1">
    <w:p w:rsidR="004B3435" w:rsidRDefault="004B3435" w:rsidP="00F74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86D" w:rsidRDefault="0051586D">
    <w:pPr>
      <w:pStyle w:val="Pidipagina"/>
      <w:jc w:val="right"/>
    </w:pPr>
  </w:p>
  <w:p w:rsidR="0051586D" w:rsidRPr="000877BB" w:rsidRDefault="0051586D" w:rsidP="00ED75FA">
    <w:pPr>
      <w:pBdr>
        <w:top w:val="single" w:sz="4" w:space="1" w:color="019567"/>
      </w:pBdr>
      <w:tabs>
        <w:tab w:val="center" w:pos="4820"/>
        <w:tab w:val="left" w:pos="8180"/>
        <w:tab w:val="right" w:pos="9638"/>
      </w:tabs>
      <w:spacing w:after="0" w:line="240" w:lineRule="auto"/>
      <w:rPr>
        <w:rFonts w:ascii="Calibri" w:eastAsia="Calibri" w:hAnsi="Calibri" w:cs="Calibri"/>
        <w:b/>
        <w:color w:val="009999"/>
        <w:sz w:val="16"/>
        <w:szCs w:val="16"/>
      </w:rPr>
    </w:pPr>
    <w:r>
      <w:rPr>
        <w:rFonts w:ascii="Calibri" w:eastAsia="Calibri" w:hAnsi="Calibri" w:cs="Calibri"/>
        <w:b/>
        <w:color w:val="00CC99"/>
        <w:sz w:val="16"/>
        <w:szCs w:val="16"/>
      </w:rPr>
      <w:tab/>
    </w:r>
    <w:r w:rsidRPr="000877BB">
      <w:rPr>
        <w:rFonts w:ascii="Calibri" w:eastAsia="Calibri" w:hAnsi="Calibri" w:cs="Calibri"/>
        <w:b/>
        <w:color w:val="009999"/>
        <w:sz w:val="16"/>
        <w:szCs w:val="16"/>
      </w:rPr>
      <w:t>ARPAC Multiservizi S.r.l.</w:t>
    </w:r>
    <w:r w:rsidRPr="000877BB">
      <w:rPr>
        <w:rFonts w:ascii="Calibri" w:eastAsia="Calibri" w:hAnsi="Calibri" w:cs="Calibri"/>
        <w:b/>
        <w:color w:val="009999"/>
        <w:sz w:val="16"/>
        <w:szCs w:val="16"/>
      </w:rPr>
      <w:tab/>
    </w:r>
  </w:p>
  <w:p w:rsidR="0051586D" w:rsidRPr="000877BB" w:rsidRDefault="0051586D" w:rsidP="00C37448">
    <w:pPr>
      <w:pBdr>
        <w:top w:val="single" w:sz="4" w:space="1" w:color="019567"/>
      </w:pBdr>
      <w:tabs>
        <w:tab w:val="center" w:pos="4819"/>
        <w:tab w:val="right" w:pos="9638"/>
      </w:tabs>
      <w:spacing w:after="0" w:line="240" w:lineRule="auto"/>
      <w:jc w:val="center"/>
      <w:rPr>
        <w:rFonts w:ascii="Calibri" w:eastAsia="Calibri" w:hAnsi="Calibri" w:cs="Calibri"/>
        <w:b/>
        <w:color w:val="009999"/>
        <w:sz w:val="16"/>
        <w:szCs w:val="16"/>
      </w:rPr>
    </w:pPr>
    <w:r w:rsidRPr="000877BB">
      <w:rPr>
        <w:rFonts w:ascii="Calibri" w:eastAsia="Calibri" w:hAnsi="Calibri" w:cs="Calibri"/>
        <w:b/>
        <w:color w:val="009999"/>
        <w:sz w:val="16"/>
        <w:szCs w:val="16"/>
      </w:rPr>
      <w:t>Via Nuova Poggioreale 61 – Centro Polifunzionale INAIL Ed. 5 – 80143 NAPOLI</w:t>
    </w:r>
  </w:p>
  <w:p w:rsidR="0051586D" w:rsidRPr="000877BB" w:rsidRDefault="0051586D" w:rsidP="00C37448">
    <w:pPr>
      <w:pBdr>
        <w:top w:val="single" w:sz="4" w:space="1" w:color="019567"/>
      </w:pBdr>
      <w:tabs>
        <w:tab w:val="center" w:pos="4819"/>
        <w:tab w:val="right" w:pos="9638"/>
      </w:tabs>
      <w:spacing w:after="0" w:line="240" w:lineRule="auto"/>
      <w:jc w:val="center"/>
      <w:rPr>
        <w:rFonts w:ascii="Calibri" w:eastAsia="Calibri" w:hAnsi="Calibri" w:cs="Calibri"/>
        <w:b/>
        <w:color w:val="009999"/>
        <w:sz w:val="16"/>
        <w:szCs w:val="16"/>
      </w:rPr>
    </w:pPr>
    <w:r w:rsidRPr="000877BB">
      <w:rPr>
        <w:rFonts w:ascii="Calibri" w:eastAsia="Calibri" w:hAnsi="Calibri" w:cs="Calibri"/>
        <w:b/>
        <w:color w:val="009999"/>
        <w:sz w:val="16"/>
        <w:szCs w:val="16"/>
      </w:rPr>
      <w:t xml:space="preserve">Tel. +39 081 0901461 Fax. +39 081 0901456 </w:t>
    </w:r>
  </w:p>
  <w:p w:rsidR="0051586D" w:rsidRPr="000877BB" w:rsidRDefault="0051586D" w:rsidP="00C37448">
    <w:pPr>
      <w:pBdr>
        <w:top w:val="single" w:sz="4" w:space="1" w:color="019567"/>
      </w:pBdr>
      <w:tabs>
        <w:tab w:val="center" w:pos="4819"/>
        <w:tab w:val="right" w:pos="9638"/>
      </w:tabs>
      <w:spacing w:after="0" w:line="240" w:lineRule="auto"/>
      <w:jc w:val="center"/>
      <w:rPr>
        <w:rFonts w:ascii="Calibri" w:eastAsia="Calibri" w:hAnsi="Calibri" w:cs="Calibri"/>
        <w:b/>
        <w:color w:val="009999"/>
        <w:sz w:val="16"/>
        <w:szCs w:val="16"/>
      </w:rPr>
    </w:pPr>
    <w:r w:rsidRPr="000877BB">
      <w:rPr>
        <w:rFonts w:ascii="Calibri" w:eastAsia="Calibri" w:hAnsi="Calibri" w:cs="Calibri"/>
        <w:b/>
        <w:color w:val="009999"/>
        <w:sz w:val="16"/>
        <w:szCs w:val="16"/>
      </w:rPr>
      <w:t xml:space="preserve">PEC </w:t>
    </w:r>
    <w:hyperlink r:id="rId1" w:history="1">
      <w:r w:rsidRPr="000877BB">
        <w:rPr>
          <w:rFonts w:ascii="Calibri" w:eastAsia="Calibri" w:hAnsi="Calibri" w:cs="Calibri"/>
          <w:b/>
          <w:color w:val="009999"/>
          <w:sz w:val="16"/>
          <w:szCs w:val="16"/>
          <w:u w:val="single"/>
        </w:rPr>
        <w:t>segr.generale@pec.arpacmultiservizi.it</w:t>
      </w:r>
    </w:hyperlink>
    <w:r w:rsidRPr="000877BB">
      <w:rPr>
        <w:rFonts w:ascii="Calibri" w:eastAsia="Calibri" w:hAnsi="Calibri" w:cs="Calibri"/>
        <w:b/>
        <w:color w:val="009999"/>
        <w:sz w:val="16"/>
        <w:szCs w:val="16"/>
      </w:rPr>
      <w:t xml:space="preserve">   Mail </w:t>
    </w:r>
    <w:hyperlink r:id="rId2" w:history="1">
      <w:r w:rsidRPr="000877BB">
        <w:rPr>
          <w:rFonts w:ascii="Calibri" w:eastAsia="Calibri" w:hAnsi="Calibri" w:cs="Calibri"/>
          <w:b/>
          <w:color w:val="009999"/>
          <w:sz w:val="16"/>
          <w:szCs w:val="16"/>
          <w:u w:val="single"/>
        </w:rPr>
        <w:t>segr.generale@arpacmultiservizi.it</w:t>
      </w:r>
    </w:hyperlink>
  </w:p>
  <w:p w:rsidR="0051586D" w:rsidRPr="000877BB" w:rsidRDefault="0051586D" w:rsidP="00C37448">
    <w:pPr>
      <w:pBdr>
        <w:top w:val="single" w:sz="4" w:space="1" w:color="019567"/>
      </w:pBdr>
      <w:tabs>
        <w:tab w:val="center" w:pos="4819"/>
        <w:tab w:val="right" w:pos="9638"/>
      </w:tabs>
      <w:spacing w:after="0" w:line="240" w:lineRule="auto"/>
      <w:jc w:val="center"/>
      <w:rPr>
        <w:rFonts w:ascii="Calibri" w:eastAsia="Calibri" w:hAnsi="Calibri" w:cs="Calibri"/>
        <w:b/>
        <w:color w:val="009999"/>
        <w:sz w:val="16"/>
        <w:szCs w:val="16"/>
      </w:rPr>
    </w:pPr>
    <w:r w:rsidRPr="000877BB">
      <w:rPr>
        <w:rFonts w:ascii="Calibri" w:eastAsia="Calibri" w:hAnsi="Calibri" w:cs="Calibri"/>
        <w:b/>
        <w:color w:val="009999"/>
        <w:sz w:val="16"/>
        <w:szCs w:val="16"/>
      </w:rPr>
      <w:t>P.IVA 04709971214</w:t>
    </w:r>
  </w:p>
  <w:p w:rsidR="0051586D" w:rsidRPr="00C37448" w:rsidRDefault="0051586D">
    <w:pPr>
      <w:pStyle w:val="Pidipagina"/>
      <w:rPr>
        <w:sz w:val="16"/>
        <w:szCs w:val="16"/>
      </w:rPr>
    </w:pPr>
  </w:p>
  <w:p w:rsidR="0051586D" w:rsidRDefault="0051586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435" w:rsidRDefault="004B3435" w:rsidP="00F741C3">
      <w:pPr>
        <w:spacing w:after="0" w:line="240" w:lineRule="auto"/>
      </w:pPr>
      <w:r>
        <w:separator/>
      </w:r>
    </w:p>
  </w:footnote>
  <w:footnote w:type="continuationSeparator" w:id="1">
    <w:p w:rsidR="004B3435" w:rsidRDefault="004B3435" w:rsidP="00F741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9999"/>
      </w:rPr>
      <w:id w:val="25075501"/>
      <w:docPartObj>
        <w:docPartGallery w:val="Page Numbers (Top of Page)"/>
        <w:docPartUnique/>
      </w:docPartObj>
    </w:sdtPr>
    <w:sdtContent>
      <w:sdt>
        <w:sdtPr>
          <w:rPr>
            <w:b/>
            <w:bCs/>
            <w:color w:val="009999"/>
          </w:rPr>
          <w:id w:val="25075502"/>
          <w:docPartObj>
            <w:docPartGallery w:val="Page Numbers (Top of Page)"/>
            <w:docPartUnique/>
          </w:docPartObj>
        </w:sdtPr>
        <w:sdtEndPr>
          <w:rPr>
            <w:b w:val="0"/>
            <w:bCs w:val="0"/>
          </w:rPr>
        </w:sdtEndPr>
        <w:sdtContent>
          <w:p w:rsidR="0051586D" w:rsidRPr="000877BB" w:rsidRDefault="0051586D" w:rsidP="006D572D">
            <w:pPr>
              <w:pStyle w:val="Intestazione"/>
              <w:shd w:val="clear" w:color="auto" w:fill="009999"/>
              <w:tabs>
                <w:tab w:val="clear" w:pos="4819"/>
                <w:tab w:val="clear" w:pos="9638"/>
                <w:tab w:val="left" w:pos="1941"/>
              </w:tabs>
              <w:jc w:val="center"/>
              <w:rPr>
                <w:b/>
                <w:bCs/>
                <w:color w:val="009999"/>
              </w:rPr>
            </w:pPr>
            <w:r w:rsidRPr="000877BB">
              <w:rPr>
                <w:b/>
                <w:bCs/>
                <w:noProof/>
                <w:color w:val="009999"/>
                <w:sz w:val="40"/>
                <w:szCs w:val="40"/>
                <w:lang w:eastAsia="it-IT"/>
              </w:rPr>
              <w:drawing>
                <wp:anchor distT="0" distB="0" distL="114300" distR="114300" simplePos="0" relativeHeight="251689984" behindDoc="0" locked="0" layoutInCell="1" allowOverlap="1">
                  <wp:simplePos x="0" y="0"/>
                  <wp:positionH relativeFrom="margin">
                    <wp:posOffset>68636</wp:posOffset>
                  </wp:positionH>
                  <wp:positionV relativeFrom="paragraph">
                    <wp:posOffset>75859</wp:posOffset>
                  </wp:positionV>
                  <wp:extent cx="1871169" cy="825689"/>
                  <wp:effectExtent l="38100" t="0" r="14781" b="222061"/>
                  <wp:wrapNone/>
                  <wp:docPr id="9" name="Immagine 9" descr="C:\Users\area legale\Downloads\logo 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ea legale\Downloads\logo png-01.png"/>
                          <pic:cNvPicPr>
                            <a:picLocks noChangeAspect="1" noChangeArrowheads="1"/>
                          </pic:cNvPicPr>
                        </pic:nvPicPr>
                        <pic:blipFill>
                          <a:blip r:embed="rId1"/>
                          <a:srcRect t="16484" r="-81" b="17582"/>
                          <a:stretch>
                            <a:fillRect/>
                          </a:stretch>
                        </pic:blipFill>
                        <pic:spPr bwMode="auto">
                          <a:xfrm>
                            <a:off x="0" y="0"/>
                            <a:ext cx="1881918" cy="83043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51586D" w:rsidRPr="000877BB" w:rsidRDefault="0051586D" w:rsidP="002F08AF">
            <w:pPr>
              <w:pStyle w:val="Intestazione"/>
              <w:shd w:val="clear" w:color="auto" w:fill="009999"/>
              <w:tabs>
                <w:tab w:val="clear" w:pos="4819"/>
                <w:tab w:val="clear" w:pos="9638"/>
                <w:tab w:val="left" w:pos="1941"/>
              </w:tabs>
              <w:jc w:val="center"/>
              <w:rPr>
                <w:rFonts w:cstheme="minorHAnsi"/>
                <w:b/>
                <w:bCs/>
                <w:color w:val="009999"/>
                <w:sz w:val="28"/>
                <w:szCs w:val="28"/>
              </w:rPr>
            </w:pPr>
          </w:p>
          <w:p w:rsidR="0051586D" w:rsidRDefault="0051586D" w:rsidP="006D572D">
            <w:pPr>
              <w:pStyle w:val="Intestazione"/>
              <w:shd w:val="clear" w:color="auto" w:fill="009999"/>
              <w:tabs>
                <w:tab w:val="clear" w:pos="4819"/>
                <w:tab w:val="clear" w:pos="9638"/>
                <w:tab w:val="left" w:pos="1941"/>
              </w:tabs>
              <w:jc w:val="center"/>
              <w:rPr>
                <w:b/>
                <w:bCs/>
                <w:color w:val="009999"/>
                <w:sz w:val="28"/>
                <w:szCs w:val="28"/>
              </w:rPr>
            </w:pPr>
          </w:p>
          <w:p w:rsidR="0051586D" w:rsidRDefault="0051586D" w:rsidP="006D572D">
            <w:pPr>
              <w:pStyle w:val="Intestazione"/>
              <w:shd w:val="clear" w:color="auto" w:fill="009999"/>
              <w:tabs>
                <w:tab w:val="clear" w:pos="4819"/>
                <w:tab w:val="clear" w:pos="9638"/>
                <w:tab w:val="left" w:pos="1941"/>
              </w:tabs>
              <w:jc w:val="center"/>
              <w:rPr>
                <w:b/>
                <w:bCs/>
                <w:color w:val="009999"/>
                <w:sz w:val="28"/>
                <w:szCs w:val="28"/>
              </w:rPr>
            </w:pPr>
          </w:p>
          <w:p w:rsidR="0051586D" w:rsidRPr="000877BB" w:rsidRDefault="0051586D" w:rsidP="006D572D">
            <w:pPr>
              <w:pStyle w:val="Intestazione"/>
              <w:shd w:val="clear" w:color="auto" w:fill="009999"/>
              <w:tabs>
                <w:tab w:val="clear" w:pos="4819"/>
                <w:tab w:val="clear" w:pos="9638"/>
                <w:tab w:val="left" w:pos="1941"/>
              </w:tabs>
              <w:jc w:val="center"/>
              <w:rPr>
                <w:b/>
                <w:bCs/>
                <w:color w:val="009999"/>
                <w:sz w:val="28"/>
                <w:szCs w:val="28"/>
              </w:rPr>
            </w:pPr>
          </w:p>
          <w:p w:rsidR="0051586D" w:rsidRPr="000877BB" w:rsidRDefault="0051586D" w:rsidP="005205C9">
            <w:pPr>
              <w:pStyle w:val="Intestazione"/>
              <w:tabs>
                <w:tab w:val="clear" w:pos="4819"/>
                <w:tab w:val="clear" w:pos="9638"/>
                <w:tab w:val="left" w:pos="1941"/>
                <w:tab w:val="left" w:pos="8222"/>
              </w:tabs>
              <w:rPr>
                <w:b/>
                <w:bCs/>
                <w:color w:val="009999"/>
              </w:rPr>
            </w:pPr>
            <w:r w:rsidRPr="000877BB">
              <w:rPr>
                <w:b/>
                <w:bCs/>
                <w:color w:val="009999"/>
              </w:rPr>
              <w:tab/>
            </w:r>
            <w:r w:rsidRPr="000877BB">
              <w:rPr>
                <w:b/>
                <w:bCs/>
                <w:color w:val="009999"/>
              </w:rPr>
              <w:tab/>
            </w:r>
            <w:r w:rsidRPr="000877BB">
              <w:rPr>
                <w:b/>
                <w:bCs/>
                <w:color w:val="009999"/>
              </w:rPr>
              <w:tab/>
              <w:t>Pag.</w:t>
            </w:r>
            <w:r w:rsidRPr="000877BB">
              <w:rPr>
                <w:b/>
                <w:bCs/>
                <w:color w:val="009999"/>
              </w:rPr>
              <w:fldChar w:fldCharType="begin"/>
            </w:r>
            <w:r w:rsidRPr="000877BB">
              <w:rPr>
                <w:b/>
                <w:bCs/>
                <w:color w:val="009999"/>
              </w:rPr>
              <w:instrText>PAGE   \* MERGEFORMAT</w:instrText>
            </w:r>
            <w:r w:rsidRPr="000877BB">
              <w:rPr>
                <w:b/>
                <w:bCs/>
                <w:color w:val="009999"/>
              </w:rPr>
              <w:fldChar w:fldCharType="separate"/>
            </w:r>
            <w:r w:rsidR="00065D8B">
              <w:rPr>
                <w:b/>
                <w:bCs/>
                <w:noProof/>
                <w:color w:val="009999"/>
              </w:rPr>
              <w:t>19</w:t>
            </w:r>
            <w:r w:rsidRPr="000877BB">
              <w:rPr>
                <w:b/>
                <w:bCs/>
                <w:color w:val="009999"/>
              </w:rPr>
              <w:fldChar w:fldCharType="end"/>
            </w:r>
          </w:p>
          <w:p w:rsidR="0051586D" w:rsidRPr="000877BB" w:rsidRDefault="0051586D" w:rsidP="005205C9">
            <w:pPr>
              <w:pStyle w:val="Intestazione"/>
              <w:tabs>
                <w:tab w:val="clear" w:pos="4819"/>
                <w:tab w:val="clear" w:pos="9638"/>
                <w:tab w:val="left" w:pos="1941"/>
                <w:tab w:val="left" w:pos="8222"/>
              </w:tabs>
              <w:rPr>
                <w:color w:val="009999"/>
              </w:rPr>
            </w:pPr>
            <w:r w:rsidRPr="000877BB">
              <w:rPr>
                <w:b/>
                <w:bCs/>
                <w:color w:val="009999"/>
              </w:rPr>
              <w:t>_____________________________________________________________________________________</w:t>
            </w:r>
          </w:p>
        </w:sdtContent>
      </w:sdt>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261"/>
    <w:multiLevelType w:val="hybridMultilevel"/>
    <w:tmpl w:val="D09A46F0"/>
    <w:lvl w:ilvl="0" w:tplc="ECF06340">
      <w:start w:val="1"/>
      <w:numFmt w:val="bullet"/>
      <w:lvlText w:val=""/>
      <w:lvlJc w:val="left"/>
      <w:pPr>
        <w:ind w:left="720" w:hanging="360"/>
      </w:pPr>
      <w:rPr>
        <w:rFonts w:ascii="Wingdings" w:hAnsi="Wingdings" w:hint="default"/>
        <w:color w:val="00999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832C07"/>
    <w:multiLevelType w:val="hybridMultilevel"/>
    <w:tmpl w:val="806AD696"/>
    <w:lvl w:ilvl="0" w:tplc="CB96D3BA">
      <w:start w:val="1"/>
      <w:numFmt w:val="bullet"/>
      <w:lvlText w:val=""/>
      <w:lvlJc w:val="left"/>
      <w:pPr>
        <w:ind w:left="1068" w:hanging="360"/>
      </w:pPr>
      <w:rPr>
        <w:rFonts w:ascii="Wingdings" w:hAnsi="Wingdings" w:hint="default"/>
        <w:color w:val="00999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09CA492C"/>
    <w:multiLevelType w:val="hybridMultilevel"/>
    <w:tmpl w:val="A3B24F1C"/>
    <w:lvl w:ilvl="0" w:tplc="F4F619D0">
      <w:start w:val="1"/>
      <w:numFmt w:val="bullet"/>
      <w:lvlText w:val=""/>
      <w:lvlJc w:val="left"/>
      <w:pPr>
        <w:ind w:left="1004" w:hanging="360"/>
      </w:pPr>
      <w:rPr>
        <w:rFonts w:ascii="Wingdings" w:hAnsi="Wingdings"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0AFA4C0A"/>
    <w:multiLevelType w:val="hybridMultilevel"/>
    <w:tmpl w:val="9C2A932A"/>
    <w:lvl w:ilvl="0" w:tplc="CB96D3BA">
      <w:start w:val="1"/>
      <w:numFmt w:val="bullet"/>
      <w:lvlText w:val=""/>
      <w:lvlJc w:val="left"/>
      <w:pPr>
        <w:ind w:left="1068" w:hanging="360"/>
      </w:pPr>
      <w:rPr>
        <w:rFonts w:ascii="Wingdings" w:hAnsi="Wingdings" w:hint="default"/>
        <w:b/>
        <w:color w:val="00999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10B52565"/>
    <w:multiLevelType w:val="hybridMultilevel"/>
    <w:tmpl w:val="0B6440EC"/>
    <w:lvl w:ilvl="0" w:tplc="0410000B">
      <w:start w:val="1"/>
      <w:numFmt w:val="bullet"/>
      <w:lvlText w:val=""/>
      <w:lvlJc w:val="left"/>
      <w:pPr>
        <w:ind w:left="1004" w:hanging="360"/>
      </w:pPr>
      <w:rPr>
        <w:rFonts w:ascii="Wingdings" w:hAnsi="Wingdings" w:hint="default"/>
        <w:b/>
        <w:color w:val="009999"/>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13CE6EF1"/>
    <w:multiLevelType w:val="hybridMultilevel"/>
    <w:tmpl w:val="CB503C82"/>
    <w:lvl w:ilvl="0" w:tplc="9ED84092">
      <w:start w:val="1"/>
      <w:numFmt w:val="bullet"/>
      <w:lvlText w:val=""/>
      <w:lvlJc w:val="left"/>
      <w:pPr>
        <w:ind w:left="1004" w:hanging="360"/>
      </w:pPr>
      <w:rPr>
        <w:rFonts w:ascii="Symbol" w:hAnsi="Symbol"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nsid w:val="1579773A"/>
    <w:multiLevelType w:val="hybridMultilevel"/>
    <w:tmpl w:val="6E703204"/>
    <w:lvl w:ilvl="0" w:tplc="9ED84092">
      <w:start w:val="1"/>
      <w:numFmt w:val="bullet"/>
      <w:lvlText w:val=""/>
      <w:lvlJc w:val="left"/>
      <w:pPr>
        <w:ind w:left="644" w:hanging="360"/>
      </w:pPr>
      <w:rPr>
        <w:rFonts w:ascii="Symbol" w:hAnsi="Symbol" w:hint="default"/>
        <w:color w:val="009999"/>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6D52C71"/>
    <w:multiLevelType w:val="hybridMultilevel"/>
    <w:tmpl w:val="161A4F28"/>
    <w:lvl w:ilvl="0" w:tplc="ECF06340">
      <w:start w:val="1"/>
      <w:numFmt w:val="bullet"/>
      <w:lvlText w:val=""/>
      <w:lvlJc w:val="left"/>
      <w:pPr>
        <w:ind w:left="1724" w:hanging="360"/>
      </w:pPr>
      <w:rPr>
        <w:rFonts w:ascii="Wingdings" w:hAnsi="Wingdings" w:hint="default"/>
        <w:color w:val="009999"/>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8">
    <w:nsid w:val="1DE6377A"/>
    <w:multiLevelType w:val="hybridMultilevel"/>
    <w:tmpl w:val="EFD8F662"/>
    <w:lvl w:ilvl="0" w:tplc="CB96D3BA">
      <w:start w:val="1"/>
      <w:numFmt w:val="bullet"/>
      <w:lvlText w:val=""/>
      <w:lvlJc w:val="left"/>
      <w:pPr>
        <w:ind w:left="644" w:hanging="360"/>
      </w:pPr>
      <w:rPr>
        <w:rFonts w:ascii="Wingdings" w:hAnsi="Wingdings" w:hint="default"/>
        <w:b/>
        <w:color w:val="009999"/>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nsid w:val="225E344F"/>
    <w:multiLevelType w:val="hybridMultilevel"/>
    <w:tmpl w:val="10E8D0AA"/>
    <w:lvl w:ilvl="0" w:tplc="F4F619D0">
      <w:start w:val="1"/>
      <w:numFmt w:val="bullet"/>
      <w:lvlText w:val=""/>
      <w:lvlJc w:val="left"/>
      <w:pPr>
        <w:ind w:left="862" w:hanging="360"/>
      </w:pPr>
      <w:rPr>
        <w:rFonts w:ascii="Wingdings" w:hAnsi="Wingdings" w:hint="default"/>
        <w:color w:val="00999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7E35DAC"/>
    <w:multiLevelType w:val="hybridMultilevel"/>
    <w:tmpl w:val="95268132"/>
    <w:lvl w:ilvl="0" w:tplc="E254479C">
      <w:start w:val="1"/>
      <w:numFmt w:val="decimal"/>
      <w:lvlText w:val="%1."/>
      <w:lvlJc w:val="left"/>
      <w:pPr>
        <w:ind w:left="644" w:hanging="360"/>
      </w:pPr>
      <w:rPr>
        <w:rFonts w:hint="default"/>
        <w:b/>
        <w:color w:val="009999"/>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nsid w:val="27E95A54"/>
    <w:multiLevelType w:val="hybridMultilevel"/>
    <w:tmpl w:val="F72CD32C"/>
    <w:lvl w:ilvl="0" w:tplc="EF460CD8">
      <w:start w:val="1"/>
      <w:numFmt w:val="bullet"/>
      <w:lvlText w:val=""/>
      <w:lvlJc w:val="left"/>
      <w:pPr>
        <w:ind w:left="1004" w:hanging="360"/>
      </w:pPr>
      <w:rPr>
        <w:rFonts w:ascii="Symbol" w:hAnsi="Symbol" w:hint="default"/>
        <w:color w:val="009999"/>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89B6EEA"/>
    <w:multiLevelType w:val="hybridMultilevel"/>
    <w:tmpl w:val="8D1CFC62"/>
    <w:lvl w:ilvl="0" w:tplc="CB96D3BA">
      <w:start w:val="1"/>
      <w:numFmt w:val="bullet"/>
      <w:lvlText w:val=""/>
      <w:lvlJc w:val="left"/>
      <w:pPr>
        <w:ind w:left="1004" w:hanging="360"/>
      </w:pPr>
      <w:rPr>
        <w:rFonts w:ascii="Wingdings" w:hAnsi="Wingdings"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299D1886"/>
    <w:multiLevelType w:val="hybridMultilevel"/>
    <w:tmpl w:val="E2546100"/>
    <w:lvl w:ilvl="0" w:tplc="F4F619D0">
      <w:start w:val="1"/>
      <w:numFmt w:val="bullet"/>
      <w:lvlText w:val=""/>
      <w:lvlJc w:val="left"/>
      <w:pPr>
        <w:ind w:left="1004" w:hanging="360"/>
      </w:pPr>
      <w:rPr>
        <w:rFonts w:ascii="Wingdings" w:hAnsi="Wingdings"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nsid w:val="2B15749A"/>
    <w:multiLevelType w:val="hybridMultilevel"/>
    <w:tmpl w:val="47F03FE6"/>
    <w:lvl w:ilvl="0" w:tplc="69204C92">
      <w:start w:val="1"/>
      <w:numFmt w:val="bullet"/>
      <w:lvlText w:val=""/>
      <w:lvlJc w:val="left"/>
      <w:pPr>
        <w:ind w:left="1004" w:hanging="360"/>
      </w:pPr>
      <w:rPr>
        <w:rFonts w:ascii="Wingdings" w:hAnsi="Wingdings" w:hint="default"/>
        <w:b/>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nsid w:val="2C2124FB"/>
    <w:multiLevelType w:val="hybridMultilevel"/>
    <w:tmpl w:val="E326B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C893F79"/>
    <w:multiLevelType w:val="hybridMultilevel"/>
    <w:tmpl w:val="22CC46F0"/>
    <w:lvl w:ilvl="0" w:tplc="69204C92">
      <w:start w:val="1"/>
      <w:numFmt w:val="bullet"/>
      <w:lvlText w:val=""/>
      <w:lvlJc w:val="left"/>
      <w:pPr>
        <w:ind w:left="1004" w:hanging="360"/>
      </w:pPr>
      <w:rPr>
        <w:rFonts w:ascii="Wingdings" w:hAnsi="Wingdings" w:hint="default"/>
        <w:b/>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2F8D7221"/>
    <w:multiLevelType w:val="hybridMultilevel"/>
    <w:tmpl w:val="5E4E5B9C"/>
    <w:lvl w:ilvl="0" w:tplc="CB96D3BA">
      <w:start w:val="1"/>
      <w:numFmt w:val="bullet"/>
      <w:lvlText w:val=""/>
      <w:lvlJc w:val="left"/>
      <w:pPr>
        <w:ind w:left="1080" w:hanging="360"/>
      </w:pPr>
      <w:rPr>
        <w:rFonts w:ascii="Wingdings" w:hAnsi="Wingdings" w:hint="default"/>
        <w:color w:val="009999"/>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33155FCF"/>
    <w:multiLevelType w:val="hybridMultilevel"/>
    <w:tmpl w:val="C436E65A"/>
    <w:lvl w:ilvl="0" w:tplc="CB96D3BA">
      <w:start w:val="1"/>
      <w:numFmt w:val="bullet"/>
      <w:lvlText w:val=""/>
      <w:lvlJc w:val="left"/>
      <w:pPr>
        <w:ind w:left="720" w:hanging="360"/>
      </w:pPr>
      <w:rPr>
        <w:rFonts w:ascii="Wingdings" w:hAnsi="Wingdings" w:hint="default"/>
        <w:b/>
        <w:color w:val="00999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66C0A3D"/>
    <w:multiLevelType w:val="hybridMultilevel"/>
    <w:tmpl w:val="F96A1F52"/>
    <w:lvl w:ilvl="0" w:tplc="CB96D3BA">
      <w:start w:val="1"/>
      <w:numFmt w:val="bullet"/>
      <w:lvlText w:val=""/>
      <w:lvlJc w:val="left"/>
      <w:pPr>
        <w:ind w:left="1004" w:hanging="360"/>
      </w:pPr>
      <w:rPr>
        <w:rFonts w:ascii="Wingdings" w:hAnsi="Wingdings" w:hint="default"/>
        <w:b/>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nsid w:val="39095509"/>
    <w:multiLevelType w:val="hybridMultilevel"/>
    <w:tmpl w:val="52A84676"/>
    <w:lvl w:ilvl="0" w:tplc="0410000B">
      <w:start w:val="1"/>
      <w:numFmt w:val="bullet"/>
      <w:lvlText w:val=""/>
      <w:lvlJc w:val="left"/>
      <w:pPr>
        <w:ind w:left="1004" w:hanging="360"/>
      </w:pPr>
      <w:rPr>
        <w:rFonts w:ascii="Wingdings" w:hAnsi="Wingdings" w:hint="default"/>
        <w:b/>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nsid w:val="3F99094C"/>
    <w:multiLevelType w:val="hybridMultilevel"/>
    <w:tmpl w:val="A5763DA2"/>
    <w:lvl w:ilvl="0" w:tplc="CB96D3BA">
      <w:start w:val="1"/>
      <w:numFmt w:val="bullet"/>
      <w:lvlText w:val=""/>
      <w:lvlJc w:val="left"/>
      <w:pPr>
        <w:ind w:left="1004" w:hanging="360"/>
      </w:pPr>
      <w:rPr>
        <w:rFonts w:ascii="Wingdings" w:hAnsi="Wingdings" w:hint="default"/>
        <w:b/>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nsid w:val="3FF979EB"/>
    <w:multiLevelType w:val="hybridMultilevel"/>
    <w:tmpl w:val="F908502A"/>
    <w:lvl w:ilvl="0" w:tplc="F4F619D0">
      <w:start w:val="1"/>
      <w:numFmt w:val="bullet"/>
      <w:lvlText w:val=""/>
      <w:lvlJc w:val="left"/>
      <w:pPr>
        <w:ind w:left="1004" w:hanging="360"/>
      </w:pPr>
      <w:rPr>
        <w:rFonts w:ascii="Wingdings" w:hAnsi="Wingdings"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40443D72"/>
    <w:multiLevelType w:val="hybridMultilevel"/>
    <w:tmpl w:val="0390F778"/>
    <w:lvl w:ilvl="0" w:tplc="4428039C">
      <w:start w:val="4"/>
      <w:numFmt w:val="bullet"/>
      <w:lvlText w:val="-"/>
      <w:lvlJc w:val="left"/>
      <w:pPr>
        <w:ind w:left="720" w:hanging="360"/>
      </w:pPr>
      <w:rPr>
        <w:rFonts w:ascii="Calibri" w:eastAsiaTheme="minorHAnsi" w:hAnsi="Calibri" w:cs="Calibri" w:hint="default"/>
        <w:b/>
        <w:color w:val="009999"/>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53B28D3"/>
    <w:multiLevelType w:val="hybridMultilevel"/>
    <w:tmpl w:val="C6809110"/>
    <w:lvl w:ilvl="0" w:tplc="AE020D22">
      <w:start w:val="1"/>
      <w:numFmt w:val="lowerLetter"/>
      <w:lvlText w:val="%1)"/>
      <w:lvlJc w:val="left"/>
      <w:pPr>
        <w:ind w:left="1004" w:hanging="360"/>
      </w:pPr>
      <w:rPr>
        <w:rFonts w:hint="default"/>
        <w:b/>
        <w:color w:val="009999"/>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nsid w:val="47C468AB"/>
    <w:multiLevelType w:val="hybridMultilevel"/>
    <w:tmpl w:val="04E2BB58"/>
    <w:lvl w:ilvl="0" w:tplc="ECF06340">
      <w:start w:val="1"/>
      <w:numFmt w:val="bullet"/>
      <w:lvlText w:val=""/>
      <w:lvlJc w:val="left"/>
      <w:pPr>
        <w:ind w:left="1004" w:hanging="360"/>
      </w:pPr>
      <w:rPr>
        <w:rFonts w:ascii="Wingdings" w:hAnsi="Wingdings"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nsid w:val="4A6C57BB"/>
    <w:multiLevelType w:val="hybridMultilevel"/>
    <w:tmpl w:val="C58AD30C"/>
    <w:lvl w:ilvl="0" w:tplc="CB96D3BA">
      <w:start w:val="1"/>
      <w:numFmt w:val="bullet"/>
      <w:lvlText w:val=""/>
      <w:lvlJc w:val="left"/>
      <w:pPr>
        <w:ind w:left="1080" w:hanging="360"/>
      </w:pPr>
      <w:rPr>
        <w:rFonts w:ascii="Wingdings" w:hAnsi="Wingdings" w:hint="default"/>
        <w:color w:val="009999"/>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nsid w:val="4B2810C5"/>
    <w:multiLevelType w:val="hybridMultilevel"/>
    <w:tmpl w:val="9362B47C"/>
    <w:lvl w:ilvl="0" w:tplc="6CF09766">
      <w:start w:val="1"/>
      <w:numFmt w:val="bullet"/>
      <w:lvlText w:val=""/>
      <w:lvlJc w:val="left"/>
      <w:pPr>
        <w:ind w:left="1004" w:hanging="360"/>
      </w:pPr>
      <w:rPr>
        <w:rFonts w:ascii="Wingdings" w:hAnsi="Wingdings" w:hint="default"/>
        <w:b/>
        <w:color w:val="009999"/>
        <w:sz w:val="16"/>
        <w:szCs w:val="1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nsid w:val="4F221A01"/>
    <w:multiLevelType w:val="hybridMultilevel"/>
    <w:tmpl w:val="83525FAC"/>
    <w:lvl w:ilvl="0" w:tplc="CB96D3BA">
      <w:start w:val="1"/>
      <w:numFmt w:val="bullet"/>
      <w:lvlText w:val=""/>
      <w:lvlJc w:val="left"/>
      <w:pPr>
        <w:ind w:left="1004" w:hanging="360"/>
      </w:pPr>
      <w:rPr>
        <w:rFonts w:ascii="Wingdings" w:hAnsi="Wingdings" w:hint="default"/>
        <w:b/>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nsid w:val="557B0B76"/>
    <w:multiLevelType w:val="hybridMultilevel"/>
    <w:tmpl w:val="35D0ECD8"/>
    <w:lvl w:ilvl="0" w:tplc="CB96D3BA">
      <w:start w:val="1"/>
      <w:numFmt w:val="bullet"/>
      <w:lvlText w:val=""/>
      <w:lvlJc w:val="left"/>
      <w:pPr>
        <w:ind w:left="1004" w:hanging="360"/>
      </w:pPr>
      <w:rPr>
        <w:rFonts w:ascii="Wingdings" w:hAnsi="Wingdings"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nsid w:val="570F2F03"/>
    <w:multiLevelType w:val="hybridMultilevel"/>
    <w:tmpl w:val="8F2E7B6E"/>
    <w:lvl w:ilvl="0" w:tplc="CB96D3BA">
      <w:start w:val="1"/>
      <w:numFmt w:val="bullet"/>
      <w:lvlText w:val=""/>
      <w:lvlJc w:val="left"/>
      <w:pPr>
        <w:ind w:left="1080" w:hanging="360"/>
      </w:pPr>
      <w:rPr>
        <w:rFonts w:ascii="Wingdings" w:hAnsi="Wingdings" w:hint="default"/>
        <w:color w:val="009999"/>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nsid w:val="57F630CD"/>
    <w:multiLevelType w:val="hybridMultilevel"/>
    <w:tmpl w:val="DB282FB8"/>
    <w:lvl w:ilvl="0" w:tplc="EF460CD8">
      <w:start w:val="1"/>
      <w:numFmt w:val="bullet"/>
      <w:lvlText w:val=""/>
      <w:lvlJc w:val="left"/>
      <w:pPr>
        <w:ind w:left="1068" w:hanging="360"/>
      </w:pPr>
      <w:rPr>
        <w:rFonts w:ascii="Symbol" w:hAnsi="Symbol" w:hint="default"/>
        <w:color w:val="009999"/>
        <w:sz w:val="16"/>
        <w:szCs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nsid w:val="58C01082"/>
    <w:multiLevelType w:val="hybridMultilevel"/>
    <w:tmpl w:val="F1CEF6C0"/>
    <w:lvl w:ilvl="0" w:tplc="F4F619D0">
      <w:start w:val="1"/>
      <w:numFmt w:val="bullet"/>
      <w:lvlText w:val=""/>
      <w:lvlJc w:val="left"/>
      <w:pPr>
        <w:ind w:left="1004" w:hanging="360"/>
      </w:pPr>
      <w:rPr>
        <w:rFonts w:ascii="Wingdings" w:hAnsi="Wingdings"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nsid w:val="5EE54CFF"/>
    <w:multiLevelType w:val="hybridMultilevel"/>
    <w:tmpl w:val="283C03E2"/>
    <w:lvl w:ilvl="0" w:tplc="F4F619D0">
      <w:start w:val="1"/>
      <w:numFmt w:val="bullet"/>
      <w:lvlText w:val=""/>
      <w:lvlJc w:val="left"/>
      <w:pPr>
        <w:ind w:left="1004" w:hanging="360"/>
      </w:pPr>
      <w:rPr>
        <w:rFonts w:ascii="Wingdings" w:hAnsi="Wingdings"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nsid w:val="63353576"/>
    <w:multiLevelType w:val="hybridMultilevel"/>
    <w:tmpl w:val="59EC397C"/>
    <w:lvl w:ilvl="0" w:tplc="CB96D3BA">
      <w:start w:val="1"/>
      <w:numFmt w:val="bullet"/>
      <w:lvlText w:val=""/>
      <w:lvlJc w:val="left"/>
      <w:pPr>
        <w:ind w:left="1004" w:hanging="360"/>
      </w:pPr>
      <w:rPr>
        <w:rFonts w:ascii="Wingdings" w:hAnsi="Wingdings" w:hint="default"/>
        <w:b/>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nsid w:val="6BD11111"/>
    <w:multiLevelType w:val="hybridMultilevel"/>
    <w:tmpl w:val="C0F4D412"/>
    <w:lvl w:ilvl="0" w:tplc="F4F619D0">
      <w:start w:val="1"/>
      <w:numFmt w:val="bullet"/>
      <w:lvlText w:val=""/>
      <w:lvlJc w:val="left"/>
      <w:pPr>
        <w:ind w:left="1004" w:hanging="360"/>
      </w:pPr>
      <w:rPr>
        <w:rFonts w:ascii="Wingdings" w:hAnsi="Wingdings"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nsid w:val="719A6C27"/>
    <w:multiLevelType w:val="hybridMultilevel"/>
    <w:tmpl w:val="ACA2782E"/>
    <w:lvl w:ilvl="0" w:tplc="F4F619D0">
      <w:start w:val="1"/>
      <w:numFmt w:val="bullet"/>
      <w:lvlText w:val=""/>
      <w:lvlJc w:val="left"/>
      <w:pPr>
        <w:ind w:left="1004" w:hanging="360"/>
      </w:pPr>
      <w:rPr>
        <w:rFonts w:ascii="Wingdings" w:hAnsi="Wingdings" w:hint="default"/>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7">
    <w:nsid w:val="73CD5897"/>
    <w:multiLevelType w:val="hybridMultilevel"/>
    <w:tmpl w:val="9FE0C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8A9310E"/>
    <w:multiLevelType w:val="hybridMultilevel"/>
    <w:tmpl w:val="4006AE24"/>
    <w:lvl w:ilvl="0" w:tplc="ECF06340">
      <w:start w:val="1"/>
      <w:numFmt w:val="bullet"/>
      <w:lvlText w:val=""/>
      <w:lvlJc w:val="left"/>
      <w:pPr>
        <w:ind w:left="1854" w:hanging="360"/>
      </w:pPr>
      <w:rPr>
        <w:rFonts w:ascii="Wingdings" w:hAnsi="Wingdings" w:hint="default"/>
        <w:color w:val="009999"/>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9">
    <w:nsid w:val="7C912817"/>
    <w:multiLevelType w:val="hybridMultilevel"/>
    <w:tmpl w:val="E78A1CAA"/>
    <w:lvl w:ilvl="0" w:tplc="CB96D3BA">
      <w:start w:val="1"/>
      <w:numFmt w:val="bullet"/>
      <w:lvlText w:val=""/>
      <w:lvlJc w:val="left"/>
      <w:pPr>
        <w:ind w:left="1004" w:hanging="360"/>
      </w:pPr>
      <w:rPr>
        <w:rFonts w:ascii="Wingdings" w:hAnsi="Wingdings" w:hint="default"/>
        <w:b/>
        <w:color w:val="0099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0">
    <w:nsid w:val="7D5910BD"/>
    <w:multiLevelType w:val="hybridMultilevel"/>
    <w:tmpl w:val="273A2320"/>
    <w:lvl w:ilvl="0" w:tplc="D940F836">
      <w:start w:val="1"/>
      <w:numFmt w:val="decimal"/>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1">
    <w:nsid w:val="7EE271C8"/>
    <w:multiLevelType w:val="hybridMultilevel"/>
    <w:tmpl w:val="97D6562A"/>
    <w:lvl w:ilvl="0" w:tplc="AE020D22">
      <w:start w:val="1"/>
      <w:numFmt w:val="lowerLetter"/>
      <w:lvlText w:val="%1)"/>
      <w:lvlJc w:val="left"/>
      <w:pPr>
        <w:ind w:left="1004" w:hanging="360"/>
      </w:pPr>
      <w:rPr>
        <w:rFonts w:hint="default"/>
        <w:b/>
        <w:color w:val="009999"/>
        <w:sz w:val="16"/>
        <w:szCs w:val="16"/>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3"/>
  </w:num>
  <w:num w:numId="2">
    <w:abstractNumId w:val="1"/>
  </w:num>
  <w:num w:numId="3">
    <w:abstractNumId w:val="17"/>
  </w:num>
  <w:num w:numId="4">
    <w:abstractNumId w:val="22"/>
  </w:num>
  <w:num w:numId="5">
    <w:abstractNumId w:val="32"/>
  </w:num>
  <w:num w:numId="6">
    <w:abstractNumId w:val="4"/>
  </w:num>
  <w:num w:numId="7">
    <w:abstractNumId w:val="20"/>
  </w:num>
  <w:num w:numId="8">
    <w:abstractNumId w:val="34"/>
  </w:num>
  <w:num w:numId="9">
    <w:abstractNumId w:val="33"/>
  </w:num>
  <w:num w:numId="10">
    <w:abstractNumId w:val="2"/>
  </w:num>
  <w:num w:numId="11">
    <w:abstractNumId w:val="9"/>
  </w:num>
  <w:num w:numId="12">
    <w:abstractNumId w:val="13"/>
  </w:num>
  <w:num w:numId="13">
    <w:abstractNumId w:val="35"/>
  </w:num>
  <w:num w:numId="14">
    <w:abstractNumId w:val="36"/>
  </w:num>
  <w:num w:numId="15">
    <w:abstractNumId w:val="12"/>
  </w:num>
  <w:num w:numId="16">
    <w:abstractNumId w:val="5"/>
  </w:num>
  <w:num w:numId="17">
    <w:abstractNumId w:val="6"/>
  </w:num>
  <w:num w:numId="18">
    <w:abstractNumId w:val="11"/>
  </w:num>
  <w:num w:numId="19">
    <w:abstractNumId w:val="41"/>
  </w:num>
  <w:num w:numId="20">
    <w:abstractNumId w:val="31"/>
  </w:num>
  <w:num w:numId="21">
    <w:abstractNumId w:val="24"/>
  </w:num>
  <w:num w:numId="22">
    <w:abstractNumId w:val="23"/>
  </w:num>
  <w:num w:numId="23">
    <w:abstractNumId w:val="8"/>
  </w:num>
  <w:num w:numId="24">
    <w:abstractNumId w:val="14"/>
  </w:num>
  <w:num w:numId="25">
    <w:abstractNumId w:val="16"/>
  </w:num>
  <w:num w:numId="26">
    <w:abstractNumId w:val="21"/>
  </w:num>
  <w:num w:numId="27">
    <w:abstractNumId w:val="29"/>
  </w:num>
  <w:num w:numId="28">
    <w:abstractNumId w:val="40"/>
  </w:num>
  <w:num w:numId="29">
    <w:abstractNumId w:val="10"/>
  </w:num>
  <w:num w:numId="30">
    <w:abstractNumId w:val="39"/>
  </w:num>
  <w:num w:numId="31">
    <w:abstractNumId w:val="27"/>
  </w:num>
  <w:num w:numId="32">
    <w:abstractNumId w:val="19"/>
  </w:num>
  <w:num w:numId="33">
    <w:abstractNumId w:val="28"/>
  </w:num>
  <w:num w:numId="34">
    <w:abstractNumId w:val="18"/>
  </w:num>
  <w:num w:numId="35">
    <w:abstractNumId w:val="25"/>
  </w:num>
  <w:num w:numId="36">
    <w:abstractNumId w:val="30"/>
  </w:num>
  <w:num w:numId="37">
    <w:abstractNumId w:val="26"/>
  </w:num>
  <w:num w:numId="38">
    <w:abstractNumId w:val="37"/>
  </w:num>
  <w:num w:numId="39">
    <w:abstractNumId w:val="15"/>
  </w:num>
  <w:num w:numId="40">
    <w:abstractNumId w:val="7"/>
  </w:num>
  <w:num w:numId="41">
    <w:abstractNumId w:val="0"/>
  </w:num>
  <w:num w:numId="42">
    <w:abstractNumId w:val="3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62"/>
  </w:hdrShapeDefaults>
  <w:footnotePr>
    <w:footnote w:id="0"/>
    <w:footnote w:id="1"/>
  </w:footnotePr>
  <w:endnotePr>
    <w:endnote w:id="0"/>
    <w:endnote w:id="1"/>
  </w:endnotePr>
  <w:compat/>
  <w:rsids>
    <w:rsidRoot w:val="00F741C3"/>
    <w:rsid w:val="00000029"/>
    <w:rsid w:val="000001FC"/>
    <w:rsid w:val="00000388"/>
    <w:rsid w:val="000005E1"/>
    <w:rsid w:val="0000066E"/>
    <w:rsid w:val="00000756"/>
    <w:rsid w:val="000016A0"/>
    <w:rsid w:val="00001990"/>
    <w:rsid w:val="00001A7E"/>
    <w:rsid w:val="000023AF"/>
    <w:rsid w:val="0000358D"/>
    <w:rsid w:val="00003607"/>
    <w:rsid w:val="00003945"/>
    <w:rsid w:val="00003E3D"/>
    <w:rsid w:val="0000443F"/>
    <w:rsid w:val="00005680"/>
    <w:rsid w:val="00005920"/>
    <w:rsid w:val="0000646A"/>
    <w:rsid w:val="0000674E"/>
    <w:rsid w:val="00007008"/>
    <w:rsid w:val="000072D6"/>
    <w:rsid w:val="00007899"/>
    <w:rsid w:val="00007AD6"/>
    <w:rsid w:val="00010055"/>
    <w:rsid w:val="0001017B"/>
    <w:rsid w:val="00010531"/>
    <w:rsid w:val="000106E3"/>
    <w:rsid w:val="00010B00"/>
    <w:rsid w:val="00010B80"/>
    <w:rsid w:val="00011097"/>
    <w:rsid w:val="000112EA"/>
    <w:rsid w:val="000117DB"/>
    <w:rsid w:val="00011B9F"/>
    <w:rsid w:val="00012161"/>
    <w:rsid w:val="000127D4"/>
    <w:rsid w:val="00012958"/>
    <w:rsid w:val="0001331E"/>
    <w:rsid w:val="000133E8"/>
    <w:rsid w:val="00013BC0"/>
    <w:rsid w:val="00013C86"/>
    <w:rsid w:val="0001419F"/>
    <w:rsid w:val="00014482"/>
    <w:rsid w:val="000147A2"/>
    <w:rsid w:val="00014959"/>
    <w:rsid w:val="00014FFD"/>
    <w:rsid w:val="0001551A"/>
    <w:rsid w:val="00015DAA"/>
    <w:rsid w:val="00015FD6"/>
    <w:rsid w:val="0001617C"/>
    <w:rsid w:val="000164F4"/>
    <w:rsid w:val="000164FE"/>
    <w:rsid w:val="000172C2"/>
    <w:rsid w:val="0001732B"/>
    <w:rsid w:val="0001751D"/>
    <w:rsid w:val="00017709"/>
    <w:rsid w:val="000178F0"/>
    <w:rsid w:val="000202E1"/>
    <w:rsid w:val="00020676"/>
    <w:rsid w:val="0002091A"/>
    <w:rsid w:val="00020AD9"/>
    <w:rsid w:val="000212B9"/>
    <w:rsid w:val="000216EC"/>
    <w:rsid w:val="00021D56"/>
    <w:rsid w:val="00022008"/>
    <w:rsid w:val="000222EE"/>
    <w:rsid w:val="00022865"/>
    <w:rsid w:val="00022887"/>
    <w:rsid w:val="000236F7"/>
    <w:rsid w:val="00023E2D"/>
    <w:rsid w:val="0002421C"/>
    <w:rsid w:val="000245CB"/>
    <w:rsid w:val="00024E2B"/>
    <w:rsid w:val="00024EF2"/>
    <w:rsid w:val="00024FA0"/>
    <w:rsid w:val="00025324"/>
    <w:rsid w:val="00026A91"/>
    <w:rsid w:val="00026D5A"/>
    <w:rsid w:val="000275F9"/>
    <w:rsid w:val="00027F7F"/>
    <w:rsid w:val="000303B0"/>
    <w:rsid w:val="00030427"/>
    <w:rsid w:val="00030720"/>
    <w:rsid w:val="0003094E"/>
    <w:rsid w:val="00031240"/>
    <w:rsid w:val="00031352"/>
    <w:rsid w:val="000318CD"/>
    <w:rsid w:val="0003194C"/>
    <w:rsid w:val="00032643"/>
    <w:rsid w:val="0003397E"/>
    <w:rsid w:val="00033C2B"/>
    <w:rsid w:val="00033C41"/>
    <w:rsid w:val="00034356"/>
    <w:rsid w:val="0003438D"/>
    <w:rsid w:val="0003447F"/>
    <w:rsid w:val="000348DF"/>
    <w:rsid w:val="00035211"/>
    <w:rsid w:val="00035275"/>
    <w:rsid w:val="00035D4F"/>
    <w:rsid w:val="00035DC5"/>
    <w:rsid w:val="0003639F"/>
    <w:rsid w:val="000368CE"/>
    <w:rsid w:val="00037A3C"/>
    <w:rsid w:val="000402DD"/>
    <w:rsid w:val="0004079F"/>
    <w:rsid w:val="00040BE0"/>
    <w:rsid w:val="00041082"/>
    <w:rsid w:val="00041147"/>
    <w:rsid w:val="000418FD"/>
    <w:rsid w:val="00041BE8"/>
    <w:rsid w:val="00042341"/>
    <w:rsid w:val="00042609"/>
    <w:rsid w:val="00042642"/>
    <w:rsid w:val="00042831"/>
    <w:rsid w:val="000432E3"/>
    <w:rsid w:val="000433D8"/>
    <w:rsid w:val="000434CA"/>
    <w:rsid w:val="0004385C"/>
    <w:rsid w:val="000439F9"/>
    <w:rsid w:val="00043D23"/>
    <w:rsid w:val="00044548"/>
    <w:rsid w:val="00045059"/>
    <w:rsid w:val="000451ED"/>
    <w:rsid w:val="0004535D"/>
    <w:rsid w:val="00045F02"/>
    <w:rsid w:val="00046331"/>
    <w:rsid w:val="00046522"/>
    <w:rsid w:val="00046D2B"/>
    <w:rsid w:val="000470EB"/>
    <w:rsid w:val="00047472"/>
    <w:rsid w:val="000476E8"/>
    <w:rsid w:val="00047A28"/>
    <w:rsid w:val="00047B4C"/>
    <w:rsid w:val="00050E69"/>
    <w:rsid w:val="00050E77"/>
    <w:rsid w:val="00051340"/>
    <w:rsid w:val="00052597"/>
    <w:rsid w:val="00052AD3"/>
    <w:rsid w:val="00052F75"/>
    <w:rsid w:val="000532B0"/>
    <w:rsid w:val="000532D7"/>
    <w:rsid w:val="0005330E"/>
    <w:rsid w:val="0005350E"/>
    <w:rsid w:val="00053714"/>
    <w:rsid w:val="00053756"/>
    <w:rsid w:val="0005450E"/>
    <w:rsid w:val="000552F4"/>
    <w:rsid w:val="00055BFE"/>
    <w:rsid w:val="00055E1F"/>
    <w:rsid w:val="00056118"/>
    <w:rsid w:val="00056498"/>
    <w:rsid w:val="000565CD"/>
    <w:rsid w:val="00056D1E"/>
    <w:rsid w:val="00057488"/>
    <w:rsid w:val="000574F2"/>
    <w:rsid w:val="000574FD"/>
    <w:rsid w:val="000579E9"/>
    <w:rsid w:val="000600C7"/>
    <w:rsid w:val="000620D9"/>
    <w:rsid w:val="00062996"/>
    <w:rsid w:val="00063699"/>
    <w:rsid w:val="000637B0"/>
    <w:rsid w:val="00063882"/>
    <w:rsid w:val="0006390B"/>
    <w:rsid w:val="00063B56"/>
    <w:rsid w:val="00063E7C"/>
    <w:rsid w:val="00064283"/>
    <w:rsid w:val="00064383"/>
    <w:rsid w:val="00064611"/>
    <w:rsid w:val="00064A31"/>
    <w:rsid w:val="000654C5"/>
    <w:rsid w:val="00065578"/>
    <w:rsid w:val="00065C02"/>
    <w:rsid w:val="00065D1E"/>
    <w:rsid w:val="00065D8B"/>
    <w:rsid w:val="00065FCD"/>
    <w:rsid w:val="0006626F"/>
    <w:rsid w:val="00066320"/>
    <w:rsid w:val="0006680C"/>
    <w:rsid w:val="00066C44"/>
    <w:rsid w:val="00067087"/>
    <w:rsid w:val="00067338"/>
    <w:rsid w:val="0006749C"/>
    <w:rsid w:val="00067888"/>
    <w:rsid w:val="00067A76"/>
    <w:rsid w:val="00067CF2"/>
    <w:rsid w:val="0007019C"/>
    <w:rsid w:val="000702D1"/>
    <w:rsid w:val="0007101F"/>
    <w:rsid w:val="00071307"/>
    <w:rsid w:val="000714DE"/>
    <w:rsid w:val="00071606"/>
    <w:rsid w:val="00071CB2"/>
    <w:rsid w:val="00071CCE"/>
    <w:rsid w:val="00071DA7"/>
    <w:rsid w:val="00071EBF"/>
    <w:rsid w:val="000727AC"/>
    <w:rsid w:val="000728E9"/>
    <w:rsid w:val="00072EFB"/>
    <w:rsid w:val="000733F0"/>
    <w:rsid w:val="0007365F"/>
    <w:rsid w:val="00073860"/>
    <w:rsid w:val="00073DBC"/>
    <w:rsid w:val="00074403"/>
    <w:rsid w:val="00074519"/>
    <w:rsid w:val="00074BD6"/>
    <w:rsid w:val="00074E85"/>
    <w:rsid w:val="00075116"/>
    <w:rsid w:val="0007541B"/>
    <w:rsid w:val="000763D1"/>
    <w:rsid w:val="000766D4"/>
    <w:rsid w:val="0007683B"/>
    <w:rsid w:val="00076922"/>
    <w:rsid w:val="00076A89"/>
    <w:rsid w:val="00076ECF"/>
    <w:rsid w:val="00077916"/>
    <w:rsid w:val="00077A7C"/>
    <w:rsid w:val="0008034B"/>
    <w:rsid w:val="000804A5"/>
    <w:rsid w:val="00081625"/>
    <w:rsid w:val="000829CC"/>
    <w:rsid w:val="00082D93"/>
    <w:rsid w:val="00082E0B"/>
    <w:rsid w:val="00083242"/>
    <w:rsid w:val="000832C3"/>
    <w:rsid w:val="000838B9"/>
    <w:rsid w:val="00083DF9"/>
    <w:rsid w:val="00083E84"/>
    <w:rsid w:val="000845E2"/>
    <w:rsid w:val="00084FB9"/>
    <w:rsid w:val="0008515F"/>
    <w:rsid w:val="00085695"/>
    <w:rsid w:val="00086109"/>
    <w:rsid w:val="00086EB2"/>
    <w:rsid w:val="000877BB"/>
    <w:rsid w:val="00087852"/>
    <w:rsid w:val="00090593"/>
    <w:rsid w:val="0009091D"/>
    <w:rsid w:val="00090B3E"/>
    <w:rsid w:val="000916D4"/>
    <w:rsid w:val="0009175F"/>
    <w:rsid w:val="00091C9D"/>
    <w:rsid w:val="00092775"/>
    <w:rsid w:val="0009277D"/>
    <w:rsid w:val="000928B6"/>
    <w:rsid w:val="0009316E"/>
    <w:rsid w:val="000932E3"/>
    <w:rsid w:val="00093904"/>
    <w:rsid w:val="00093E89"/>
    <w:rsid w:val="00093F7B"/>
    <w:rsid w:val="0009459E"/>
    <w:rsid w:val="000947CE"/>
    <w:rsid w:val="00094A7C"/>
    <w:rsid w:val="00094CC8"/>
    <w:rsid w:val="000958A1"/>
    <w:rsid w:val="00096888"/>
    <w:rsid w:val="00096DC1"/>
    <w:rsid w:val="00096DCD"/>
    <w:rsid w:val="00096EF7"/>
    <w:rsid w:val="00096EFB"/>
    <w:rsid w:val="000A014A"/>
    <w:rsid w:val="000A0246"/>
    <w:rsid w:val="000A0342"/>
    <w:rsid w:val="000A036D"/>
    <w:rsid w:val="000A0AD3"/>
    <w:rsid w:val="000A1084"/>
    <w:rsid w:val="000A129B"/>
    <w:rsid w:val="000A1408"/>
    <w:rsid w:val="000A18E1"/>
    <w:rsid w:val="000A1B84"/>
    <w:rsid w:val="000A2434"/>
    <w:rsid w:val="000A2589"/>
    <w:rsid w:val="000A2A6B"/>
    <w:rsid w:val="000A32B0"/>
    <w:rsid w:val="000A407A"/>
    <w:rsid w:val="000A464C"/>
    <w:rsid w:val="000A483B"/>
    <w:rsid w:val="000A4D29"/>
    <w:rsid w:val="000A4D93"/>
    <w:rsid w:val="000A4FC4"/>
    <w:rsid w:val="000A50E1"/>
    <w:rsid w:val="000A55F9"/>
    <w:rsid w:val="000A58E2"/>
    <w:rsid w:val="000A5E1B"/>
    <w:rsid w:val="000A5F23"/>
    <w:rsid w:val="000A6661"/>
    <w:rsid w:val="000A6D0D"/>
    <w:rsid w:val="000A6EFC"/>
    <w:rsid w:val="000B01E6"/>
    <w:rsid w:val="000B16C7"/>
    <w:rsid w:val="000B1AAC"/>
    <w:rsid w:val="000B202E"/>
    <w:rsid w:val="000B27FD"/>
    <w:rsid w:val="000B2846"/>
    <w:rsid w:val="000B3311"/>
    <w:rsid w:val="000B3374"/>
    <w:rsid w:val="000B3380"/>
    <w:rsid w:val="000B35C0"/>
    <w:rsid w:val="000B3CBF"/>
    <w:rsid w:val="000B428F"/>
    <w:rsid w:val="000B42D5"/>
    <w:rsid w:val="000B4615"/>
    <w:rsid w:val="000B4DED"/>
    <w:rsid w:val="000B535A"/>
    <w:rsid w:val="000B6918"/>
    <w:rsid w:val="000B7631"/>
    <w:rsid w:val="000B7A52"/>
    <w:rsid w:val="000B7CF0"/>
    <w:rsid w:val="000C0056"/>
    <w:rsid w:val="000C06DF"/>
    <w:rsid w:val="000C0F89"/>
    <w:rsid w:val="000C133A"/>
    <w:rsid w:val="000C137F"/>
    <w:rsid w:val="000C1CB1"/>
    <w:rsid w:val="000C1DE6"/>
    <w:rsid w:val="000C2467"/>
    <w:rsid w:val="000C2C5E"/>
    <w:rsid w:val="000C2D9B"/>
    <w:rsid w:val="000C2DC9"/>
    <w:rsid w:val="000C2E00"/>
    <w:rsid w:val="000C3519"/>
    <w:rsid w:val="000C3950"/>
    <w:rsid w:val="000C3B42"/>
    <w:rsid w:val="000C4194"/>
    <w:rsid w:val="000C491A"/>
    <w:rsid w:val="000C4D20"/>
    <w:rsid w:val="000C4E58"/>
    <w:rsid w:val="000C50CE"/>
    <w:rsid w:val="000C5267"/>
    <w:rsid w:val="000C537D"/>
    <w:rsid w:val="000C5761"/>
    <w:rsid w:val="000C5A01"/>
    <w:rsid w:val="000C5CD5"/>
    <w:rsid w:val="000C5DAC"/>
    <w:rsid w:val="000C5E47"/>
    <w:rsid w:val="000C6080"/>
    <w:rsid w:val="000C621E"/>
    <w:rsid w:val="000C6546"/>
    <w:rsid w:val="000C6973"/>
    <w:rsid w:val="000C6CA0"/>
    <w:rsid w:val="000C6E90"/>
    <w:rsid w:val="000C7251"/>
    <w:rsid w:val="000C72B9"/>
    <w:rsid w:val="000C73A1"/>
    <w:rsid w:val="000C769E"/>
    <w:rsid w:val="000D04FF"/>
    <w:rsid w:val="000D0641"/>
    <w:rsid w:val="000D064A"/>
    <w:rsid w:val="000D088B"/>
    <w:rsid w:val="000D099E"/>
    <w:rsid w:val="000D0B31"/>
    <w:rsid w:val="000D0B4D"/>
    <w:rsid w:val="000D15D4"/>
    <w:rsid w:val="000D16E2"/>
    <w:rsid w:val="000D1B45"/>
    <w:rsid w:val="000D21C0"/>
    <w:rsid w:val="000D2669"/>
    <w:rsid w:val="000D33E2"/>
    <w:rsid w:val="000D34D0"/>
    <w:rsid w:val="000D4B9E"/>
    <w:rsid w:val="000D4F90"/>
    <w:rsid w:val="000D6142"/>
    <w:rsid w:val="000D68AE"/>
    <w:rsid w:val="000D6ACB"/>
    <w:rsid w:val="000D6C5E"/>
    <w:rsid w:val="000D6D29"/>
    <w:rsid w:val="000E0FC8"/>
    <w:rsid w:val="000E124B"/>
    <w:rsid w:val="000E16BC"/>
    <w:rsid w:val="000E1708"/>
    <w:rsid w:val="000E170D"/>
    <w:rsid w:val="000E177C"/>
    <w:rsid w:val="000E1B4F"/>
    <w:rsid w:val="000E1D61"/>
    <w:rsid w:val="000E1E27"/>
    <w:rsid w:val="000E21A7"/>
    <w:rsid w:val="000E2BB2"/>
    <w:rsid w:val="000E2C10"/>
    <w:rsid w:val="000E2C9E"/>
    <w:rsid w:val="000E31F5"/>
    <w:rsid w:val="000E412F"/>
    <w:rsid w:val="000E413F"/>
    <w:rsid w:val="000E42B0"/>
    <w:rsid w:val="000E440C"/>
    <w:rsid w:val="000E49CE"/>
    <w:rsid w:val="000E4F6F"/>
    <w:rsid w:val="000E59AD"/>
    <w:rsid w:val="000E5F8D"/>
    <w:rsid w:val="000E612E"/>
    <w:rsid w:val="000E660E"/>
    <w:rsid w:val="000E6676"/>
    <w:rsid w:val="000E6928"/>
    <w:rsid w:val="000E6DDF"/>
    <w:rsid w:val="000E744E"/>
    <w:rsid w:val="000E79F1"/>
    <w:rsid w:val="000E7DAE"/>
    <w:rsid w:val="000E7E72"/>
    <w:rsid w:val="000F0118"/>
    <w:rsid w:val="000F0646"/>
    <w:rsid w:val="000F14D3"/>
    <w:rsid w:val="000F1ADE"/>
    <w:rsid w:val="000F1B44"/>
    <w:rsid w:val="000F1EB6"/>
    <w:rsid w:val="000F23E1"/>
    <w:rsid w:val="000F2552"/>
    <w:rsid w:val="000F28D0"/>
    <w:rsid w:val="000F2AE8"/>
    <w:rsid w:val="000F2B06"/>
    <w:rsid w:val="000F3359"/>
    <w:rsid w:val="000F365C"/>
    <w:rsid w:val="000F37F0"/>
    <w:rsid w:val="000F3CD1"/>
    <w:rsid w:val="000F3FC6"/>
    <w:rsid w:val="000F4CE4"/>
    <w:rsid w:val="000F58E3"/>
    <w:rsid w:val="000F5C5E"/>
    <w:rsid w:val="000F64A7"/>
    <w:rsid w:val="000F65CE"/>
    <w:rsid w:val="000F6620"/>
    <w:rsid w:val="000F676A"/>
    <w:rsid w:val="000F682E"/>
    <w:rsid w:val="000F6882"/>
    <w:rsid w:val="000F6BAC"/>
    <w:rsid w:val="000F6D30"/>
    <w:rsid w:val="000F73A3"/>
    <w:rsid w:val="000F7580"/>
    <w:rsid w:val="001005E0"/>
    <w:rsid w:val="00101C8B"/>
    <w:rsid w:val="00101D08"/>
    <w:rsid w:val="001023C9"/>
    <w:rsid w:val="0010331B"/>
    <w:rsid w:val="001035B9"/>
    <w:rsid w:val="001036BC"/>
    <w:rsid w:val="001038B5"/>
    <w:rsid w:val="00104116"/>
    <w:rsid w:val="001047E0"/>
    <w:rsid w:val="00104AE7"/>
    <w:rsid w:val="00105615"/>
    <w:rsid w:val="0010631D"/>
    <w:rsid w:val="00106493"/>
    <w:rsid w:val="00107144"/>
    <w:rsid w:val="00107332"/>
    <w:rsid w:val="00110918"/>
    <w:rsid w:val="00110B7A"/>
    <w:rsid w:val="0011153A"/>
    <w:rsid w:val="00111BB0"/>
    <w:rsid w:val="00111DB6"/>
    <w:rsid w:val="001136C5"/>
    <w:rsid w:val="0011385F"/>
    <w:rsid w:val="00113F2F"/>
    <w:rsid w:val="00114026"/>
    <w:rsid w:val="00114756"/>
    <w:rsid w:val="00114A42"/>
    <w:rsid w:val="00115161"/>
    <w:rsid w:val="00115343"/>
    <w:rsid w:val="001157CD"/>
    <w:rsid w:val="00115CB6"/>
    <w:rsid w:val="001161C2"/>
    <w:rsid w:val="00116754"/>
    <w:rsid w:val="00116950"/>
    <w:rsid w:val="0011746E"/>
    <w:rsid w:val="001176A6"/>
    <w:rsid w:val="00117A8E"/>
    <w:rsid w:val="00117CEC"/>
    <w:rsid w:val="00117FB9"/>
    <w:rsid w:val="0012035F"/>
    <w:rsid w:val="0012040C"/>
    <w:rsid w:val="00120A66"/>
    <w:rsid w:val="00121084"/>
    <w:rsid w:val="001212F5"/>
    <w:rsid w:val="001213EF"/>
    <w:rsid w:val="00121726"/>
    <w:rsid w:val="00121854"/>
    <w:rsid w:val="001218F1"/>
    <w:rsid w:val="00122788"/>
    <w:rsid w:val="001228DA"/>
    <w:rsid w:val="0012323A"/>
    <w:rsid w:val="001238E6"/>
    <w:rsid w:val="00123CCA"/>
    <w:rsid w:val="00123EA5"/>
    <w:rsid w:val="001245B0"/>
    <w:rsid w:val="0012469D"/>
    <w:rsid w:val="00124D31"/>
    <w:rsid w:val="001251FC"/>
    <w:rsid w:val="00126115"/>
    <w:rsid w:val="00126279"/>
    <w:rsid w:val="0012694F"/>
    <w:rsid w:val="00126C83"/>
    <w:rsid w:val="00126F88"/>
    <w:rsid w:val="00127595"/>
    <w:rsid w:val="0012763D"/>
    <w:rsid w:val="001303DF"/>
    <w:rsid w:val="00131421"/>
    <w:rsid w:val="001315B9"/>
    <w:rsid w:val="00131766"/>
    <w:rsid w:val="00131E70"/>
    <w:rsid w:val="001320B4"/>
    <w:rsid w:val="001323DE"/>
    <w:rsid w:val="001325F4"/>
    <w:rsid w:val="0013271F"/>
    <w:rsid w:val="00133504"/>
    <w:rsid w:val="00133E11"/>
    <w:rsid w:val="00133E5F"/>
    <w:rsid w:val="001346F8"/>
    <w:rsid w:val="001351A9"/>
    <w:rsid w:val="00135332"/>
    <w:rsid w:val="001361C8"/>
    <w:rsid w:val="00136451"/>
    <w:rsid w:val="00136491"/>
    <w:rsid w:val="00136C87"/>
    <w:rsid w:val="001376A3"/>
    <w:rsid w:val="00137719"/>
    <w:rsid w:val="00137D17"/>
    <w:rsid w:val="00137DA2"/>
    <w:rsid w:val="00140156"/>
    <w:rsid w:val="00140753"/>
    <w:rsid w:val="0014081F"/>
    <w:rsid w:val="00140ADB"/>
    <w:rsid w:val="00140FB7"/>
    <w:rsid w:val="0014173A"/>
    <w:rsid w:val="001417E2"/>
    <w:rsid w:val="00141A3A"/>
    <w:rsid w:val="00141BD1"/>
    <w:rsid w:val="00141D81"/>
    <w:rsid w:val="00141DCC"/>
    <w:rsid w:val="001423D5"/>
    <w:rsid w:val="001425A4"/>
    <w:rsid w:val="00142CA0"/>
    <w:rsid w:val="0014327F"/>
    <w:rsid w:val="00143B5E"/>
    <w:rsid w:val="00143DDD"/>
    <w:rsid w:val="00143EE8"/>
    <w:rsid w:val="0014407A"/>
    <w:rsid w:val="001442C0"/>
    <w:rsid w:val="00144ADF"/>
    <w:rsid w:val="00144B87"/>
    <w:rsid w:val="00144CD5"/>
    <w:rsid w:val="00145118"/>
    <w:rsid w:val="00145330"/>
    <w:rsid w:val="00145D97"/>
    <w:rsid w:val="00145F96"/>
    <w:rsid w:val="00146006"/>
    <w:rsid w:val="00146307"/>
    <w:rsid w:val="00146C9A"/>
    <w:rsid w:val="00146E7F"/>
    <w:rsid w:val="001470E9"/>
    <w:rsid w:val="0014753B"/>
    <w:rsid w:val="00147F49"/>
    <w:rsid w:val="001506A4"/>
    <w:rsid w:val="00151109"/>
    <w:rsid w:val="0015134C"/>
    <w:rsid w:val="00151616"/>
    <w:rsid w:val="0015171D"/>
    <w:rsid w:val="001519D6"/>
    <w:rsid w:val="001519F1"/>
    <w:rsid w:val="00151D92"/>
    <w:rsid w:val="00152A21"/>
    <w:rsid w:val="00153238"/>
    <w:rsid w:val="00153747"/>
    <w:rsid w:val="00153927"/>
    <w:rsid w:val="00153A13"/>
    <w:rsid w:val="00153ED3"/>
    <w:rsid w:val="0015470C"/>
    <w:rsid w:val="00154C19"/>
    <w:rsid w:val="00154F14"/>
    <w:rsid w:val="00155625"/>
    <w:rsid w:val="0015565B"/>
    <w:rsid w:val="00155ACC"/>
    <w:rsid w:val="00155EC3"/>
    <w:rsid w:val="0015616E"/>
    <w:rsid w:val="0015658B"/>
    <w:rsid w:val="001572A8"/>
    <w:rsid w:val="00157C51"/>
    <w:rsid w:val="00160456"/>
    <w:rsid w:val="00160EFC"/>
    <w:rsid w:val="00160FC1"/>
    <w:rsid w:val="001610F8"/>
    <w:rsid w:val="0016130B"/>
    <w:rsid w:val="00161E11"/>
    <w:rsid w:val="00161FFB"/>
    <w:rsid w:val="001623AC"/>
    <w:rsid w:val="00162A53"/>
    <w:rsid w:val="00162D17"/>
    <w:rsid w:val="00162DD5"/>
    <w:rsid w:val="00162E60"/>
    <w:rsid w:val="001638A6"/>
    <w:rsid w:val="0016429A"/>
    <w:rsid w:val="00164C64"/>
    <w:rsid w:val="00164D42"/>
    <w:rsid w:val="001659E0"/>
    <w:rsid w:val="00166117"/>
    <w:rsid w:val="00166118"/>
    <w:rsid w:val="001667DB"/>
    <w:rsid w:val="001674D7"/>
    <w:rsid w:val="0016788A"/>
    <w:rsid w:val="00167B12"/>
    <w:rsid w:val="00170937"/>
    <w:rsid w:val="00171583"/>
    <w:rsid w:val="00171914"/>
    <w:rsid w:val="00171E01"/>
    <w:rsid w:val="00171F8F"/>
    <w:rsid w:val="00172F31"/>
    <w:rsid w:val="001731DD"/>
    <w:rsid w:val="0017336A"/>
    <w:rsid w:val="001733DB"/>
    <w:rsid w:val="00173680"/>
    <w:rsid w:val="001738C4"/>
    <w:rsid w:val="00173D50"/>
    <w:rsid w:val="001740D1"/>
    <w:rsid w:val="001741F2"/>
    <w:rsid w:val="00174954"/>
    <w:rsid w:val="00174A46"/>
    <w:rsid w:val="001752D1"/>
    <w:rsid w:val="0017605E"/>
    <w:rsid w:val="00176992"/>
    <w:rsid w:val="0017700B"/>
    <w:rsid w:val="001775C3"/>
    <w:rsid w:val="001778B3"/>
    <w:rsid w:val="001800FB"/>
    <w:rsid w:val="00180299"/>
    <w:rsid w:val="0018059B"/>
    <w:rsid w:val="00180682"/>
    <w:rsid w:val="0018082D"/>
    <w:rsid w:val="001808EB"/>
    <w:rsid w:val="00181810"/>
    <w:rsid w:val="00181848"/>
    <w:rsid w:val="00181CC6"/>
    <w:rsid w:val="00181F01"/>
    <w:rsid w:val="00182096"/>
    <w:rsid w:val="0018233B"/>
    <w:rsid w:val="001823A2"/>
    <w:rsid w:val="00182763"/>
    <w:rsid w:val="0018386F"/>
    <w:rsid w:val="001839F4"/>
    <w:rsid w:val="00183ABC"/>
    <w:rsid w:val="00183F15"/>
    <w:rsid w:val="001844C9"/>
    <w:rsid w:val="001853A6"/>
    <w:rsid w:val="00186BB2"/>
    <w:rsid w:val="001873D6"/>
    <w:rsid w:val="001874CC"/>
    <w:rsid w:val="001876D9"/>
    <w:rsid w:val="00187921"/>
    <w:rsid w:val="00190256"/>
    <w:rsid w:val="0019031F"/>
    <w:rsid w:val="0019059B"/>
    <w:rsid w:val="001909C1"/>
    <w:rsid w:val="00190A00"/>
    <w:rsid w:val="00190B02"/>
    <w:rsid w:val="00190DB1"/>
    <w:rsid w:val="00191363"/>
    <w:rsid w:val="00191D66"/>
    <w:rsid w:val="001921B3"/>
    <w:rsid w:val="00192213"/>
    <w:rsid w:val="0019244C"/>
    <w:rsid w:val="001924B5"/>
    <w:rsid w:val="00192534"/>
    <w:rsid w:val="0019266F"/>
    <w:rsid w:val="00192C19"/>
    <w:rsid w:val="00192D17"/>
    <w:rsid w:val="00192E99"/>
    <w:rsid w:val="00192EE1"/>
    <w:rsid w:val="001933E8"/>
    <w:rsid w:val="00193507"/>
    <w:rsid w:val="0019382A"/>
    <w:rsid w:val="001938FC"/>
    <w:rsid w:val="00193960"/>
    <w:rsid w:val="00193ED0"/>
    <w:rsid w:val="001943AB"/>
    <w:rsid w:val="001947F4"/>
    <w:rsid w:val="00195623"/>
    <w:rsid w:val="001957D8"/>
    <w:rsid w:val="00195C05"/>
    <w:rsid w:val="00195C1B"/>
    <w:rsid w:val="0019654D"/>
    <w:rsid w:val="001968DC"/>
    <w:rsid w:val="0019717D"/>
    <w:rsid w:val="0019768E"/>
    <w:rsid w:val="00197A25"/>
    <w:rsid w:val="00197A86"/>
    <w:rsid w:val="00197B7C"/>
    <w:rsid w:val="00197EB7"/>
    <w:rsid w:val="001A00E0"/>
    <w:rsid w:val="001A00F3"/>
    <w:rsid w:val="001A1D4A"/>
    <w:rsid w:val="001A2285"/>
    <w:rsid w:val="001A22DC"/>
    <w:rsid w:val="001A23FC"/>
    <w:rsid w:val="001A2495"/>
    <w:rsid w:val="001A2602"/>
    <w:rsid w:val="001A2AE1"/>
    <w:rsid w:val="001A2AE3"/>
    <w:rsid w:val="001A2C4B"/>
    <w:rsid w:val="001A3027"/>
    <w:rsid w:val="001A31B0"/>
    <w:rsid w:val="001A31D2"/>
    <w:rsid w:val="001A33FE"/>
    <w:rsid w:val="001A3718"/>
    <w:rsid w:val="001A4022"/>
    <w:rsid w:val="001A4245"/>
    <w:rsid w:val="001A467C"/>
    <w:rsid w:val="001A5680"/>
    <w:rsid w:val="001A6BC5"/>
    <w:rsid w:val="001A714F"/>
    <w:rsid w:val="001B0277"/>
    <w:rsid w:val="001B0620"/>
    <w:rsid w:val="001B07DB"/>
    <w:rsid w:val="001B083F"/>
    <w:rsid w:val="001B26F3"/>
    <w:rsid w:val="001B270F"/>
    <w:rsid w:val="001B2DB8"/>
    <w:rsid w:val="001B3A09"/>
    <w:rsid w:val="001B3B46"/>
    <w:rsid w:val="001B4092"/>
    <w:rsid w:val="001B418D"/>
    <w:rsid w:val="001B429D"/>
    <w:rsid w:val="001B4627"/>
    <w:rsid w:val="001B476E"/>
    <w:rsid w:val="001B5AF4"/>
    <w:rsid w:val="001B6ACD"/>
    <w:rsid w:val="001B6EC4"/>
    <w:rsid w:val="001B74DB"/>
    <w:rsid w:val="001B75A6"/>
    <w:rsid w:val="001B75DC"/>
    <w:rsid w:val="001B7FFE"/>
    <w:rsid w:val="001C0998"/>
    <w:rsid w:val="001C0BB5"/>
    <w:rsid w:val="001C0DD2"/>
    <w:rsid w:val="001C11E5"/>
    <w:rsid w:val="001C1514"/>
    <w:rsid w:val="001C1982"/>
    <w:rsid w:val="001C2578"/>
    <w:rsid w:val="001C26E0"/>
    <w:rsid w:val="001C2DB1"/>
    <w:rsid w:val="001C2E78"/>
    <w:rsid w:val="001C3155"/>
    <w:rsid w:val="001C327B"/>
    <w:rsid w:val="001C33FD"/>
    <w:rsid w:val="001C4117"/>
    <w:rsid w:val="001C4B30"/>
    <w:rsid w:val="001C4D75"/>
    <w:rsid w:val="001C50F1"/>
    <w:rsid w:val="001C5B8F"/>
    <w:rsid w:val="001C61BD"/>
    <w:rsid w:val="001C6349"/>
    <w:rsid w:val="001C6905"/>
    <w:rsid w:val="001C7CF4"/>
    <w:rsid w:val="001C7D14"/>
    <w:rsid w:val="001C7EE4"/>
    <w:rsid w:val="001D0126"/>
    <w:rsid w:val="001D024A"/>
    <w:rsid w:val="001D0C50"/>
    <w:rsid w:val="001D0CA5"/>
    <w:rsid w:val="001D1A67"/>
    <w:rsid w:val="001D2612"/>
    <w:rsid w:val="001D26C5"/>
    <w:rsid w:val="001D28A9"/>
    <w:rsid w:val="001D2E1E"/>
    <w:rsid w:val="001D2EB7"/>
    <w:rsid w:val="001D31B8"/>
    <w:rsid w:val="001D3359"/>
    <w:rsid w:val="001D3669"/>
    <w:rsid w:val="001D392C"/>
    <w:rsid w:val="001D45C9"/>
    <w:rsid w:val="001D4797"/>
    <w:rsid w:val="001D5499"/>
    <w:rsid w:val="001D574E"/>
    <w:rsid w:val="001D5943"/>
    <w:rsid w:val="001D6217"/>
    <w:rsid w:val="001D629C"/>
    <w:rsid w:val="001D6396"/>
    <w:rsid w:val="001D6661"/>
    <w:rsid w:val="001D69A0"/>
    <w:rsid w:val="001D70F8"/>
    <w:rsid w:val="001D7493"/>
    <w:rsid w:val="001D76DD"/>
    <w:rsid w:val="001E0BCD"/>
    <w:rsid w:val="001E1464"/>
    <w:rsid w:val="001E1E96"/>
    <w:rsid w:val="001E2036"/>
    <w:rsid w:val="001E20AB"/>
    <w:rsid w:val="001E283D"/>
    <w:rsid w:val="001E2D2E"/>
    <w:rsid w:val="001E321B"/>
    <w:rsid w:val="001E3B9F"/>
    <w:rsid w:val="001E3BB0"/>
    <w:rsid w:val="001E3EA7"/>
    <w:rsid w:val="001E448E"/>
    <w:rsid w:val="001E4EEF"/>
    <w:rsid w:val="001E5506"/>
    <w:rsid w:val="001E5B84"/>
    <w:rsid w:val="001E5D83"/>
    <w:rsid w:val="001E5E2D"/>
    <w:rsid w:val="001E6050"/>
    <w:rsid w:val="001E61E2"/>
    <w:rsid w:val="001E6230"/>
    <w:rsid w:val="001E6265"/>
    <w:rsid w:val="001E6281"/>
    <w:rsid w:val="001E656D"/>
    <w:rsid w:val="001E6AC0"/>
    <w:rsid w:val="001E7778"/>
    <w:rsid w:val="001E7E14"/>
    <w:rsid w:val="001F0379"/>
    <w:rsid w:val="001F0793"/>
    <w:rsid w:val="001F0888"/>
    <w:rsid w:val="001F16FC"/>
    <w:rsid w:val="001F172F"/>
    <w:rsid w:val="001F191A"/>
    <w:rsid w:val="001F1F83"/>
    <w:rsid w:val="001F267E"/>
    <w:rsid w:val="001F293A"/>
    <w:rsid w:val="001F2C04"/>
    <w:rsid w:val="001F2FEE"/>
    <w:rsid w:val="001F3647"/>
    <w:rsid w:val="001F370B"/>
    <w:rsid w:val="001F3B18"/>
    <w:rsid w:val="001F3BAB"/>
    <w:rsid w:val="001F4186"/>
    <w:rsid w:val="001F4197"/>
    <w:rsid w:val="001F4468"/>
    <w:rsid w:val="001F5310"/>
    <w:rsid w:val="001F58E6"/>
    <w:rsid w:val="001F5B12"/>
    <w:rsid w:val="001F5FF7"/>
    <w:rsid w:val="001F639F"/>
    <w:rsid w:val="001F668D"/>
    <w:rsid w:val="001F6833"/>
    <w:rsid w:val="001F757F"/>
    <w:rsid w:val="001F75DD"/>
    <w:rsid w:val="001F7DDD"/>
    <w:rsid w:val="001F7EEA"/>
    <w:rsid w:val="0020010D"/>
    <w:rsid w:val="0020019E"/>
    <w:rsid w:val="002007C0"/>
    <w:rsid w:val="00200973"/>
    <w:rsid w:val="00200DC3"/>
    <w:rsid w:val="002012F6"/>
    <w:rsid w:val="002017C0"/>
    <w:rsid w:val="002023B1"/>
    <w:rsid w:val="00202C70"/>
    <w:rsid w:val="00202D73"/>
    <w:rsid w:val="002035CB"/>
    <w:rsid w:val="00203B90"/>
    <w:rsid w:val="00203C35"/>
    <w:rsid w:val="0020404D"/>
    <w:rsid w:val="0020430F"/>
    <w:rsid w:val="002046A5"/>
    <w:rsid w:val="0020475E"/>
    <w:rsid w:val="00204F33"/>
    <w:rsid w:val="0020525B"/>
    <w:rsid w:val="00205409"/>
    <w:rsid w:val="00205760"/>
    <w:rsid w:val="002057CA"/>
    <w:rsid w:val="00205F18"/>
    <w:rsid w:val="002061CC"/>
    <w:rsid w:val="00206215"/>
    <w:rsid w:val="00207D25"/>
    <w:rsid w:val="002104FA"/>
    <w:rsid w:val="002109B1"/>
    <w:rsid w:val="00210EF4"/>
    <w:rsid w:val="0021131B"/>
    <w:rsid w:val="00211388"/>
    <w:rsid w:val="00211519"/>
    <w:rsid w:val="00211889"/>
    <w:rsid w:val="00212384"/>
    <w:rsid w:val="00212B3E"/>
    <w:rsid w:val="00212B91"/>
    <w:rsid w:val="00212CA6"/>
    <w:rsid w:val="00213301"/>
    <w:rsid w:val="00213A2C"/>
    <w:rsid w:val="00213AF8"/>
    <w:rsid w:val="00213DBE"/>
    <w:rsid w:val="00214D8E"/>
    <w:rsid w:val="00214FD3"/>
    <w:rsid w:val="00215144"/>
    <w:rsid w:val="00215189"/>
    <w:rsid w:val="0021526C"/>
    <w:rsid w:val="002153DA"/>
    <w:rsid w:val="00215E70"/>
    <w:rsid w:val="002160B5"/>
    <w:rsid w:val="00216BB6"/>
    <w:rsid w:val="00216BBE"/>
    <w:rsid w:val="00216D1E"/>
    <w:rsid w:val="00216DF7"/>
    <w:rsid w:val="002173D1"/>
    <w:rsid w:val="00217863"/>
    <w:rsid w:val="002179E2"/>
    <w:rsid w:val="00217A12"/>
    <w:rsid w:val="00217FF3"/>
    <w:rsid w:val="00220032"/>
    <w:rsid w:val="0022054D"/>
    <w:rsid w:val="0022072A"/>
    <w:rsid w:val="00220B6B"/>
    <w:rsid w:val="00220BDE"/>
    <w:rsid w:val="00221840"/>
    <w:rsid w:val="002218F4"/>
    <w:rsid w:val="002219EA"/>
    <w:rsid w:val="00223092"/>
    <w:rsid w:val="00223544"/>
    <w:rsid w:val="00223903"/>
    <w:rsid w:val="0022392E"/>
    <w:rsid w:val="00223CB2"/>
    <w:rsid w:val="0022450D"/>
    <w:rsid w:val="00224B66"/>
    <w:rsid w:val="00224DB5"/>
    <w:rsid w:val="00224E17"/>
    <w:rsid w:val="00224FF6"/>
    <w:rsid w:val="0022540D"/>
    <w:rsid w:val="002255C0"/>
    <w:rsid w:val="00225634"/>
    <w:rsid w:val="002258A7"/>
    <w:rsid w:val="002266D2"/>
    <w:rsid w:val="002279D7"/>
    <w:rsid w:val="00227FB5"/>
    <w:rsid w:val="002306FC"/>
    <w:rsid w:val="0023092A"/>
    <w:rsid w:val="00230CBD"/>
    <w:rsid w:val="00231366"/>
    <w:rsid w:val="002314AA"/>
    <w:rsid w:val="0023154B"/>
    <w:rsid w:val="00231ED6"/>
    <w:rsid w:val="00232503"/>
    <w:rsid w:val="002329A2"/>
    <w:rsid w:val="002329C5"/>
    <w:rsid w:val="00232B38"/>
    <w:rsid w:val="00232B79"/>
    <w:rsid w:val="00232D1B"/>
    <w:rsid w:val="00232DE6"/>
    <w:rsid w:val="002335C0"/>
    <w:rsid w:val="00233967"/>
    <w:rsid w:val="002339A5"/>
    <w:rsid w:val="00233C4A"/>
    <w:rsid w:val="0023459B"/>
    <w:rsid w:val="00234627"/>
    <w:rsid w:val="002347AD"/>
    <w:rsid w:val="00235193"/>
    <w:rsid w:val="00235B31"/>
    <w:rsid w:val="00236885"/>
    <w:rsid w:val="00236E21"/>
    <w:rsid w:val="002372E6"/>
    <w:rsid w:val="00240B35"/>
    <w:rsid w:val="00240C61"/>
    <w:rsid w:val="0024130E"/>
    <w:rsid w:val="00241C58"/>
    <w:rsid w:val="0024335B"/>
    <w:rsid w:val="0024335C"/>
    <w:rsid w:val="002451D1"/>
    <w:rsid w:val="00245272"/>
    <w:rsid w:val="00245326"/>
    <w:rsid w:val="0024537C"/>
    <w:rsid w:val="00245BD2"/>
    <w:rsid w:val="00245C3A"/>
    <w:rsid w:val="0024628C"/>
    <w:rsid w:val="002465BF"/>
    <w:rsid w:val="00246723"/>
    <w:rsid w:val="0024783F"/>
    <w:rsid w:val="00247AE7"/>
    <w:rsid w:val="00247EDA"/>
    <w:rsid w:val="00247F84"/>
    <w:rsid w:val="00250292"/>
    <w:rsid w:val="0025093C"/>
    <w:rsid w:val="00251138"/>
    <w:rsid w:val="0025199A"/>
    <w:rsid w:val="00251AD7"/>
    <w:rsid w:val="00251BF1"/>
    <w:rsid w:val="00251DFC"/>
    <w:rsid w:val="002521CB"/>
    <w:rsid w:val="00252877"/>
    <w:rsid w:val="00252A57"/>
    <w:rsid w:val="00252B68"/>
    <w:rsid w:val="00253125"/>
    <w:rsid w:val="00253644"/>
    <w:rsid w:val="00253DC5"/>
    <w:rsid w:val="00253DC7"/>
    <w:rsid w:val="00254180"/>
    <w:rsid w:val="00255C3E"/>
    <w:rsid w:val="00255D21"/>
    <w:rsid w:val="002565A2"/>
    <w:rsid w:val="00256772"/>
    <w:rsid w:val="00256CFF"/>
    <w:rsid w:val="00257182"/>
    <w:rsid w:val="00257A1A"/>
    <w:rsid w:val="00257B4F"/>
    <w:rsid w:val="00257F1D"/>
    <w:rsid w:val="002603EB"/>
    <w:rsid w:val="0026047C"/>
    <w:rsid w:val="00260818"/>
    <w:rsid w:val="002615A8"/>
    <w:rsid w:val="0026182E"/>
    <w:rsid w:val="00261B61"/>
    <w:rsid w:val="00262148"/>
    <w:rsid w:val="002624C3"/>
    <w:rsid w:val="00262F42"/>
    <w:rsid w:val="002630B9"/>
    <w:rsid w:val="00263331"/>
    <w:rsid w:val="0026344F"/>
    <w:rsid w:val="0026403F"/>
    <w:rsid w:val="00264734"/>
    <w:rsid w:val="002648C4"/>
    <w:rsid w:val="002651BC"/>
    <w:rsid w:val="002659F8"/>
    <w:rsid w:val="00265EDF"/>
    <w:rsid w:val="00266171"/>
    <w:rsid w:val="00266935"/>
    <w:rsid w:val="00266B8F"/>
    <w:rsid w:val="00266CD2"/>
    <w:rsid w:val="00267397"/>
    <w:rsid w:val="002677FD"/>
    <w:rsid w:val="00267C1F"/>
    <w:rsid w:val="00267E02"/>
    <w:rsid w:val="002701E4"/>
    <w:rsid w:val="0027083B"/>
    <w:rsid w:val="00270996"/>
    <w:rsid w:val="00270C5C"/>
    <w:rsid w:val="002712AF"/>
    <w:rsid w:val="0027150F"/>
    <w:rsid w:val="00271A9C"/>
    <w:rsid w:val="00271D16"/>
    <w:rsid w:val="00271E71"/>
    <w:rsid w:val="00271E7E"/>
    <w:rsid w:val="00271FD2"/>
    <w:rsid w:val="00272107"/>
    <w:rsid w:val="00272330"/>
    <w:rsid w:val="0027251D"/>
    <w:rsid w:val="00272E95"/>
    <w:rsid w:val="00273188"/>
    <w:rsid w:val="0027339E"/>
    <w:rsid w:val="0027349F"/>
    <w:rsid w:val="00273AB1"/>
    <w:rsid w:val="0027499C"/>
    <w:rsid w:val="00275203"/>
    <w:rsid w:val="002756B4"/>
    <w:rsid w:val="00275A2E"/>
    <w:rsid w:val="00276E7F"/>
    <w:rsid w:val="002772AD"/>
    <w:rsid w:val="0027739D"/>
    <w:rsid w:val="00277815"/>
    <w:rsid w:val="0027796E"/>
    <w:rsid w:val="00277C3B"/>
    <w:rsid w:val="00277E25"/>
    <w:rsid w:val="0028050E"/>
    <w:rsid w:val="002807A6"/>
    <w:rsid w:val="00280A4E"/>
    <w:rsid w:val="00281BFB"/>
    <w:rsid w:val="00281F8F"/>
    <w:rsid w:val="0028224D"/>
    <w:rsid w:val="0028273F"/>
    <w:rsid w:val="0028296B"/>
    <w:rsid w:val="002832CA"/>
    <w:rsid w:val="002833F7"/>
    <w:rsid w:val="00283735"/>
    <w:rsid w:val="00283EC2"/>
    <w:rsid w:val="002842F6"/>
    <w:rsid w:val="00284B98"/>
    <w:rsid w:val="00285358"/>
    <w:rsid w:val="002856BD"/>
    <w:rsid w:val="00286115"/>
    <w:rsid w:val="00286487"/>
    <w:rsid w:val="002869BA"/>
    <w:rsid w:val="00286AE7"/>
    <w:rsid w:val="0028704B"/>
    <w:rsid w:val="00287484"/>
    <w:rsid w:val="0028782E"/>
    <w:rsid w:val="00290740"/>
    <w:rsid w:val="00290AA0"/>
    <w:rsid w:val="00290AC1"/>
    <w:rsid w:val="00290DEE"/>
    <w:rsid w:val="002912F7"/>
    <w:rsid w:val="002913B7"/>
    <w:rsid w:val="00291434"/>
    <w:rsid w:val="00291775"/>
    <w:rsid w:val="00291F7D"/>
    <w:rsid w:val="00292E00"/>
    <w:rsid w:val="002939C7"/>
    <w:rsid w:val="00293BAA"/>
    <w:rsid w:val="00293FAA"/>
    <w:rsid w:val="0029463F"/>
    <w:rsid w:val="0029504A"/>
    <w:rsid w:val="002958C1"/>
    <w:rsid w:val="002960FD"/>
    <w:rsid w:val="0029625E"/>
    <w:rsid w:val="00296408"/>
    <w:rsid w:val="00296512"/>
    <w:rsid w:val="002966E9"/>
    <w:rsid w:val="002969DD"/>
    <w:rsid w:val="00296F97"/>
    <w:rsid w:val="00297266"/>
    <w:rsid w:val="00297E65"/>
    <w:rsid w:val="002A0796"/>
    <w:rsid w:val="002A0E4C"/>
    <w:rsid w:val="002A12A3"/>
    <w:rsid w:val="002A12D5"/>
    <w:rsid w:val="002A143C"/>
    <w:rsid w:val="002A15AA"/>
    <w:rsid w:val="002A16C6"/>
    <w:rsid w:val="002A1FFF"/>
    <w:rsid w:val="002A26BB"/>
    <w:rsid w:val="002A2779"/>
    <w:rsid w:val="002A2FE0"/>
    <w:rsid w:val="002A348E"/>
    <w:rsid w:val="002A3616"/>
    <w:rsid w:val="002A3907"/>
    <w:rsid w:val="002A3FB9"/>
    <w:rsid w:val="002A4179"/>
    <w:rsid w:val="002A4213"/>
    <w:rsid w:val="002A4287"/>
    <w:rsid w:val="002A49BF"/>
    <w:rsid w:val="002A4D5C"/>
    <w:rsid w:val="002A5347"/>
    <w:rsid w:val="002A538D"/>
    <w:rsid w:val="002A5C52"/>
    <w:rsid w:val="002A5D30"/>
    <w:rsid w:val="002A609A"/>
    <w:rsid w:val="002A6121"/>
    <w:rsid w:val="002A6218"/>
    <w:rsid w:val="002A69DE"/>
    <w:rsid w:val="002A7A00"/>
    <w:rsid w:val="002A7A1C"/>
    <w:rsid w:val="002B0355"/>
    <w:rsid w:val="002B03A9"/>
    <w:rsid w:val="002B0526"/>
    <w:rsid w:val="002B0651"/>
    <w:rsid w:val="002B08C3"/>
    <w:rsid w:val="002B0AE2"/>
    <w:rsid w:val="002B1311"/>
    <w:rsid w:val="002B1869"/>
    <w:rsid w:val="002B1B0A"/>
    <w:rsid w:val="002B1FA6"/>
    <w:rsid w:val="002B20DB"/>
    <w:rsid w:val="002B2212"/>
    <w:rsid w:val="002B247C"/>
    <w:rsid w:val="002B2688"/>
    <w:rsid w:val="002B26F0"/>
    <w:rsid w:val="002B318F"/>
    <w:rsid w:val="002B373D"/>
    <w:rsid w:val="002B37F5"/>
    <w:rsid w:val="002B394D"/>
    <w:rsid w:val="002B395F"/>
    <w:rsid w:val="002B4775"/>
    <w:rsid w:val="002B497B"/>
    <w:rsid w:val="002B4C88"/>
    <w:rsid w:val="002B54BF"/>
    <w:rsid w:val="002B5D10"/>
    <w:rsid w:val="002B64E8"/>
    <w:rsid w:val="002B6A4B"/>
    <w:rsid w:val="002B6AD1"/>
    <w:rsid w:val="002B6CA3"/>
    <w:rsid w:val="002B6E6B"/>
    <w:rsid w:val="002B6EC6"/>
    <w:rsid w:val="002B70E0"/>
    <w:rsid w:val="002B7315"/>
    <w:rsid w:val="002C0B84"/>
    <w:rsid w:val="002C0D43"/>
    <w:rsid w:val="002C143A"/>
    <w:rsid w:val="002C1CB6"/>
    <w:rsid w:val="002C22B6"/>
    <w:rsid w:val="002C359A"/>
    <w:rsid w:val="002C3B56"/>
    <w:rsid w:val="002C570A"/>
    <w:rsid w:val="002C5920"/>
    <w:rsid w:val="002C6233"/>
    <w:rsid w:val="002C6576"/>
    <w:rsid w:val="002C68B5"/>
    <w:rsid w:val="002C6FA8"/>
    <w:rsid w:val="002C7046"/>
    <w:rsid w:val="002C729A"/>
    <w:rsid w:val="002C78EF"/>
    <w:rsid w:val="002C7BCA"/>
    <w:rsid w:val="002D0EB8"/>
    <w:rsid w:val="002D1374"/>
    <w:rsid w:val="002D151B"/>
    <w:rsid w:val="002D1699"/>
    <w:rsid w:val="002D18EC"/>
    <w:rsid w:val="002D22FA"/>
    <w:rsid w:val="002D2DA5"/>
    <w:rsid w:val="002D2EC0"/>
    <w:rsid w:val="002D384B"/>
    <w:rsid w:val="002D4215"/>
    <w:rsid w:val="002D4216"/>
    <w:rsid w:val="002D4C21"/>
    <w:rsid w:val="002D4DA6"/>
    <w:rsid w:val="002D52A1"/>
    <w:rsid w:val="002D560D"/>
    <w:rsid w:val="002D56E3"/>
    <w:rsid w:val="002D5F94"/>
    <w:rsid w:val="002D6161"/>
    <w:rsid w:val="002D7EF8"/>
    <w:rsid w:val="002E0517"/>
    <w:rsid w:val="002E0C22"/>
    <w:rsid w:val="002E14F7"/>
    <w:rsid w:val="002E260B"/>
    <w:rsid w:val="002E2670"/>
    <w:rsid w:val="002E2811"/>
    <w:rsid w:val="002E30BC"/>
    <w:rsid w:val="002E3450"/>
    <w:rsid w:val="002E37EE"/>
    <w:rsid w:val="002E39C9"/>
    <w:rsid w:val="002E3E07"/>
    <w:rsid w:val="002E483B"/>
    <w:rsid w:val="002E5494"/>
    <w:rsid w:val="002E56DF"/>
    <w:rsid w:val="002E5B20"/>
    <w:rsid w:val="002E5C0A"/>
    <w:rsid w:val="002E5E75"/>
    <w:rsid w:val="002E63C7"/>
    <w:rsid w:val="002E68CC"/>
    <w:rsid w:val="002E6A19"/>
    <w:rsid w:val="002E6CC5"/>
    <w:rsid w:val="002E6E8F"/>
    <w:rsid w:val="002E70B8"/>
    <w:rsid w:val="002E72D6"/>
    <w:rsid w:val="002E7DDD"/>
    <w:rsid w:val="002F089D"/>
    <w:rsid w:val="002F08AF"/>
    <w:rsid w:val="002F0CA9"/>
    <w:rsid w:val="002F1449"/>
    <w:rsid w:val="002F1D42"/>
    <w:rsid w:val="002F252D"/>
    <w:rsid w:val="002F264D"/>
    <w:rsid w:val="002F27D0"/>
    <w:rsid w:val="002F29AF"/>
    <w:rsid w:val="002F2AF0"/>
    <w:rsid w:val="002F369C"/>
    <w:rsid w:val="002F3B2B"/>
    <w:rsid w:val="002F404C"/>
    <w:rsid w:val="002F4078"/>
    <w:rsid w:val="002F41B7"/>
    <w:rsid w:val="002F4B25"/>
    <w:rsid w:val="002F55CE"/>
    <w:rsid w:val="002F59DC"/>
    <w:rsid w:val="002F62B6"/>
    <w:rsid w:val="002F655B"/>
    <w:rsid w:val="002F69A4"/>
    <w:rsid w:val="002F6F1E"/>
    <w:rsid w:val="002F6F93"/>
    <w:rsid w:val="002F72D3"/>
    <w:rsid w:val="00300244"/>
    <w:rsid w:val="0030049A"/>
    <w:rsid w:val="0030152A"/>
    <w:rsid w:val="00301A27"/>
    <w:rsid w:val="003023BB"/>
    <w:rsid w:val="003024E4"/>
    <w:rsid w:val="0030262B"/>
    <w:rsid w:val="00302F22"/>
    <w:rsid w:val="003030A6"/>
    <w:rsid w:val="003047C2"/>
    <w:rsid w:val="00304BF8"/>
    <w:rsid w:val="00304E51"/>
    <w:rsid w:val="00305764"/>
    <w:rsid w:val="003058E9"/>
    <w:rsid w:val="003061C2"/>
    <w:rsid w:val="003062E7"/>
    <w:rsid w:val="00306E01"/>
    <w:rsid w:val="00307179"/>
    <w:rsid w:val="00307531"/>
    <w:rsid w:val="00307629"/>
    <w:rsid w:val="00307944"/>
    <w:rsid w:val="00307B1E"/>
    <w:rsid w:val="00307E5D"/>
    <w:rsid w:val="00307FD7"/>
    <w:rsid w:val="003101DF"/>
    <w:rsid w:val="00310355"/>
    <w:rsid w:val="0031068D"/>
    <w:rsid w:val="00310E30"/>
    <w:rsid w:val="00310F51"/>
    <w:rsid w:val="00311214"/>
    <w:rsid w:val="00311461"/>
    <w:rsid w:val="00311CAA"/>
    <w:rsid w:val="003121D5"/>
    <w:rsid w:val="0031258D"/>
    <w:rsid w:val="003129DF"/>
    <w:rsid w:val="00312C00"/>
    <w:rsid w:val="0031303A"/>
    <w:rsid w:val="0031325F"/>
    <w:rsid w:val="00313363"/>
    <w:rsid w:val="00313788"/>
    <w:rsid w:val="00314107"/>
    <w:rsid w:val="003142FA"/>
    <w:rsid w:val="00314521"/>
    <w:rsid w:val="00314CE6"/>
    <w:rsid w:val="00314DE6"/>
    <w:rsid w:val="003157E8"/>
    <w:rsid w:val="00315C74"/>
    <w:rsid w:val="00315FB7"/>
    <w:rsid w:val="0031627A"/>
    <w:rsid w:val="003169A0"/>
    <w:rsid w:val="00316A0F"/>
    <w:rsid w:val="00317347"/>
    <w:rsid w:val="003177F8"/>
    <w:rsid w:val="00317E1C"/>
    <w:rsid w:val="00320B8F"/>
    <w:rsid w:val="00320C9D"/>
    <w:rsid w:val="0032160A"/>
    <w:rsid w:val="00321750"/>
    <w:rsid w:val="00321807"/>
    <w:rsid w:val="003219B6"/>
    <w:rsid w:val="00321E1A"/>
    <w:rsid w:val="0032282A"/>
    <w:rsid w:val="003229C6"/>
    <w:rsid w:val="00322CFE"/>
    <w:rsid w:val="00323003"/>
    <w:rsid w:val="00323A47"/>
    <w:rsid w:val="00324A57"/>
    <w:rsid w:val="003250DB"/>
    <w:rsid w:val="003252E0"/>
    <w:rsid w:val="003258C0"/>
    <w:rsid w:val="0032619A"/>
    <w:rsid w:val="003263E4"/>
    <w:rsid w:val="00326A6A"/>
    <w:rsid w:val="0032782C"/>
    <w:rsid w:val="00327D91"/>
    <w:rsid w:val="00327E53"/>
    <w:rsid w:val="0033028F"/>
    <w:rsid w:val="00330817"/>
    <w:rsid w:val="00330CEE"/>
    <w:rsid w:val="00330EBF"/>
    <w:rsid w:val="00331022"/>
    <w:rsid w:val="003316A0"/>
    <w:rsid w:val="00331C6E"/>
    <w:rsid w:val="00331E56"/>
    <w:rsid w:val="00332173"/>
    <w:rsid w:val="003324A2"/>
    <w:rsid w:val="00332F5B"/>
    <w:rsid w:val="00333392"/>
    <w:rsid w:val="0033363C"/>
    <w:rsid w:val="00333A7A"/>
    <w:rsid w:val="00334440"/>
    <w:rsid w:val="003344C6"/>
    <w:rsid w:val="00335466"/>
    <w:rsid w:val="00336396"/>
    <w:rsid w:val="00336500"/>
    <w:rsid w:val="00336CA4"/>
    <w:rsid w:val="003375E3"/>
    <w:rsid w:val="003401C4"/>
    <w:rsid w:val="0034063A"/>
    <w:rsid w:val="00340829"/>
    <w:rsid w:val="00341222"/>
    <w:rsid w:val="00341268"/>
    <w:rsid w:val="003415FE"/>
    <w:rsid w:val="00341821"/>
    <w:rsid w:val="00342CC6"/>
    <w:rsid w:val="0034333F"/>
    <w:rsid w:val="00343602"/>
    <w:rsid w:val="0034373F"/>
    <w:rsid w:val="003439B2"/>
    <w:rsid w:val="00343A10"/>
    <w:rsid w:val="00343F7C"/>
    <w:rsid w:val="00344B8F"/>
    <w:rsid w:val="00345033"/>
    <w:rsid w:val="00345238"/>
    <w:rsid w:val="003456D3"/>
    <w:rsid w:val="00345ACD"/>
    <w:rsid w:val="00345B7C"/>
    <w:rsid w:val="003463D5"/>
    <w:rsid w:val="00346436"/>
    <w:rsid w:val="00346D6E"/>
    <w:rsid w:val="00346FBC"/>
    <w:rsid w:val="003477F4"/>
    <w:rsid w:val="00347D7F"/>
    <w:rsid w:val="00347F11"/>
    <w:rsid w:val="003504D9"/>
    <w:rsid w:val="003505D2"/>
    <w:rsid w:val="00351680"/>
    <w:rsid w:val="003518D9"/>
    <w:rsid w:val="00351902"/>
    <w:rsid w:val="003519AC"/>
    <w:rsid w:val="00352254"/>
    <w:rsid w:val="0035235F"/>
    <w:rsid w:val="00352681"/>
    <w:rsid w:val="003539A6"/>
    <w:rsid w:val="00353DB7"/>
    <w:rsid w:val="00353FDA"/>
    <w:rsid w:val="00354D02"/>
    <w:rsid w:val="0035558C"/>
    <w:rsid w:val="0035563A"/>
    <w:rsid w:val="00355B29"/>
    <w:rsid w:val="00355B3E"/>
    <w:rsid w:val="00355E90"/>
    <w:rsid w:val="003568AE"/>
    <w:rsid w:val="00356C87"/>
    <w:rsid w:val="00357349"/>
    <w:rsid w:val="00357B79"/>
    <w:rsid w:val="00357F87"/>
    <w:rsid w:val="003601DD"/>
    <w:rsid w:val="00360858"/>
    <w:rsid w:val="0036125D"/>
    <w:rsid w:val="00362486"/>
    <w:rsid w:val="003627DA"/>
    <w:rsid w:val="00362E25"/>
    <w:rsid w:val="00363463"/>
    <w:rsid w:val="00363FEB"/>
    <w:rsid w:val="00364525"/>
    <w:rsid w:val="00364F5D"/>
    <w:rsid w:val="0036506A"/>
    <w:rsid w:val="003651E7"/>
    <w:rsid w:val="003654A8"/>
    <w:rsid w:val="003657BC"/>
    <w:rsid w:val="00365B8E"/>
    <w:rsid w:val="00365BF2"/>
    <w:rsid w:val="00366310"/>
    <w:rsid w:val="00367013"/>
    <w:rsid w:val="0036717D"/>
    <w:rsid w:val="00367CE6"/>
    <w:rsid w:val="00367F16"/>
    <w:rsid w:val="00367FD3"/>
    <w:rsid w:val="00370198"/>
    <w:rsid w:val="003702F7"/>
    <w:rsid w:val="00370B7E"/>
    <w:rsid w:val="00371089"/>
    <w:rsid w:val="0037155A"/>
    <w:rsid w:val="00371ADD"/>
    <w:rsid w:val="00371DCB"/>
    <w:rsid w:val="003721C3"/>
    <w:rsid w:val="0037225C"/>
    <w:rsid w:val="0037238C"/>
    <w:rsid w:val="0037253E"/>
    <w:rsid w:val="00372AFC"/>
    <w:rsid w:val="00373132"/>
    <w:rsid w:val="00373195"/>
    <w:rsid w:val="003732D7"/>
    <w:rsid w:val="003736E9"/>
    <w:rsid w:val="00373C7F"/>
    <w:rsid w:val="00373D1E"/>
    <w:rsid w:val="00373FF3"/>
    <w:rsid w:val="003744C6"/>
    <w:rsid w:val="00374909"/>
    <w:rsid w:val="00374AF2"/>
    <w:rsid w:val="00375853"/>
    <w:rsid w:val="0037679F"/>
    <w:rsid w:val="003771C9"/>
    <w:rsid w:val="0037774B"/>
    <w:rsid w:val="00377A33"/>
    <w:rsid w:val="00377ACB"/>
    <w:rsid w:val="00377B91"/>
    <w:rsid w:val="0038028D"/>
    <w:rsid w:val="00380486"/>
    <w:rsid w:val="00380E86"/>
    <w:rsid w:val="00381261"/>
    <w:rsid w:val="00381382"/>
    <w:rsid w:val="00381435"/>
    <w:rsid w:val="00381757"/>
    <w:rsid w:val="00381832"/>
    <w:rsid w:val="00381C6C"/>
    <w:rsid w:val="00382094"/>
    <w:rsid w:val="003826CC"/>
    <w:rsid w:val="003829F9"/>
    <w:rsid w:val="003845B5"/>
    <w:rsid w:val="00384B70"/>
    <w:rsid w:val="00384CCD"/>
    <w:rsid w:val="00384FA4"/>
    <w:rsid w:val="003850B5"/>
    <w:rsid w:val="00385117"/>
    <w:rsid w:val="00385C9B"/>
    <w:rsid w:val="00385D3B"/>
    <w:rsid w:val="00385EDE"/>
    <w:rsid w:val="003862F6"/>
    <w:rsid w:val="00387572"/>
    <w:rsid w:val="003901A8"/>
    <w:rsid w:val="00390245"/>
    <w:rsid w:val="003909E2"/>
    <w:rsid w:val="00390AEF"/>
    <w:rsid w:val="00390B91"/>
    <w:rsid w:val="00391159"/>
    <w:rsid w:val="00391497"/>
    <w:rsid w:val="00391ABC"/>
    <w:rsid w:val="00391BA0"/>
    <w:rsid w:val="00391C80"/>
    <w:rsid w:val="0039270F"/>
    <w:rsid w:val="00392919"/>
    <w:rsid w:val="003933F9"/>
    <w:rsid w:val="00393AC1"/>
    <w:rsid w:val="00393EF0"/>
    <w:rsid w:val="003942A3"/>
    <w:rsid w:val="00394542"/>
    <w:rsid w:val="0039507E"/>
    <w:rsid w:val="003950B5"/>
    <w:rsid w:val="0039528E"/>
    <w:rsid w:val="0039549B"/>
    <w:rsid w:val="00395B20"/>
    <w:rsid w:val="003966DD"/>
    <w:rsid w:val="00396A11"/>
    <w:rsid w:val="00396D57"/>
    <w:rsid w:val="0039716A"/>
    <w:rsid w:val="003971C2"/>
    <w:rsid w:val="003972CE"/>
    <w:rsid w:val="00397E3F"/>
    <w:rsid w:val="003A0643"/>
    <w:rsid w:val="003A07D2"/>
    <w:rsid w:val="003A0C96"/>
    <w:rsid w:val="003A0D77"/>
    <w:rsid w:val="003A1312"/>
    <w:rsid w:val="003A2430"/>
    <w:rsid w:val="003A2B19"/>
    <w:rsid w:val="003A2E33"/>
    <w:rsid w:val="003A2F56"/>
    <w:rsid w:val="003A336F"/>
    <w:rsid w:val="003A40CB"/>
    <w:rsid w:val="003A477E"/>
    <w:rsid w:val="003A5050"/>
    <w:rsid w:val="003A52F5"/>
    <w:rsid w:val="003A5328"/>
    <w:rsid w:val="003A5351"/>
    <w:rsid w:val="003A543D"/>
    <w:rsid w:val="003A56D9"/>
    <w:rsid w:val="003A58F5"/>
    <w:rsid w:val="003A5ADF"/>
    <w:rsid w:val="003A6266"/>
    <w:rsid w:val="003A62A7"/>
    <w:rsid w:val="003A62BB"/>
    <w:rsid w:val="003A64EF"/>
    <w:rsid w:val="003A6DC2"/>
    <w:rsid w:val="003A701B"/>
    <w:rsid w:val="003A713E"/>
    <w:rsid w:val="003A752D"/>
    <w:rsid w:val="003A75C8"/>
    <w:rsid w:val="003A7AD5"/>
    <w:rsid w:val="003B00FF"/>
    <w:rsid w:val="003B03DB"/>
    <w:rsid w:val="003B0569"/>
    <w:rsid w:val="003B06FB"/>
    <w:rsid w:val="003B0AC9"/>
    <w:rsid w:val="003B0B9D"/>
    <w:rsid w:val="003B0BD9"/>
    <w:rsid w:val="003B0D73"/>
    <w:rsid w:val="003B1757"/>
    <w:rsid w:val="003B2561"/>
    <w:rsid w:val="003B2C44"/>
    <w:rsid w:val="003B2EC2"/>
    <w:rsid w:val="003B2F82"/>
    <w:rsid w:val="003B3499"/>
    <w:rsid w:val="003B42C1"/>
    <w:rsid w:val="003B45C3"/>
    <w:rsid w:val="003B488B"/>
    <w:rsid w:val="003B49F0"/>
    <w:rsid w:val="003B4EBB"/>
    <w:rsid w:val="003B566C"/>
    <w:rsid w:val="003B5AB0"/>
    <w:rsid w:val="003B5BCD"/>
    <w:rsid w:val="003B5D03"/>
    <w:rsid w:val="003B5D19"/>
    <w:rsid w:val="003B5D5A"/>
    <w:rsid w:val="003B63B8"/>
    <w:rsid w:val="003B646C"/>
    <w:rsid w:val="003B6A98"/>
    <w:rsid w:val="003B6CF7"/>
    <w:rsid w:val="003B730E"/>
    <w:rsid w:val="003B742B"/>
    <w:rsid w:val="003B764C"/>
    <w:rsid w:val="003B7EC5"/>
    <w:rsid w:val="003B7F23"/>
    <w:rsid w:val="003C09B3"/>
    <w:rsid w:val="003C0C80"/>
    <w:rsid w:val="003C0EE6"/>
    <w:rsid w:val="003C150D"/>
    <w:rsid w:val="003C18CF"/>
    <w:rsid w:val="003C1CAB"/>
    <w:rsid w:val="003C2C43"/>
    <w:rsid w:val="003C38CC"/>
    <w:rsid w:val="003C417B"/>
    <w:rsid w:val="003C5358"/>
    <w:rsid w:val="003C56A9"/>
    <w:rsid w:val="003C57C8"/>
    <w:rsid w:val="003C5A0F"/>
    <w:rsid w:val="003C5A45"/>
    <w:rsid w:val="003C5F62"/>
    <w:rsid w:val="003C6604"/>
    <w:rsid w:val="003C696C"/>
    <w:rsid w:val="003C753F"/>
    <w:rsid w:val="003D07F5"/>
    <w:rsid w:val="003D08FE"/>
    <w:rsid w:val="003D0902"/>
    <w:rsid w:val="003D22D4"/>
    <w:rsid w:val="003D27B4"/>
    <w:rsid w:val="003D2D7A"/>
    <w:rsid w:val="003D2E74"/>
    <w:rsid w:val="003D2EEE"/>
    <w:rsid w:val="003D2F78"/>
    <w:rsid w:val="003D30AB"/>
    <w:rsid w:val="003D3D5C"/>
    <w:rsid w:val="003D4783"/>
    <w:rsid w:val="003D4ECC"/>
    <w:rsid w:val="003D56F1"/>
    <w:rsid w:val="003D5F44"/>
    <w:rsid w:val="003D607D"/>
    <w:rsid w:val="003D60CA"/>
    <w:rsid w:val="003D6193"/>
    <w:rsid w:val="003D621E"/>
    <w:rsid w:val="003D6340"/>
    <w:rsid w:val="003D6419"/>
    <w:rsid w:val="003D66D0"/>
    <w:rsid w:val="003D6719"/>
    <w:rsid w:val="003D6AA2"/>
    <w:rsid w:val="003D7EAD"/>
    <w:rsid w:val="003E0539"/>
    <w:rsid w:val="003E09CD"/>
    <w:rsid w:val="003E0CF8"/>
    <w:rsid w:val="003E0D48"/>
    <w:rsid w:val="003E11F4"/>
    <w:rsid w:val="003E12D1"/>
    <w:rsid w:val="003E15D7"/>
    <w:rsid w:val="003E169A"/>
    <w:rsid w:val="003E1CC8"/>
    <w:rsid w:val="003E1E2B"/>
    <w:rsid w:val="003E21A0"/>
    <w:rsid w:val="003E2230"/>
    <w:rsid w:val="003E2411"/>
    <w:rsid w:val="003E298F"/>
    <w:rsid w:val="003E3373"/>
    <w:rsid w:val="003E34ED"/>
    <w:rsid w:val="003E4689"/>
    <w:rsid w:val="003E4849"/>
    <w:rsid w:val="003E499E"/>
    <w:rsid w:val="003E512B"/>
    <w:rsid w:val="003E5324"/>
    <w:rsid w:val="003E5690"/>
    <w:rsid w:val="003E58F3"/>
    <w:rsid w:val="003E5914"/>
    <w:rsid w:val="003E64C4"/>
    <w:rsid w:val="003E716A"/>
    <w:rsid w:val="003F04CD"/>
    <w:rsid w:val="003F0AD9"/>
    <w:rsid w:val="003F14A4"/>
    <w:rsid w:val="003F1AC2"/>
    <w:rsid w:val="003F1B15"/>
    <w:rsid w:val="003F2671"/>
    <w:rsid w:val="003F2800"/>
    <w:rsid w:val="003F2A13"/>
    <w:rsid w:val="003F2FA1"/>
    <w:rsid w:val="003F3187"/>
    <w:rsid w:val="003F3938"/>
    <w:rsid w:val="003F3E56"/>
    <w:rsid w:val="003F4355"/>
    <w:rsid w:val="003F47CD"/>
    <w:rsid w:val="003F4994"/>
    <w:rsid w:val="003F4E3E"/>
    <w:rsid w:val="003F4FEF"/>
    <w:rsid w:val="003F5554"/>
    <w:rsid w:val="003F6039"/>
    <w:rsid w:val="003F60BC"/>
    <w:rsid w:val="003F6D8F"/>
    <w:rsid w:val="003F708A"/>
    <w:rsid w:val="003F77CA"/>
    <w:rsid w:val="003F7B49"/>
    <w:rsid w:val="004001F4"/>
    <w:rsid w:val="00400242"/>
    <w:rsid w:val="00400325"/>
    <w:rsid w:val="0040163A"/>
    <w:rsid w:val="004021B6"/>
    <w:rsid w:val="004029D7"/>
    <w:rsid w:val="004031E1"/>
    <w:rsid w:val="0040369D"/>
    <w:rsid w:val="004036FE"/>
    <w:rsid w:val="00403C63"/>
    <w:rsid w:val="0040457B"/>
    <w:rsid w:val="004048E3"/>
    <w:rsid w:val="00404A9B"/>
    <w:rsid w:val="00404BC5"/>
    <w:rsid w:val="00404D04"/>
    <w:rsid w:val="004051C2"/>
    <w:rsid w:val="00405600"/>
    <w:rsid w:val="004056D2"/>
    <w:rsid w:val="00405832"/>
    <w:rsid w:val="00405D0A"/>
    <w:rsid w:val="004061E1"/>
    <w:rsid w:val="00407BEF"/>
    <w:rsid w:val="004109A3"/>
    <w:rsid w:val="0041124E"/>
    <w:rsid w:val="00411448"/>
    <w:rsid w:val="004117D7"/>
    <w:rsid w:val="00411FA3"/>
    <w:rsid w:val="00412447"/>
    <w:rsid w:val="004127FA"/>
    <w:rsid w:val="00412846"/>
    <w:rsid w:val="004128B3"/>
    <w:rsid w:val="00412AD0"/>
    <w:rsid w:val="00412D26"/>
    <w:rsid w:val="0041305A"/>
    <w:rsid w:val="004131D7"/>
    <w:rsid w:val="00413269"/>
    <w:rsid w:val="00413345"/>
    <w:rsid w:val="0041375C"/>
    <w:rsid w:val="0041398D"/>
    <w:rsid w:val="00413EC1"/>
    <w:rsid w:val="00414340"/>
    <w:rsid w:val="004145FE"/>
    <w:rsid w:val="00414A19"/>
    <w:rsid w:val="00414C63"/>
    <w:rsid w:val="00414D64"/>
    <w:rsid w:val="00414DA3"/>
    <w:rsid w:val="00416692"/>
    <w:rsid w:val="004175F6"/>
    <w:rsid w:val="00417AB6"/>
    <w:rsid w:val="00417FC3"/>
    <w:rsid w:val="0042014C"/>
    <w:rsid w:val="0042035F"/>
    <w:rsid w:val="00420816"/>
    <w:rsid w:val="00420B10"/>
    <w:rsid w:val="004213BF"/>
    <w:rsid w:val="00421428"/>
    <w:rsid w:val="004215AD"/>
    <w:rsid w:val="0042194B"/>
    <w:rsid w:val="00421F80"/>
    <w:rsid w:val="0042222F"/>
    <w:rsid w:val="00422758"/>
    <w:rsid w:val="00423FAF"/>
    <w:rsid w:val="004244E8"/>
    <w:rsid w:val="004250AA"/>
    <w:rsid w:val="00425157"/>
    <w:rsid w:val="0042556F"/>
    <w:rsid w:val="00425964"/>
    <w:rsid w:val="00426C9C"/>
    <w:rsid w:val="00426E0D"/>
    <w:rsid w:val="00427152"/>
    <w:rsid w:val="00427727"/>
    <w:rsid w:val="00427803"/>
    <w:rsid w:val="0042782E"/>
    <w:rsid w:val="00427CDA"/>
    <w:rsid w:val="0043055D"/>
    <w:rsid w:val="00430628"/>
    <w:rsid w:val="00430E33"/>
    <w:rsid w:val="00430EED"/>
    <w:rsid w:val="00431207"/>
    <w:rsid w:val="004314DD"/>
    <w:rsid w:val="0043157A"/>
    <w:rsid w:val="00431906"/>
    <w:rsid w:val="00431A4B"/>
    <w:rsid w:val="00431E17"/>
    <w:rsid w:val="00432259"/>
    <w:rsid w:val="00433333"/>
    <w:rsid w:val="004335A4"/>
    <w:rsid w:val="004346CC"/>
    <w:rsid w:val="00434730"/>
    <w:rsid w:val="0043483B"/>
    <w:rsid w:val="00435046"/>
    <w:rsid w:val="00435868"/>
    <w:rsid w:val="00435BEE"/>
    <w:rsid w:val="00435DB8"/>
    <w:rsid w:val="004360A9"/>
    <w:rsid w:val="00436170"/>
    <w:rsid w:val="004363AB"/>
    <w:rsid w:val="00436EFD"/>
    <w:rsid w:val="0043726E"/>
    <w:rsid w:val="004372E1"/>
    <w:rsid w:val="00437A51"/>
    <w:rsid w:val="00440013"/>
    <w:rsid w:val="004406BD"/>
    <w:rsid w:val="00440C60"/>
    <w:rsid w:val="0044110C"/>
    <w:rsid w:val="00441264"/>
    <w:rsid w:val="004418D3"/>
    <w:rsid w:val="004419B2"/>
    <w:rsid w:val="00441AEE"/>
    <w:rsid w:val="00441F2C"/>
    <w:rsid w:val="00442304"/>
    <w:rsid w:val="00442DDA"/>
    <w:rsid w:val="00443198"/>
    <w:rsid w:val="004431A9"/>
    <w:rsid w:val="00443691"/>
    <w:rsid w:val="004443EC"/>
    <w:rsid w:val="00444551"/>
    <w:rsid w:val="004447FB"/>
    <w:rsid w:val="00444F11"/>
    <w:rsid w:val="00445008"/>
    <w:rsid w:val="004450F6"/>
    <w:rsid w:val="0044557D"/>
    <w:rsid w:val="00446154"/>
    <w:rsid w:val="00446405"/>
    <w:rsid w:val="00446525"/>
    <w:rsid w:val="00446BA8"/>
    <w:rsid w:val="004471BC"/>
    <w:rsid w:val="00447F4F"/>
    <w:rsid w:val="004501B9"/>
    <w:rsid w:val="00450521"/>
    <w:rsid w:val="00450711"/>
    <w:rsid w:val="00450F6F"/>
    <w:rsid w:val="004510C9"/>
    <w:rsid w:val="00451371"/>
    <w:rsid w:val="00451789"/>
    <w:rsid w:val="00452014"/>
    <w:rsid w:val="00452493"/>
    <w:rsid w:val="00452F50"/>
    <w:rsid w:val="00453366"/>
    <w:rsid w:val="00453768"/>
    <w:rsid w:val="004537DE"/>
    <w:rsid w:val="00454E08"/>
    <w:rsid w:val="00454F5C"/>
    <w:rsid w:val="00454FBC"/>
    <w:rsid w:val="0045550A"/>
    <w:rsid w:val="004558A9"/>
    <w:rsid w:val="0045664D"/>
    <w:rsid w:val="00456939"/>
    <w:rsid w:val="0045742F"/>
    <w:rsid w:val="00457605"/>
    <w:rsid w:val="00460310"/>
    <w:rsid w:val="00461F1D"/>
    <w:rsid w:val="00461FE3"/>
    <w:rsid w:val="004622C1"/>
    <w:rsid w:val="00462A0A"/>
    <w:rsid w:val="00462B5D"/>
    <w:rsid w:val="00462DB3"/>
    <w:rsid w:val="00463147"/>
    <w:rsid w:val="00463379"/>
    <w:rsid w:val="00463633"/>
    <w:rsid w:val="00463BC6"/>
    <w:rsid w:val="004641F0"/>
    <w:rsid w:val="00464398"/>
    <w:rsid w:val="00464DF7"/>
    <w:rsid w:val="00464F85"/>
    <w:rsid w:val="00465022"/>
    <w:rsid w:val="004654DD"/>
    <w:rsid w:val="00465CEE"/>
    <w:rsid w:val="00466001"/>
    <w:rsid w:val="004665F8"/>
    <w:rsid w:val="00466BA1"/>
    <w:rsid w:val="00466BBD"/>
    <w:rsid w:val="004674BF"/>
    <w:rsid w:val="004676D9"/>
    <w:rsid w:val="0047012C"/>
    <w:rsid w:val="00470474"/>
    <w:rsid w:val="00470794"/>
    <w:rsid w:val="004709E1"/>
    <w:rsid w:val="00470BBD"/>
    <w:rsid w:val="004710CA"/>
    <w:rsid w:val="00471771"/>
    <w:rsid w:val="00471842"/>
    <w:rsid w:val="00471BEF"/>
    <w:rsid w:val="00471EE0"/>
    <w:rsid w:val="00471F33"/>
    <w:rsid w:val="004726C3"/>
    <w:rsid w:val="00472D63"/>
    <w:rsid w:val="00472E4B"/>
    <w:rsid w:val="00473384"/>
    <w:rsid w:val="00473DB0"/>
    <w:rsid w:val="0047553C"/>
    <w:rsid w:val="0047563C"/>
    <w:rsid w:val="00475716"/>
    <w:rsid w:val="00475CC0"/>
    <w:rsid w:val="00476098"/>
    <w:rsid w:val="00477234"/>
    <w:rsid w:val="00477499"/>
    <w:rsid w:val="004775BB"/>
    <w:rsid w:val="00477A8E"/>
    <w:rsid w:val="004800A7"/>
    <w:rsid w:val="00480155"/>
    <w:rsid w:val="00480500"/>
    <w:rsid w:val="00481730"/>
    <w:rsid w:val="0048211F"/>
    <w:rsid w:val="004839EF"/>
    <w:rsid w:val="00483A08"/>
    <w:rsid w:val="00484033"/>
    <w:rsid w:val="004841D1"/>
    <w:rsid w:val="00484958"/>
    <w:rsid w:val="00484B90"/>
    <w:rsid w:val="00485016"/>
    <w:rsid w:val="004858B9"/>
    <w:rsid w:val="00485BFA"/>
    <w:rsid w:val="00485DCB"/>
    <w:rsid w:val="00485F5F"/>
    <w:rsid w:val="00486153"/>
    <w:rsid w:val="0048617D"/>
    <w:rsid w:val="0048661E"/>
    <w:rsid w:val="00486FA5"/>
    <w:rsid w:val="00486FC7"/>
    <w:rsid w:val="004871D1"/>
    <w:rsid w:val="004875DB"/>
    <w:rsid w:val="00490403"/>
    <w:rsid w:val="00490941"/>
    <w:rsid w:val="00490C59"/>
    <w:rsid w:val="0049116D"/>
    <w:rsid w:val="004911B3"/>
    <w:rsid w:val="00491371"/>
    <w:rsid w:val="004913EE"/>
    <w:rsid w:val="004914AD"/>
    <w:rsid w:val="00491CD0"/>
    <w:rsid w:val="00493A87"/>
    <w:rsid w:val="00494466"/>
    <w:rsid w:val="00494564"/>
    <w:rsid w:val="0049467A"/>
    <w:rsid w:val="00494C58"/>
    <w:rsid w:val="00495476"/>
    <w:rsid w:val="0049587C"/>
    <w:rsid w:val="00495D83"/>
    <w:rsid w:val="00496086"/>
    <w:rsid w:val="00496EBF"/>
    <w:rsid w:val="00496F2E"/>
    <w:rsid w:val="0049736D"/>
    <w:rsid w:val="004977A0"/>
    <w:rsid w:val="00497B83"/>
    <w:rsid w:val="004A0A9F"/>
    <w:rsid w:val="004A0FCE"/>
    <w:rsid w:val="004A12F5"/>
    <w:rsid w:val="004A2194"/>
    <w:rsid w:val="004A2695"/>
    <w:rsid w:val="004A2F96"/>
    <w:rsid w:val="004A3136"/>
    <w:rsid w:val="004A3722"/>
    <w:rsid w:val="004A3954"/>
    <w:rsid w:val="004A3F83"/>
    <w:rsid w:val="004A4F4D"/>
    <w:rsid w:val="004A51BB"/>
    <w:rsid w:val="004A51CF"/>
    <w:rsid w:val="004A51DE"/>
    <w:rsid w:val="004A529C"/>
    <w:rsid w:val="004A5517"/>
    <w:rsid w:val="004A56E8"/>
    <w:rsid w:val="004A5735"/>
    <w:rsid w:val="004A5FD3"/>
    <w:rsid w:val="004A6AD2"/>
    <w:rsid w:val="004A6E1C"/>
    <w:rsid w:val="004A78E8"/>
    <w:rsid w:val="004B0322"/>
    <w:rsid w:val="004B04D5"/>
    <w:rsid w:val="004B0BCF"/>
    <w:rsid w:val="004B168C"/>
    <w:rsid w:val="004B1710"/>
    <w:rsid w:val="004B1974"/>
    <w:rsid w:val="004B1A5E"/>
    <w:rsid w:val="004B1C60"/>
    <w:rsid w:val="004B1D9A"/>
    <w:rsid w:val="004B323B"/>
    <w:rsid w:val="004B3435"/>
    <w:rsid w:val="004B364E"/>
    <w:rsid w:val="004B3943"/>
    <w:rsid w:val="004B3BE6"/>
    <w:rsid w:val="004B40A1"/>
    <w:rsid w:val="004B477F"/>
    <w:rsid w:val="004B48A9"/>
    <w:rsid w:val="004B49D8"/>
    <w:rsid w:val="004B4FBB"/>
    <w:rsid w:val="004B547A"/>
    <w:rsid w:val="004B5906"/>
    <w:rsid w:val="004B5B7D"/>
    <w:rsid w:val="004B5E6C"/>
    <w:rsid w:val="004B6213"/>
    <w:rsid w:val="004B6922"/>
    <w:rsid w:val="004B6D83"/>
    <w:rsid w:val="004B6DC8"/>
    <w:rsid w:val="004B7E27"/>
    <w:rsid w:val="004C06A0"/>
    <w:rsid w:val="004C06F2"/>
    <w:rsid w:val="004C0C64"/>
    <w:rsid w:val="004C0ECE"/>
    <w:rsid w:val="004C12BF"/>
    <w:rsid w:val="004C132B"/>
    <w:rsid w:val="004C14CE"/>
    <w:rsid w:val="004C1502"/>
    <w:rsid w:val="004C1641"/>
    <w:rsid w:val="004C1839"/>
    <w:rsid w:val="004C1BCF"/>
    <w:rsid w:val="004C1F85"/>
    <w:rsid w:val="004C260D"/>
    <w:rsid w:val="004C2647"/>
    <w:rsid w:val="004C2FFD"/>
    <w:rsid w:val="004C3455"/>
    <w:rsid w:val="004C36AC"/>
    <w:rsid w:val="004C43C0"/>
    <w:rsid w:val="004C49B9"/>
    <w:rsid w:val="004C4B22"/>
    <w:rsid w:val="004C54B2"/>
    <w:rsid w:val="004C57D5"/>
    <w:rsid w:val="004C5823"/>
    <w:rsid w:val="004C615D"/>
    <w:rsid w:val="004C61BC"/>
    <w:rsid w:val="004C6699"/>
    <w:rsid w:val="004C698E"/>
    <w:rsid w:val="004C6EAF"/>
    <w:rsid w:val="004C701B"/>
    <w:rsid w:val="004C718E"/>
    <w:rsid w:val="004C722B"/>
    <w:rsid w:val="004C7522"/>
    <w:rsid w:val="004C759F"/>
    <w:rsid w:val="004C7657"/>
    <w:rsid w:val="004C76BE"/>
    <w:rsid w:val="004C7CA5"/>
    <w:rsid w:val="004D0539"/>
    <w:rsid w:val="004D0655"/>
    <w:rsid w:val="004D0E4A"/>
    <w:rsid w:val="004D21AA"/>
    <w:rsid w:val="004D24D0"/>
    <w:rsid w:val="004D24E0"/>
    <w:rsid w:val="004D2DBA"/>
    <w:rsid w:val="004D3D21"/>
    <w:rsid w:val="004D3E43"/>
    <w:rsid w:val="004D3E82"/>
    <w:rsid w:val="004D3F1C"/>
    <w:rsid w:val="004D403C"/>
    <w:rsid w:val="004D493E"/>
    <w:rsid w:val="004D4B31"/>
    <w:rsid w:val="004D4B63"/>
    <w:rsid w:val="004D571C"/>
    <w:rsid w:val="004D5731"/>
    <w:rsid w:val="004D5876"/>
    <w:rsid w:val="004D5EAC"/>
    <w:rsid w:val="004D5F45"/>
    <w:rsid w:val="004D5FC2"/>
    <w:rsid w:val="004D6086"/>
    <w:rsid w:val="004D6177"/>
    <w:rsid w:val="004D61D9"/>
    <w:rsid w:val="004D6D6B"/>
    <w:rsid w:val="004D72C5"/>
    <w:rsid w:val="004D74D2"/>
    <w:rsid w:val="004D76C7"/>
    <w:rsid w:val="004E03E4"/>
    <w:rsid w:val="004E14D3"/>
    <w:rsid w:val="004E1AB7"/>
    <w:rsid w:val="004E1E07"/>
    <w:rsid w:val="004E1FD5"/>
    <w:rsid w:val="004E2038"/>
    <w:rsid w:val="004E2387"/>
    <w:rsid w:val="004E243D"/>
    <w:rsid w:val="004E2BCC"/>
    <w:rsid w:val="004E2FDB"/>
    <w:rsid w:val="004E3E68"/>
    <w:rsid w:val="004E3F2F"/>
    <w:rsid w:val="004E4204"/>
    <w:rsid w:val="004E43D5"/>
    <w:rsid w:val="004E47FF"/>
    <w:rsid w:val="004E4976"/>
    <w:rsid w:val="004E4B5A"/>
    <w:rsid w:val="004E4B8A"/>
    <w:rsid w:val="004E4DD5"/>
    <w:rsid w:val="004E5271"/>
    <w:rsid w:val="004E55DB"/>
    <w:rsid w:val="004E56D3"/>
    <w:rsid w:val="004E5A5C"/>
    <w:rsid w:val="004E5B5D"/>
    <w:rsid w:val="004E64D8"/>
    <w:rsid w:val="004E6B3B"/>
    <w:rsid w:val="004E7236"/>
    <w:rsid w:val="004E7796"/>
    <w:rsid w:val="004E7A8D"/>
    <w:rsid w:val="004E7E21"/>
    <w:rsid w:val="004E7F0E"/>
    <w:rsid w:val="004F0069"/>
    <w:rsid w:val="004F00D5"/>
    <w:rsid w:val="004F048B"/>
    <w:rsid w:val="004F08B4"/>
    <w:rsid w:val="004F0C5C"/>
    <w:rsid w:val="004F11D7"/>
    <w:rsid w:val="004F1641"/>
    <w:rsid w:val="004F1783"/>
    <w:rsid w:val="004F1BBA"/>
    <w:rsid w:val="004F22C4"/>
    <w:rsid w:val="004F2502"/>
    <w:rsid w:val="004F2EBB"/>
    <w:rsid w:val="004F3879"/>
    <w:rsid w:val="004F3A70"/>
    <w:rsid w:val="004F4488"/>
    <w:rsid w:val="004F462D"/>
    <w:rsid w:val="004F4C46"/>
    <w:rsid w:val="004F4C73"/>
    <w:rsid w:val="004F529D"/>
    <w:rsid w:val="004F5437"/>
    <w:rsid w:val="004F58CE"/>
    <w:rsid w:val="004F5AEA"/>
    <w:rsid w:val="004F5BF3"/>
    <w:rsid w:val="004F5CAE"/>
    <w:rsid w:val="004F73EE"/>
    <w:rsid w:val="004F7CAC"/>
    <w:rsid w:val="004F7E71"/>
    <w:rsid w:val="0050058F"/>
    <w:rsid w:val="005005ED"/>
    <w:rsid w:val="005009C8"/>
    <w:rsid w:val="00500A45"/>
    <w:rsid w:val="00500B53"/>
    <w:rsid w:val="00501349"/>
    <w:rsid w:val="00501569"/>
    <w:rsid w:val="005015D4"/>
    <w:rsid w:val="005016B3"/>
    <w:rsid w:val="00502700"/>
    <w:rsid w:val="005028D6"/>
    <w:rsid w:val="005028F4"/>
    <w:rsid w:val="00502AD2"/>
    <w:rsid w:val="00502FE5"/>
    <w:rsid w:val="005034B1"/>
    <w:rsid w:val="00503BB1"/>
    <w:rsid w:val="00503BE0"/>
    <w:rsid w:val="00503DB4"/>
    <w:rsid w:val="005044E6"/>
    <w:rsid w:val="005053F5"/>
    <w:rsid w:val="005054B9"/>
    <w:rsid w:val="00505525"/>
    <w:rsid w:val="00505823"/>
    <w:rsid w:val="00505BD0"/>
    <w:rsid w:val="00505CF5"/>
    <w:rsid w:val="00505E8B"/>
    <w:rsid w:val="005060EA"/>
    <w:rsid w:val="00506288"/>
    <w:rsid w:val="00506669"/>
    <w:rsid w:val="005066E8"/>
    <w:rsid w:val="005071CA"/>
    <w:rsid w:val="005073D0"/>
    <w:rsid w:val="0050784A"/>
    <w:rsid w:val="0050789F"/>
    <w:rsid w:val="00507A03"/>
    <w:rsid w:val="00507BD8"/>
    <w:rsid w:val="00510346"/>
    <w:rsid w:val="00510B97"/>
    <w:rsid w:val="00510D1F"/>
    <w:rsid w:val="00510FC0"/>
    <w:rsid w:val="005110A7"/>
    <w:rsid w:val="005110A9"/>
    <w:rsid w:val="005110C2"/>
    <w:rsid w:val="00511C3D"/>
    <w:rsid w:val="0051227D"/>
    <w:rsid w:val="0051228E"/>
    <w:rsid w:val="00512832"/>
    <w:rsid w:val="00512C00"/>
    <w:rsid w:val="00512E5D"/>
    <w:rsid w:val="00513059"/>
    <w:rsid w:val="00513496"/>
    <w:rsid w:val="00513692"/>
    <w:rsid w:val="00513840"/>
    <w:rsid w:val="00513C64"/>
    <w:rsid w:val="005141D4"/>
    <w:rsid w:val="005142D4"/>
    <w:rsid w:val="005147AB"/>
    <w:rsid w:val="00514B56"/>
    <w:rsid w:val="00514F9E"/>
    <w:rsid w:val="0051586D"/>
    <w:rsid w:val="005158F5"/>
    <w:rsid w:val="00515D9D"/>
    <w:rsid w:val="00516342"/>
    <w:rsid w:val="005167C6"/>
    <w:rsid w:val="005178C9"/>
    <w:rsid w:val="00517923"/>
    <w:rsid w:val="00517C19"/>
    <w:rsid w:val="00517C43"/>
    <w:rsid w:val="005204AA"/>
    <w:rsid w:val="005205C9"/>
    <w:rsid w:val="005206C0"/>
    <w:rsid w:val="005217A8"/>
    <w:rsid w:val="005217FF"/>
    <w:rsid w:val="00522418"/>
    <w:rsid w:val="0052263D"/>
    <w:rsid w:val="00522D9F"/>
    <w:rsid w:val="0052311B"/>
    <w:rsid w:val="00523822"/>
    <w:rsid w:val="005239E9"/>
    <w:rsid w:val="00524050"/>
    <w:rsid w:val="0052438A"/>
    <w:rsid w:val="00524A30"/>
    <w:rsid w:val="00524A5A"/>
    <w:rsid w:val="00525398"/>
    <w:rsid w:val="00525655"/>
    <w:rsid w:val="00525683"/>
    <w:rsid w:val="005257A9"/>
    <w:rsid w:val="00525D0B"/>
    <w:rsid w:val="00526038"/>
    <w:rsid w:val="0052653B"/>
    <w:rsid w:val="005267D6"/>
    <w:rsid w:val="00526B20"/>
    <w:rsid w:val="00526D91"/>
    <w:rsid w:val="005275F8"/>
    <w:rsid w:val="00527729"/>
    <w:rsid w:val="005279F2"/>
    <w:rsid w:val="00530724"/>
    <w:rsid w:val="00530C18"/>
    <w:rsid w:val="0053104E"/>
    <w:rsid w:val="00531778"/>
    <w:rsid w:val="00531DF0"/>
    <w:rsid w:val="005325C1"/>
    <w:rsid w:val="005325D5"/>
    <w:rsid w:val="005327A6"/>
    <w:rsid w:val="00533192"/>
    <w:rsid w:val="0053380A"/>
    <w:rsid w:val="00533ACD"/>
    <w:rsid w:val="00533F3C"/>
    <w:rsid w:val="005340BD"/>
    <w:rsid w:val="0053462D"/>
    <w:rsid w:val="00534ABF"/>
    <w:rsid w:val="00534D1A"/>
    <w:rsid w:val="00535EEE"/>
    <w:rsid w:val="00536555"/>
    <w:rsid w:val="00536559"/>
    <w:rsid w:val="00536CB4"/>
    <w:rsid w:val="00536FEA"/>
    <w:rsid w:val="00537000"/>
    <w:rsid w:val="005376E2"/>
    <w:rsid w:val="0053793C"/>
    <w:rsid w:val="00537B4D"/>
    <w:rsid w:val="00537F10"/>
    <w:rsid w:val="00540342"/>
    <w:rsid w:val="0054045A"/>
    <w:rsid w:val="005404EE"/>
    <w:rsid w:val="00540A80"/>
    <w:rsid w:val="00540CBC"/>
    <w:rsid w:val="0054164D"/>
    <w:rsid w:val="00541B58"/>
    <w:rsid w:val="00542882"/>
    <w:rsid w:val="0054348F"/>
    <w:rsid w:val="005438A5"/>
    <w:rsid w:val="005440D9"/>
    <w:rsid w:val="00544B02"/>
    <w:rsid w:val="00544B9F"/>
    <w:rsid w:val="00544CA8"/>
    <w:rsid w:val="005451CB"/>
    <w:rsid w:val="00545447"/>
    <w:rsid w:val="0054559F"/>
    <w:rsid w:val="00545619"/>
    <w:rsid w:val="0054573D"/>
    <w:rsid w:val="005459E4"/>
    <w:rsid w:val="005464EE"/>
    <w:rsid w:val="005470DC"/>
    <w:rsid w:val="005472D1"/>
    <w:rsid w:val="005473A1"/>
    <w:rsid w:val="00550168"/>
    <w:rsid w:val="00551154"/>
    <w:rsid w:val="00551220"/>
    <w:rsid w:val="005516E2"/>
    <w:rsid w:val="00551833"/>
    <w:rsid w:val="005518AE"/>
    <w:rsid w:val="00551B80"/>
    <w:rsid w:val="00552094"/>
    <w:rsid w:val="005524D2"/>
    <w:rsid w:val="00552CE5"/>
    <w:rsid w:val="00552D13"/>
    <w:rsid w:val="0055344F"/>
    <w:rsid w:val="0055352C"/>
    <w:rsid w:val="00553826"/>
    <w:rsid w:val="00553AC0"/>
    <w:rsid w:val="00554879"/>
    <w:rsid w:val="00554FBE"/>
    <w:rsid w:val="00555482"/>
    <w:rsid w:val="00555682"/>
    <w:rsid w:val="00556367"/>
    <w:rsid w:val="00556661"/>
    <w:rsid w:val="00556B4F"/>
    <w:rsid w:val="005578AC"/>
    <w:rsid w:val="00560275"/>
    <w:rsid w:val="005602D2"/>
    <w:rsid w:val="00560798"/>
    <w:rsid w:val="005607D8"/>
    <w:rsid w:val="00560FDC"/>
    <w:rsid w:val="005610DA"/>
    <w:rsid w:val="005612D7"/>
    <w:rsid w:val="00561779"/>
    <w:rsid w:val="0056199D"/>
    <w:rsid w:val="00561AE8"/>
    <w:rsid w:val="005622C0"/>
    <w:rsid w:val="00563DDE"/>
    <w:rsid w:val="00563E8B"/>
    <w:rsid w:val="00564336"/>
    <w:rsid w:val="00564470"/>
    <w:rsid w:val="00564A64"/>
    <w:rsid w:val="00564DAC"/>
    <w:rsid w:val="00564FFF"/>
    <w:rsid w:val="0056598F"/>
    <w:rsid w:val="00565D14"/>
    <w:rsid w:val="005660E3"/>
    <w:rsid w:val="005665AC"/>
    <w:rsid w:val="0056689C"/>
    <w:rsid w:val="00567671"/>
    <w:rsid w:val="0056792B"/>
    <w:rsid w:val="00570422"/>
    <w:rsid w:val="0057058F"/>
    <w:rsid w:val="00570E1A"/>
    <w:rsid w:val="00571334"/>
    <w:rsid w:val="0057210C"/>
    <w:rsid w:val="0057231C"/>
    <w:rsid w:val="005725F7"/>
    <w:rsid w:val="00572803"/>
    <w:rsid w:val="00572ACA"/>
    <w:rsid w:val="0057334A"/>
    <w:rsid w:val="00573457"/>
    <w:rsid w:val="005737D1"/>
    <w:rsid w:val="00573DA0"/>
    <w:rsid w:val="00574162"/>
    <w:rsid w:val="005741C3"/>
    <w:rsid w:val="00574220"/>
    <w:rsid w:val="0057431E"/>
    <w:rsid w:val="005743B7"/>
    <w:rsid w:val="0057446D"/>
    <w:rsid w:val="00574514"/>
    <w:rsid w:val="0057454F"/>
    <w:rsid w:val="005746B9"/>
    <w:rsid w:val="00574985"/>
    <w:rsid w:val="00575368"/>
    <w:rsid w:val="00575A2B"/>
    <w:rsid w:val="00575A4F"/>
    <w:rsid w:val="00575B76"/>
    <w:rsid w:val="0057641A"/>
    <w:rsid w:val="00576AA6"/>
    <w:rsid w:val="00576CE6"/>
    <w:rsid w:val="00577244"/>
    <w:rsid w:val="005778DA"/>
    <w:rsid w:val="0057794B"/>
    <w:rsid w:val="005800C9"/>
    <w:rsid w:val="00580AB4"/>
    <w:rsid w:val="00580F07"/>
    <w:rsid w:val="0058109E"/>
    <w:rsid w:val="00581266"/>
    <w:rsid w:val="00581BCD"/>
    <w:rsid w:val="00581EEF"/>
    <w:rsid w:val="00582379"/>
    <w:rsid w:val="005825C3"/>
    <w:rsid w:val="00582B4D"/>
    <w:rsid w:val="00582B76"/>
    <w:rsid w:val="00582B99"/>
    <w:rsid w:val="00582E00"/>
    <w:rsid w:val="00583762"/>
    <w:rsid w:val="0058393D"/>
    <w:rsid w:val="0058399C"/>
    <w:rsid w:val="00583F36"/>
    <w:rsid w:val="0058484E"/>
    <w:rsid w:val="005852C6"/>
    <w:rsid w:val="005852D2"/>
    <w:rsid w:val="0058541C"/>
    <w:rsid w:val="0058550C"/>
    <w:rsid w:val="005862F6"/>
    <w:rsid w:val="0058642D"/>
    <w:rsid w:val="00586BEE"/>
    <w:rsid w:val="00586D58"/>
    <w:rsid w:val="005874B9"/>
    <w:rsid w:val="00587BA1"/>
    <w:rsid w:val="005901DE"/>
    <w:rsid w:val="0059030A"/>
    <w:rsid w:val="0059037B"/>
    <w:rsid w:val="00590C83"/>
    <w:rsid w:val="00590DEE"/>
    <w:rsid w:val="0059119D"/>
    <w:rsid w:val="005917C3"/>
    <w:rsid w:val="00591A43"/>
    <w:rsid w:val="00591E96"/>
    <w:rsid w:val="00592451"/>
    <w:rsid w:val="00592591"/>
    <w:rsid w:val="005928F3"/>
    <w:rsid w:val="00592BFD"/>
    <w:rsid w:val="00592D72"/>
    <w:rsid w:val="005934E8"/>
    <w:rsid w:val="00593747"/>
    <w:rsid w:val="00594AB6"/>
    <w:rsid w:val="00595195"/>
    <w:rsid w:val="0059552A"/>
    <w:rsid w:val="0059590A"/>
    <w:rsid w:val="00596295"/>
    <w:rsid w:val="00596297"/>
    <w:rsid w:val="00596C10"/>
    <w:rsid w:val="0059705F"/>
    <w:rsid w:val="005A01ED"/>
    <w:rsid w:val="005A0263"/>
    <w:rsid w:val="005A0368"/>
    <w:rsid w:val="005A0657"/>
    <w:rsid w:val="005A099B"/>
    <w:rsid w:val="005A12C0"/>
    <w:rsid w:val="005A13AC"/>
    <w:rsid w:val="005A13E3"/>
    <w:rsid w:val="005A1494"/>
    <w:rsid w:val="005A1993"/>
    <w:rsid w:val="005A2014"/>
    <w:rsid w:val="005A22F7"/>
    <w:rsid w:val="005A27BF"/>
    <w:rsid w:val="005A27E8"/>
    <w:rsid w:val="005A2B1E"/>
    <w:rsid w:val="005A2E14"/>
    <w:rsid w:val="005A301B"/>
    <w:rsid w:val="005A343F"/>
    <w:rsid w:val="005A3B77"/>
    <w:rsid w:val="005A4040"/>
    <w:rsid w:val="005A48D7"/>
    <w:rsid w:val="005A4B26"/>
    <w:rsid w:val="005A4FAD"/>
    <w:rsid w:val="005A50EA"/>
    <w:rsid w:val="005A524C"/>
    <w:rsid w:val="005A5475"/>
    <w:rsid w:val="005A5D9D"/>
    <w:rsid w:val="005A5F06"/>
    <w:rsid w:val="005A602A"/>
    <w:rsid w:val="005A6340"/>
    <w:rsid w:val="005A6868"/>
    <w:rsid w:val="005A6EB2"/>
    <w:rsid w:val="005A79B7"/>
    <w:rsid w:val="005A7A2C"/>
    <w:rsid w:val="005A7BEE"/>
    <w:rsid w:val="005A7D67"/>
    <w:rsid w:val="005A7D9E"/>
    <w:rsid w:val="005B004B"/>
    <w:rsid w:val="005B0103"/>
    <w:rsid w:val="005B0267"/>
    <w:rsid w:val="005B0426"/>
    <w:rsid w:val="005B0428"/>
    <w:rsid w:val="005B066B"/>
    <w:rsid w:val="005B070D"/>
    <w:rsid w:val="005B0B4B"/>
    <w:rsid w:val="005B0C77"/>
    <w:rsid w:val="005B138A"/>
    <w:rsid w:val="005B192A"/>
    <w:rsid w:val="005B1D37"/>
    <w:rsid w:val="005B2117"/>
    <w:rsid w:val="005B2558"/>
    <w:rsid w:val="005B2CD4"/>
    <w:rsid w:val="005B2F61"/>
    <w:rsid w:val="005B3434"/>
    <w:rsid w:val="005B3B90"/>
    <w:rsid w:val="005B401F"/>
    <w:rsid w:val="005B446D"/>
    <w:rsid w:val="005B462D"/>
    <w:rsid w:val="005B46DB"/>
    <w:rsid w:val="005B4DD3"/>
    <w:rsid w:val="005B573F"/>
    <w:rsid w:val="005B5771"/>
    <w:rsid w:val="005B5B61"/>
    <w:rsid w:val="005B6988"/>
    <w:rsid w:val="005B6AF5"/>
    <w:rsid w:val="005B7A73"/>
    <w:rsid w:val="005B7AA1"/>
    <w:rsid w:val="005C01D3"/>
    <w:rsid w:val="005C0CD6"/>
    <w:rsid w:val="005C0E01"/>
    <w:rsid w:val="005C0F50"/>
    <w:rsid w:val="005C13B4"/>
    <w:rsid w:val="005C16CE"/>
    <w:rsid w:val="005C176C"/>
    <w:rsid w:val="005C1BAC"/>
    <w:rsid w:val="005C1C2F"/>
    <w:rsid w:val="005C1D9F"/>
    <w:rsid w:val="005C2379"/>
    <w:rsid w:val="005C2DC8"/>
    <w:rsid w:val="005C2FF6"/>
    <w:rsid w:val="005C3081"/>
    <w:rsid w:val="005C3709"/>
    <w:rsid w:val="005C3807"/>
    <w:rsid w:val="005C3DCF"/>
    <w:rsid w:val="005C3E80"/>
    <w:rsid w:val="005C3E88"/>
    <w:rsid w:val="005C3EB2"/>
    <w:rsid w:val="005C439C"/>
    <w:rsid w:val="005C4EEF"/>
    <w:rsid w:val="005C51E5"/>
    <w:rsid w:val="005C532B"/>
    <w:rsid w:val="005C5869"/>
    <w:rsid w:val="005C5D41"/>
    <w:rsid w:val="005C60CD"/>
    <w:rsid w:val="005C6532"/>
    <w:rsid w:val="005C657D"/>
    <w:rsid w:val="005C7274"/>
    <w:rsid w:val="005C77DF"/>
    <w:rsid w:val="005C78C8"/>
    <w:rsid w:val="005C7DFC"/>
    <w:rsid w:val="005D07AD"/>
    <w:rsid w:val="005D0C84"/>
    <w:rsid w:val="005D134B"/>
    <w:rsid w:val="005D174F"/>
    <w:rsid w:val="005D18AE"/>
    <w:rsid w:val="005D21B7"/>
    <w:rsid w:val="005D2BBD"/>
    <w:rsid w:val="005D32FA"/>
    <w:rsid w:val="005D3C42"/>
    <w:rsid w:val="005D43AE"/>
    <w:rsid w:val="005D4402"/>
    <w:rsid w:val="005D48A8"/>
    <w:rsid w:val="005D4FA6"/>
    <w:rsid w:val="005D5A33"/>
    <w:rsid w:val="005D5C01"/>
    <w:rsid w:val="005D5C7B"/>
    <w:rsid w:val="005D62DB"/>
    <w:rsid w:val="005D63B7"/>
    <w:rsid w:val="005D6A3D"/>
    <w:rsid w:val="005D6A4B"/>
    <w:rsid w:val="005D6D60"/>
    <w:rsid w:val="005D6E67"/>
    <w:rsid w:val="005D6EC9"/>
    <w:rsid w:val="005D728A"/>
    <w:rsid w:val="005D7356"/>
    <w:rsid w:val="005D7379"/>
    <w:rsid w:val="005D7667"/>
    <w:rsid w:val="005D7A14"/>
    <w:rsid w:val="005E038C"/>
    <w:rsid w:val="005E0AFE"/>
    <w:rsid w:val="005E0D8C"/>
    <w:rsid w:val="005E0EF9"/>
    <w:rsid w:val="005E0F9F"/>
    <w:rsid w:val="005E1245"/>
    <w:rsid w:val="005E1644"/>
    <w:rsid w:val="005E17EF"/>
    <w:rsid w:val="005E2211"/>
    <w:rsid w:val="005E25DC"/>
    <w:rsid w:val="005E29D8"/>
    <w:rsid w:val="005E2C5B"/>
    <w:rsid w:val="005E308D"/>
    <w:rsid w:val="005E3339"/>
    <w:rsid w:val="005E3F69"/>
    <w:rsid w:val="005E42D9"/>
    <w:rsid w:val="005E48C7"/>
    <w:rsid w:val="005E4C0D"/>
    <w:rsid w:val="005E508A"/>
    <w:rsid w:val="005E5593"/>
    <w:rsid w:val="005E5AA2"/>
    <w:rsid w:val="005E631C"/>
    <w:rsid w:val="005E6623"/>
    <w:rsid w:val="005E70D4"/>
    <w:rsid w:val="005E7134"/>
    <w:rsid w:val="005E7579"/>
    <w:rsid w:val="005F006A"/>
    <w:rsid w:val="005F0942"/>
    <w:rsid w:val="005F117F"/>
    <w:rsid w:val="005F20DC"/>
    <w:rsid w:val="005F2171"/>
    <w:rsid w:val="005F26FC"/>
    <w:rsid w:val="005F2933"/>
    <w:rsid w:val="005F3576"/>
    <w:rsid w:val="005F3787"/>
    <w:rsid w:val="005F3882"/>
    <w:rsid w:val="005F418F"/>
    <w:rsid w:val="005F469E"/>
    <w:rsid w:val="005F46DE"/>
    <w:rsid w:val="005F4E2E"/>
    <w:rsid w:val="005F5469"/>
    <w:rsid w:val="005F58CA"/>
    <w:rsid w:val="005F5A0A"/>
    <w:rsid w:val="005F5C79"/>
    <w:rsid w:val="005F7014"/>
    <w:rsid w:val="005F7236"/>
    <w:rsid w:val="005F7E78"/>
    <w:rsid w:val="005F7EBD"/>
    <w:rsid w:val="0060074A"/>
    <w:rsid w:val="006011BA"/>
    <w:rsid w:val="0060121E"/>
    <w:rsid w:val="0060169B"/>
    <w:rsid w:val="00601818"/>
    <w:rsid w:val="0060181E"/>
    <w:rsid w:val="00601DFB"/>
    <w:rsid w:val="00601E30"/>
    <w:rsid w:val="006020A2"/>
    <w:rsid w:val="006021D4"/>
    <w:rsid w:val="0060239A"/>
    <w:rsid w:val="00602510"/>
    <w:rsid w:val="0060328C"/>
    <w:rsid w:val="0060343D"/>
    <w:rsid w:val="006039DC"/>
    <w:rsid w:val="00603DF3"/>
    <w:rsid w:val="00604326"/>
    <w:rsid w:val="00604B6B"/>
    <w:rsid w:val="00604C55"/>
    <w:rsid w:val="00604DFA"/>
    <w:rsid w:val="006050A3"/>
    <w:rsid w:val="006055DF"/>
    <w:rsid w:val="006057C1"/>
    <w:rsid w:val="00605BE6"/>
    <w:rsid w:val="00605CB9"/>
    <w:rsid w:val="0060648E"/>
    <w:rsid w:val="00606554"/>
    <w:rsid w:val="00606664"/>
    <w:rsid w:val="006066FB"/>
    <w:rsid w:val="006067BC"/>
    <w:rsid w:val="00606E69"/>
    <w:rsid w:val="006071D1"/>
    <w:rsid w:val="00607C9E"/>
    <w:rsid w:val="00610403"/>
    <w:rsid w:val="00610496"/>
    <w:rsid w:val="00610927"/>
    <w:rsid w:val="00610E03"/>
    <w:rsid w:val="00610EE8"/>
    <w:rsid w:val="006113BC"/>
    <w:rsid w:val="00611460"/>
    <w:rsid w:val="006114E4"/>
    <w:rsid w:val="006115C7"/>
    <w:rsid w:val="00611D74"/>
    <w:rsid w:val="00611E79"/>
    <w:rsid w:val="00612022"/>
    <w:rsid w:val="00612A07"/>
    <w:rsid w:val="00612D27"/>
    <w:rsid w:val="00612DCE"/>
    <w:rsid w:val="00612DD8"/>
    <w:rsid w:val="00612FCB"/>
    <w:rsid w:val="006130C2"/>
    <w:rsid w:val="0061351E"/>
    <w:rsid w:val="00613800"/>
    <w:rsid w:val="00613972"/>
    <w:rsid w:val="006143E2"/>
    <w:rsid w:val="00614BBC"/>
    <w:rsid w:val="00615DA0"/>
    <w:rsid w:val="0061643B"/>
    <w:rsid w:val="00616594"/>
    <w:rsid w:val="00616778"/>
    <w:rsid w:val="00616C61"/>
    <w:rsid w:val="006173EB"/>
    <w:rsid w:val="00617510"/>
    <w:rsid w:val="0061767D"/>
    <w:rsid w:val="00617991"/>
    <w:rsid w:val="00617D47"/>
    <w:rsid w:val="00617E91"/>
    <w:rsid w:val="00620F6C"/>
    <w:rsid w:val="00621A48"/>
    <w:rsid w:val="00622124"/>
    <w:rsid w:val="006222C7"/>
    <w:rsid w:val="00622547"/>
    <w:rsid w:val="00623D3A"/>
    <w:rsid w:val="006241BF"/>
    <w:rsid w:val="00624394"/>
    <w:rsid w:val="00624527"/>
    <w:rsid w:val="00624EED"/>
    <w:rsid w:val="00625485"/>
    <w:rsid w:val="00626128"/>
    <w:rsid w:val="006261B7"/>
    <w:rsid w:val="006263AD"/>
    <w:rsid w:val="006264EA"/>
    <w:rsid w:val="00626611"/>
    <w:rsid w:val="00626CBF"/>
    <w:rsid w:val="00627B69"/>
    <w:rsid w:val="00627DEE"/>
    <w:rsid w:val="00630299"/>
    <w:rsid w:val="006302A6"/>
    <w:rsid w:val="006302C5"/>
    <w:rsid w:val="00630AA0"/>
    <w:rsid w:val="00630C35"/>
    <w:rsid w:val="006319A4"/>
    <w:rsid w:val="00631DFA"/>
    <w:rsid w:val="00631E6E"/>
    <w:rsid w:val="00632149"/>
    <w:rsid w:val="0063219D"/>
    <w:rsid w:val="00632271"/>
    <w:rsid w:val="00632B40"/>
    <w:rsid w:val="00633AC1"/>
    <w:rsid w:val="00635116"/>
    <w:rsid w:val="00635208"/>
    <w:rsid w:val="00635418"/>
    <w:rsid w:val="00636DDD"/>
    <w:rsid w:val="00637025"/>
    <w:rsid w:val="00637221"/>
    <w:rsid w:val="006372CF"/>
    <w:rsid w:val="006373D0"/>
    <w:rsid w:val="0063740C"/>
    <w:rsid w:val="00637BF2"/>
    <w:rsid w:val="00637C0F"/>
    <w:rsid w:val="00640B25"/>
    <w:rsid w:val="00640B52"/>
    <w:rsid w:val="00640E03"/>
    <w:rsid w:val="00641AE2"/>
    <w:rsid w:val="00641CDA"/>
    <w:rsid w:val="00641FB1"/>
    <w:rsid w:val="00642229"/>
    <w:rsid w:val="00642321"/>
    <w:rsid w:val="006428A2"/>
    <w:rsid w:val="00642F66"/>
    <w:rsid w:val="00643295"/>
    <w:rsid w:val="00644045"/>
    <w:rsid w:val="0064415F"/>
    <w:rsid w:val="00644388"/>
    <w:rsid w:val="0064443B"/>
    <w:rsid w:val="0064445E"/>
    <w:rsid w:val="00644462"/>
    <w:rsid w:val="00644491"/>
    <w:rsid w:val="006445C7"/>
    <w:rsid w:val="00644A5F"/>
    <w:rsid w:val="0064510D"/>
    <w:rsid w:val="00645CCD"/>
    <w:rsid w:val="006467BB"/>
    <w:rsid w:val="00646F13"/>
    <w:rsid w:val="00646F88"/>
    <w:rsid w:val="006473F4"/>
    <w:rsid w:val="00647635"/>
    <w:rsid w:val="00650970"/>
    <w:rsid w:val="00650E1A"/>
    <w:rsid w:val="00651076"/>
    <w:rsid w:val="006514C7"/>
    <w:rsid w:val="006515E7"/>
    <w:rsid w:val="006520FE"/>
    <w:rsid w:val="006522D0"/>
    <w:rsid w:val="00652306"/>
    <w:rsid w:val="006527C2"/>
    <w:rsid w:val="00652986"/>
    <w:rsid w:val="00652B1A"/>
    <w:rsid w:val="00652F67"/>
    <w:rsid w:val="00652FCF"/>
    <w:rsid w:val="0065360A"/>
    <w:rsid w:val="00653A4F"/>
    <w:rsid w:val="00654791"/>
    <w:rsid w:val="0065486C"/>
    <w:rsid w:val="006551CA"/>
    <w:rsid w:val="0065537C"/>
    <w:rsid w:val="00655620"/>
    <w:rsid w:val="0065590B"/>
    <w:rsid w:val="00655B74"/>
    <w:rsid w:val="0065609A"/>
    <w:rsid w:val="006562AE"/>
    <w:rsid w:val="00656957"/>
    <w:rsid w:val="00656E01"/>
    <w:rsid w:val="006570DC"/>
    <w:rsid w:val="00660553"/>
    <w:rsid w:val="00660638"/>
    <w:rsid w:val="006608FE"/>
    <w:rsid w:val="00660A61"/>
    <w:rsid w:val="006616C4"/>
    <w:rsid w:val="00661AC6"/>
    <w:rsid w:val="00661AFB"/>
    <w:rsid w:val="00661B5B"/>
    <w:rsid w:val="00662421"/>
    <w:rsid w:val="00662A18"/>
    <w:rsid w:val="00662CBC"/>
    <w:rsid w:val="00662E70"/>
    <w:rsid w:val="00663DD2"/>
    <w:rsid w:val="00664117"/>
    <w:rsid w:val="006646A5"/>
    <w:rsid w:val="00664AC7"/>
    <w:rsid w:val="00664CEF"/>
    <w:rsid w:val="006651DA"/>
    <w:rsid w:val="00665269"/>
    <w:rsid w:val="00665BA1"/>
    <w:rsid w:val="00666093"/>
    <w:rsid w:val="00666252"/>
    <w:rsid w:val="00667119"/>
    <w:rsid w:val="006676AB"/>
    <w:rsid w:val="006677FF"/>
    <w:rsid w:val="00667B17"/>
    <w:rsid w:val="00667BB7"/>
    <w:rsid w:val="006703F4"/>
    <w:rsid w:val="006706C3"/>
    <w:rsid w:val="0067088F"/>
    <w:rsid w:val="00670A6A"/>
    <w:rsid w:val="00672108"/>
    <w:rsid w:val="0067252F"/>
    <w:rsid w:val="006725C9"/>
    <w:rsid w:val="00672C72"/>
    <w:rsid w:val="00672E52"/>
    <w:rsid w:val="00672E96"/>
    <w:rsid w:val="00673A54"/>
    <w:rsid w:val="0067410F"/>
    <w:rsid w:val="006742CD"/>
    <w:rsid w:val="00674B50"/>
    <w:rsid w:val="00674FB3"/>
    <w:rsid w:val="006754F5"/>
    <w:rsid w:val="00675AFB"/>
    <w:rsid w:val="00675BED"/>
    <w:rsid w:val="006760D3"/>
    <w:rsid w:val="006764B4"/>
    <w:rsid w:val="00676757"/>
    <w:rsid w:val="00676803"/>
    <w:rsid w:val="00676B01"/>
    <w:rsid w:val="00677F62"/>
    <w:rsid w:val="006800F0"/>
    <w:rsid w:val="006804B2"/>
    <w:rsid w:val="006805C0"/>
    <w:rsid w:val="0068075A"/>
    <w:rsid w:val="00680892"/>
    <w:rsid w:val="00680C44"/>
    <w:rsid w:val="00680FA2"/>
    <w:rsid w:val="006814F3"/>
    <w:rsid w:val="00681612"/>
    <w:rsid w:val="00681667"/>
    <w:rsid w:val="00681881"/>
    <w:rsid w:val="00681D77"/>
    <w:rsid w:val="00681F0D"/>
    <w:rsid w:val="006825BA"/>
    <w:rsid w:val="006828FF"/>
    <w:rsid w:val="00682A43"/>
    <w:rsid w:val="00683493"/>
    <w:rsid w:val="00683527"/>
    <w:rsid w:val="00683BFC"/>
    <w:rsid w:val="00683C95"/>
    <w:rsid w:val="00683D68"/>
    <w:rsid w:val="006842FD"/>
    <w:rsid w:val="00685325"/>
    <w:rsid w:val="00685636"/>
    <w:rsid w:val="00685D54"/>
    <w:rsid w:val="006867C1"/>
    <w:rsid w:val="00686AE8"/>
    <w:rsid w:val="006878CA"/>
    <w:rsid w:val="00687AA0"/>
    <w:rsid w:val="00687C30"/>
    <w:rsid w:val="00687E43"/>
    <w:rsid w:val="00687EEE"/>
    <w:rsid w:val="0069026E"/>
    <w:rsid w:val="006903FC"/>
    <w:rsid w:val="00690400"/>
    <w:rsid w:val="006914E8"/>
    <w:rsid w:val="006915A7"/>
    <w:rsid w:val="006918BF"/>
    <w:rsid w:val="00691DA5"/>
    <w:rsid w:val="00692AE2"/>
    <w:rsid w:val="00692F1F"/>
    <w:rsid w:val="00692F4A"/>
    <w:rsid w:val="00693215"/>
    <w:rsid w:val="00693B85"/>
    <w:rsid w:val="00693E5A"/>
    <w:rsid w:val="00694467"/>
    <w:rsid w:val="006947A6"/>
    <w:rsid w:val="00694AB8"/>
    <w:rsid w:val="00694E3D"/>
    <w:rsid w:val="006959DA"/>
    <w:rsid w:val="006962C2"/>
    <w:rsid w:val="00696617"/>
    <w:rsid w:val="006968F7"/>
    <w:rsid w:val="00696B2B"/>
    <w:rsid w:val="00696EE1"/>
    <w:rsid w:val="0069771D"/>
    <w:rsid w:val="00697993"/>
    <w:rsid w:val="00697D49"/>
    <w:rsid w:val="006A0200"/>
    <w:rsid w:val="006A050B"/>
    <w:rsid w:val="006A0A3E"/>
    <w:rsid w:val="006A0CD7"/>
    <w:rsid w:val="006A17DC"/>
    <w:rsid w:val="006A1A7C"/>
    <w:rsid w:val="006A1EEA"/>
    <w:rsid w:val="006A2359"/>
    <w:rsid w:val="006A29E9"/>
    <w:rsid w:val="006A2E14"/>
    <w:rsid w:val="006A397F"/>
    <w:rsid w:val="006A3E34"/>
    <w:rsid w:val="006A4687"/>
    <w:rsid w:val="006A47C0"/>
    <w:rsid w:val="006A4B74"/>
    <w:rsid w:val="006A506C"/>
    <w:rsid w:val="006A5F57"/>
    <w:rsid w:val="006A5FB4"/>
    <w:rsid w:val="006A642C"/>
    <w:rsid w:val="006A67E8"/>
    <w:rsid w:val="006A6B8D"/>
    <w:rsid w:val="006A6DF1"/>
    <w:rsid w:val="006A6F8A"/>
    <w:rsid w:val="006A70D7"/>
    <w:rsid w:val="006A7417"/>
    <w:rsid w:val="006A7AFC"/>
    <w:rsid w:val="006B0C5E"/>
    <w:rsid w:val="006B0FA9"/>
    <w:rsid w:val="006B165E"/>
    <w:rsid w:val="006B18CE"/>
    <w:rsid w:val="006B1A3E"/>
    <w:rsid w:val="006B23F3"/>
    <w:rsid w:val="006B240C"/>
    <w:rsid w:val="006B2E70"/>
    <w:rsid w:val="006B3274"/>
    <w:rsid w:val="006B3861"/>
    <w:rsid w:val="006B3A2E"/>
    <w:rsid w:val="006B3FA3"/>
    <w:rsid w:val="006B4B03"/>
    <w:rsid w:val="006B4E84"/>
    <w:rsid w:val="006B5406"/>
    <w:rsid w:val="006B5BA6"/>
    <w:rsid w:val="006B5D28"/>
    <w:rsid w:val="006B5D99"/>
    <w:rsid w:val="006B5FCC"/>
    <w:rsid w:val="006B62B7"/>
    <w:rsid w:val="006B6710"/>
    <w:rsid w:val="006B689E"/>
    <w:rsid w:val="006B7787"/>
    <w:rsid w:val="006B7C05"/>
    <w:rsid w:val="006B7DD4"/>
    <w:rsid w:val="006C1523"/>
    <w:rsid w:val="006C16B1"/>
    <w:rsid w:val="006C227A"/>
    <w:rsid w:val="006C2B1C"/>
    <w:rsid w:val="006C2E89"/>
    <w:rsid w:val="006C38AF"/>
    <w:rsid w:val="006C3CE2"/>
    <w:rsid w:val="006C3F1D"/>
    <w:rsid w:val="006C3FB5"/>
    <w:rsid w:val="006C4482"/>
    <w:rsid w:val="006C4601"/>
    <w:rsid w:val="006C4933"/>
    <w:rsid w:val="006C4945"/>
    <w:rsid w:val="006C4F06"/>
    <w:rsid w:val="006C5008"/>
    <w:rsid w:val="006C5254"/>
    <w:rsid w:val="006C55CB"/>
    <w:rsid w:val="006C5AA3"/>
    <w:rsid w:val="006C5B92"/>
    <w:rsid w:val="006C5BEF"/>
    <w:rsid w:val="006C694F"/>
    <w:rsid w:val="006C75E4"/>
    <w:rsid w:val="006C77B6"/>
    <w:rsid w:val="006C7968"/>
    <w:rsid w:val="006C7C24"/>
    <w:rsid w:val="006C7EDE"/>
    <w:rsid w:val="006D0662"/>
    <w:rsid w:val="006D0DA9"/>
    <w:rsid w:val="006D1836"/>
    <w:rsid w:val="006D2411"/>
    <w:rsid w:val="006D2417"/>
    <w:rsid w:val="006D29EB"/>
    <w:rsid w:val="006D2AEE"/>
    <w:rsid w:val="006D2AFA"/>
    <w:rsid w:val="006D3D38"/>
    <w:rsid w:val="006D3ED3"/>
    <w:rsid w:val="006D429D"/>
    <w:rsid w:val="006D46BE"/>
    <w:rsid w:val="006D4EDF"/>
    <w:rsid w:val="006D572D"/>
    <w:rsid w:val="006D59DD"/>
    <w:rsid w:val="006D5BF5"/>
    <w:rsid w:val="006D6718"/>
    <w:rsid w:val="006D6750"/>
    <w:rsid w:val="006D6CDA"/>
    <w:rsid w:val="006D756E"/>
    <w:rsid w:val="006E07C2"/>
    <w:rsid w:val="006E0A62"/>
    <w:rsid w:val="006E1752"/>
    <w:rsid w:val="006E1BC8"/>
    <w:rsid w:val="006E1C32"/>
    <w:rsid w:val="006E1D82"/>
    <w:rsid w:val="006E1EF1"/>
    <w:rsid w:val="006E29A3"/>
    <w:rsid w:val="006E29C8"/>
    <w:rsid w:val="006E2ABE"/>
    <w:rsid w:val="006E2BDD"/>
    <w:rsid w:val="006E2CCB"/>
    <w:rsid w:val="006E3370"/>
    <w:rsid w:val="006E3770"/>
    <w:rsid w:val="006E3B2A"/>
    <w:rsid w:val="006E3BBE"/>
    <w:rsid w:val="006E48E0"/>
    <w:rsid w:val="006E4B16"/>
    <w:rsid w:val="006E4DEE"/>
    <w:rsid w:val="006E55C8"/>
    <w:rsid w:val="006E55CB"/>
    <w:rsid w:val="006E5AEF"/>
    <w:rsid w:val="006E6348"/>
    <w:rsid w:val="006E666B"/>
    <w:rsid w:val="006F0172"/>
    <w:rsid w:val="006F03BC"/>
    <w:rsid w:val="006F1227"/>
    <w:rsid w:val="006F15B1"/>
    <w:rsid w:val="006F1E54"/>
    <w:rsid w:val="006F1FF4"/>
    <w:rsid w:val="006F21A6"/>
    <w:rsid w:val="006F244F"/>
    <w:rsid w:val="006F272C"/>
    <w:rsid w:val="006F3881"/>
    <w:rsid w:val="006F39B2"/>
    <w:rsid w:val="006F3B05"/>
    <w:rsid w:val="006F4075"/>
    <w:rsid w:val="006F43B9"/>
    <w:rsid w:val="006F4697"/>
    <w:rsid w:val="006F5096"/>
    <w:rsid w:val="006F592A"/>
    <w:rsid w:val="006F6546"/>
    <w:rsid w:val="006F6CD5"/>
    <w:rsid w:val="006F7180"/>
    <w:rsid w:val="006F77D2"/>
    <w:rsid w:val="006F78B4"/>
    <w:rsid w:val="006F7DA7"/>
    <w:rsid w:val="00700260"/>
    <w:rsid w:val="007005B9"/>
    <w:rsid w:val="00700619"/>
    <w:rsid w:val="007016AF"/>
    <w:rsid w:val="00702E4A"/>
    <w:rsid w:val="00702EF4"/>
    <w:rsid w:val="0070344A"/>
    <w:rsid w:val="00703530"/>
    <w:rsid w:val="00704236"/>
    <w:rsid w:val="00704949"/>
    <w:rsid w:val="0070499E"/>
    <w:rsid w:val="00704C35"/>
    <w:rsid w:val="0070515E"/>
    <w:rsid w:val="007051C1"/>
    <w:rsid w:val="00705569"/>
    <w:rsid w:val="007056BF"/>
    <w:rsid w:val="007056E2"/>
    <w:rsid w:val="00705904"/>
    <w:rsid w:val="007059B3"/>
    <w:rsid w:val="007075F6"/>
    <w:rsid w:val="00707B6C"/>
    <w:rsid w:val="00707D70"/>
    <w:rsid w:val="0071031D"/>
    <w:rsid w:val="00710B6E"/>
    <w:rsid w:val="00711007"/>
    <w:rsid w:val="00711239"/>
    <w:rsid w:val="0071146C"/>
    <w:rsid w:val="007116A3"/>
    <w:rsid w:val="007132F8"/>
    <w:rsid w:val="00713B5F"/>
    <w:rsid w:val="00713B72"/>
    <w:rsid w:val="00713C30"/>
    <w:rsid w:val="00714067"/>
    <w:rsid w:val="0071416E"/>
    <w:rsid w:val="00716A2B"/>
    <w:rsid w:val="00716FBC"/>
    <w:rsid w:val="00717068"/>
    <w:rsid w:val="007173B0"/>
    <w:rsid w:val="007178B9"/>
    <w:rsid w:val="00717AE1"/>
    <w:rsid w:val="00717E87"/>
    <w:rsid w:val="007205B6"/>
    <w:rsid w:val="00720DDF"/>
    <w:rsid w:val="00721078"/>
    <w:rsid w:val="007218AD"/>
    <w:rsid w:val="0072223F"/>
    <w:rsid w:val="007222D1"/>
    <w:rsid w:val="00722B6A"/>
    <w:rsid w:val="00722CC9"/>
    <w:rsid w:val="007232F7"/>
    <w:rsid w:val="0072352B"/>
    <w:rsid w:val="00723575"/>
    <w:rsid w:val="007239D7"/>
    <w:rsid w:val="00723CC1"/>
    <w:rsid w:val="00723CFB"/>
    <w:rsid w:val="00723ED9"/>
    <w:rsid w:val="00724263"/>
    <w:rsid w:val="0072438A"/>
    <w:rsid w:val="0072488D"/>
    <w:rsid w:val="00724C7E"/>
    <w:rsid w:val="00724F64"/>
    <w:rsid w:val="00725B22"/>
    <w:rsid w:val="00725CF3"/>
    <w:rsid w:val="007261F4"/>
    <w:rsid w:val="00726227"/>
    <w:rsid w:val="00726D9F"/>
    <w:rsid w:val="00726E4C"/>
    <w:rsid w:val="0072798D"/>
    <w:rsid w:val="00727E51"/>
    <w:rsid w:val="00727F5F"/>
    <w:rsid w:val="00730515"/>
    <w:rsid w:val="00730811"/>
    <w:rsid w:val="0073098C"/>
    <w:rsid w:val="007309B2"/>
    <w:rsid w:val="00730AD8"/>
    <w:rsid w:val="00730F2C"/>
    <w:rsid w:val="0073163D"/>
    <w:rsid w:val="00731727"/>
    <w:rsid w:val="0073190F"/>
    <w:rsid w:val="00731A4E"/>
    <w:rsid w:val="00731BD9"/>
    <w:rsid w:val="00731E6D"/>
    <w:rsid w:val="0073209A"/>
    <w:rsid w:val="00732356"/>
    <w:rsid w:val="00732748"/>
    <w:rsid w:val="007328BC"/>
    <w:rsid w:val="007328FD"/>
    <w:rsid w:val="0073293C"/>
    <w:rsid w:val="00732AFC"/>
    <w:rsid w:val="00732D7A"/>
    <w:rsid w:val="00732F8C"/>
    <w:rsid w:val="00733F4E"/>
    <w:rsid w:val="007353DC"/>
    <w:rsid w:val="007355C9"/>
    <w:rsid w:val="007356A1"/>
    <w:rsid w:val="00735A31"/>
    <w:rsid w:val="00735B88"/>
    <w:rsid w:val="00735D5A"/>
    <w:rsid w:val="00735DA4"/>
    <w:rsid w:val="00735F22"/>
    <w:rsid w:val="007363AD"/>
    <w:rsid w:val="007365A9"/>
    <w:rsid w:val="00736836"/>
    <w:rsid w:val="00736B1B"/>
    <w:rsid w:val="00736E5D"/>
    <w:rsid w:val="00736E9B"/>
    <w:rsid w:val="00736FD8"/>
    <w:rsid w:val="007378B7"/>
    <w:rsid w:val="007404BD"/>
    <w:rsid w:val="0074093A"/>
    <w:rsid w:val="00740B12"/>
    <w:rsid w:val="00740DBC"/>
    <w:rsid w:val="007410A8"/>
    <w:rsid w:val="00741BAB"/>
    <w:rsid w:val="0074213E"/>
    <w:rsid w:val="00742B05"/>
    <w:rsid w:val="00742C5F"/>
    <w:rsid w:val="00742D61"/>
    <w:rsid w:val="0074306D"/>
    <w:rsid w:val="0074375F"/>
    <w:rsid w:val="00744482"/>
    <w:rsid w:val="00744A00"/>
    <w:rsid w:val="007459BE"/>
    <w:rsid w:val="00746195"/>
    <w:rsid w:val="00746199"/>
    <w:rsid w:val="0074627C"/>
    <w:rsid w:val="00747605"/>
    <w:rsid w:val="00747D34"/>
    <w:rsid w:val="00747ECA"/>
    <w:rsid w:val="00750A9D"/>
    <w:rsid w:val="00750C6E"/>
    <w:rsid w:val="00750C89"/>
    <w:rsid w:val="00750F38"/>
    <w:rsid w:val="00750FB1"/>
    <w:rsid w:val="007523DC"/>
    <w:rsid w:val="007523EF"/>
    <w:rsid w:val="00753289"/>
    <w:rsid w:val="00753560"/>
    <w:rsid w:val="00753748"/>
    <w:rsid w:val="00753C30"/>
    <w:rsid w:val="00754812"/>
    <w:rsid w:val="00754BB2"/>
    <w:rsid w:val="00755079"/>
    <w:rsid w:val="00755B83"/>
    <w:rsid w:val="00755EDC"/>
    <w:rsid w:val="007567F5"/>
    <w:rsid w:val="007568A9"/>
    <w:rsid w:val="007576BF"/>
    <w:rsid w:val="00757917"/>
    <w:rsid w:val="00757C40"/>
    <w:rsid w:val="00757C71"/>
    <w:rsid w:val="00760186"/>
    <w:rsid w:val="00760331"/>
    <w:rsid w:val="0076036F"/>
    <w:rsid w:val="00760BB6"/>
    <w:rsid w:val="00760DDA"/>
    <w:rsid w:val="007616F3"/>
    <w:rsid w:val="007617C1"/>
    <w:rsid w:val="00761954"/>
    <w:rsid w:val="00761DE7"/>
    <w:rsid w:val="00762051"/>
    <w:rsid w:val="00762820"/>
    <w:rsid w:val="0076292A"/>
    <w:rsid w:val="00762C21"/>
    <w:rsid w:val="00763680"/>
    <w:rsid w:val="0076428E"/>
    <w:rsid w:val="00764536"/>
    <w:rsid w:val="00764917"/>
    <w:rsid w:val="00764C57"/>
    <w:rsid w:val="00764E20"/>
    <w:rsid w:val="007658BC"/>
    <w:rsid w:val="0076725C"/>
    <w:rsid w:val="00767C62"/>
    <w:rsid w:val="00770457"/>
    <w:rsid w:val="007713B9"/>
    <w:rsid w:val="007717C2"/>
    <w:rsid w:val="00771A25"/>
    <w:rsid w:val="00771D95"/>
    <w:rsid w:val="00771F95"/>
    <w:rsid w:val="007724EC"/>
    <w:rsid w:val="0077376C"/>
    <w:rsid w:val="00773923"/>
    <w:rsid w:val="007740BF"/>
    <w:rsid w:val="00774108"/>
    <w:rsid w:val="00774148"/>
    <w:rsid w:val="0077428E"/>
    <w:rsid w:val="00774367"/>
    <w:rsid w:val="00774689"/>
    <w:rsid w:val="007754E5"/>
    <w:rsid w:val="00775626"/>
    <w:rsid w:val="00775BE7"/>
    <w:rsid w:val="0077623F"/>
    <w:rsid w:val="007762FD"/>
    <w:rsid w:val="007763A9"/>
    <w:rsid w:val="007767A5"/>
    <w:rsid w:val="0077728F"/>
    <w:rsid w:val="00777650"/>
    <w:rsid w:val="00777B2F"/>
    <w:rsid w:val="00777C1A"/>
    <w:rsid w:val="00777F7B"/>
    <w:rsid w:val="00780A99"/>
    <w:rsid w:val="00780E78"/>
    <w:rsid w:val="00780E8A"/>
    <w:rsid w:val="00781438"/>
    <w:rsid w:val="007819C4"/>
    <w:rsid w:val="00781A3F"/>
    <w:rsid w:val="0078230A"/>
    <w:rsid w:val="007828E6"/>
    <w:rsid w:val="007829B1"/>
    <w:rsid w:val="00782D78"/>
    <w:rsid w:val="00783057"/>
    <w:rsid w:val="00783110"/>
    <w:rsid w:val="0078395D"/>
    <w:rsid w:val="007841F2"/>
    <w:rsid w:val="00784235"/>
    <w:rsid w:val="0078452D"/>
    <w:rsid w:val="00784554"/>
    <w:rsid w:val="00784790"/>
    <w:rsid w:val="007848A3"/>
    <w:rsid w:val="00784DCD"/>
    <w:rsid w:val="00785490"/>
    <w:rsid w:val="00785B8F"/>
    <w:rsid w:val="00785C89"/>
    <w:rsid w:val="00785DF0"/>
    <w:rsid w:val="007866D4"/>
    <w:rsid w:val="007878B7"/>
    <w:rsid w:val="00787D3A"/>
    <w:rsid w:val="00790789"/>
    <w:rsid w:val="00790835"/>
    <w:rsid w:val="00790E3E"/>
    <w:rsid w:val="0079145D"/>
    <w:rsid w:val="00791653"/>
    <w:rsid w:val="007918B1"/>
    <w:rsid w:val="00791BEC"/>
    <w:rsid w:val="00791D4A"/>
    <w:rsid w:val="00792A5F"/>
    <w:rsid w:val="0079302F"/>
    <w:rsid w:val="00793FD3"/>
    <w:rsid w:val="0079425A"/>
    <w:rsid w:val="00794809"/>
    <w:rsid w:val="0079491F"/>
    <w:rsid w:val="00794DBF"/>
    <w:rsid w:val="007957FC"/>
    <w:rsid w:val="00795AD7"/>
    <w:rsid w:val="00795CA5"/>
    <w:rsid w:val="00796001"/>
    <w:rsid w:val="0079617F"/>
    <w:rsid w:val="00796487"/>
    <w:rsid w:val="007964F2"/>
    <w:rsid w:val="007967C5"/>
    <w:rsid w:val="0079686B"/>
    <w:rsid w:val="007969AE"/>
    <w:rsid w:val="00796DCD"/>
    <w:rsid w:val="00796F0C"/>
    <w:rsid w:val="007973F0"/>
    <w:rsid w:val="00797925"/>
    <w:rsid w:val="00797C2B"/>
    <w:rsid w:val="00797C64"/>
    <w:rsid w:val="007A062E"/>
    <w:rsid w:val="007A09A5"/>
    <w:rsid w:val="007A0DDD"/>
    <w:rsid w:val="007A0FAB"/>
    <w:rsid w:val="007A1AC8"/>
    <w:rsid w:val="007A1C53"/>
    <w:rsid w:val="007A1F41"/>
    <w:rsid w:val="007A27EE"/>
    <w:rsid w:val="007A31AD"/>
    <w:rsid w:val="007A32C8"/>
    <w:rsid w:val="007A3342"/>
    <w:rsid w:val="007A355D"/>
    <w:rsid w:val="007A3885"/>
    <w:rsid w:val="007A3A5D"/>
    <w:rsid w:val="007A45BC"/>
    <w:rsid w:val="007A48AC"/>
    <w:rsid w:val="007A4DF8"/>
    <w:rsid w:val="007A4E54"/>
    <w:rsid w:val="007A4EAD"/>
    <w:rsid w:val="007A4ECC"/>
    <w:rsid w:val="007A540B"/>
    <w:rsid w:val="007A61BB"/>
    <w:rsid w:val="007A67E1"/>
    <w:rsid w:val="007A73E2"/>
    <w:rsid w:val="007A78CF"/>
    <w:rsid w:val="007A7BA6"/>
    <w:rsid w:val="007B015F"/>
    <w:rsid w:val="007B0199"/>
    <w:rsid w:val="007B08F5"/>
    <w:rsid w:val="007B0E98"/>
    <w:rsid w:val="007B13C9"/>
    <w:rsid w:val="007B1A10"/>
    <w:rsid w:val="007B1B04"/>
    <w:rsid w:val="007B2608"/>
    <w:rsid w:val="007B277C"/>
    <w:rsid w:val="007B308A"/>
    <w:rsid w:val="007B3309"/>
    <w:rsid w:val="007B36D2"/>
    <w:rsid w:val="007B38CE"/>
    <w:rsid w:val="007B3C50"/>
    <w:rsid w:val="007B431B"/>
    <w:rsid w:val="007B45D3"/>
    <w:rsid w:val="007B563E"/>
    <w:rsid w:val="007B68B7"/>
    <w:rsid w:val="007B69BB"/>
    <w:rsid w:val="007B6B98"/>
    <w:rsid w:val="007B7695"/>
    <w:rsid w:val="007B77B8"/>
    <w:rsid w:val="007B7DE2"/>
    <w:rsid w:val="007C04ED"/>
    <w:rsid w:val="007C0752"/>
    <w:rsid w:val="007C0D53"/>
    <w:rsid w:val="007C1099"/>
    <w:rsid w:val="007C1ECB"/>
    <w:rsid w:val="007C21A5"/>
    <w:rsid w:val="007C2A5E"/>
    <w:rsid w:val="007C2E7C"/>
    <w:rsid w:val="007C3361"/>
    <w:rsid w:val="007C38B0"/>
    <w:rsid w:val="007C3B7C"/>
    <w:rsid w:val="007C3D8B"/>
    <w:rsid w:val="007C41BC"/>
    <w:rsid w:val="007C435B"/>
    <w:rsid w:val="007C4BBB"/>
    <w:rsid w:val="007C4C72"/>
    <w:rsid w:val="007C510D"/>
    <w:rsid w:val="007C5570"/>
    <w:rsid w:val="007C5DD7"/>
    <w:rsid w:val="007C6F6E"/>
    <w:rsid w:val="007C796D"/>
    <w:rsid w:val="007C7F91"/>
    <w:rsid w:val="007D0074"/>
    <w:rsid w:val="007D0607"/>
    <w:rsid w:val="007D0FB9"/>
    <w:rsid w:val="007D1865"/>
    <w:rsid w:val="007D1C60"/>
    <w:rsid w:val="007D1F31"/>
    <w:rsid w:val="007D2370"/>
    <w:rsid w:val="007D2413"/>
    <w:rsid w:val="007D24E9"/>
    <w:rsid w:val="007D3533"/>
    <w:rsid w:val="007D37F4"/>
    <w:rsid w:val="007D3ED0"/>
    <w:rsid w:val="007D40B2"/>
    <w:rsid w:val="007D447D"/>
    <w:rsid w:val="007D4B43"/>
    <w:rsid w:val="007D4B47"/>
    <w:rsid w:val="007D4F17"/>
    <w:rsid w:val="007D589E"/>
    <w:rsid w:val="007D5E11"/>
    <w:rsid w:val="007D5F79"/>
    <w:rsid w:val="007D620E"/>
    <w:rsid w:val="007D689E"/>
    <w:rsid w:val="007D6AB0"/>
    <w:rsid w:val="007D6B0F"/>
    <w:rsid w:val="007D76EF"/>
    <w:rsid w:val="007D7B63"/>
    <w:rsid w:val="007E0138"/>
    <w:rsid w:val="007E02CB"/>
    <w:rsid w:val="007E0980"/>
    <w:rsid w:val="007E0D78"/>
    <w:rsid w:val="007E122C"/>
    <w:rsid w:val="007E1509"/>
    <w:rsid w:val="007E169D"/>
    <w:rsid w:val="007E1960"/>
    <w:rsid w:val="007E270C"/>
    <w:rsid w:val="007E27D1"/>
    <w:rsid w:val="007E2C08"/>
    <w:rsid w:val="007E3655"/>
    <w:rsid w:val="007E3783"/>
    <w:rsid w:val="007E3A5F"/>
    <w:rsid w:val="007E3B2A"/>
    <w:rsid w:val="007E3ECA"/>
    <w:rsid w:val="007E423A"/>
    <w:rsid w:val="007E4EE8"/>
    <w:rsid w:val="007E5741"/>
    <w:rsid w:val="007E5899"/>
    <w:rsid w:val="007E5982"/>
    <w:rsid w:val="007E5D0A"/>
    <w:rsid w:val="007E5EFD"/>
    <w:rsid w:val="007F057E"/>
    <w:rsid w:val="007F08A1"/>
    <w:rsid w:val="007F0D12"/>
    <w:rsid w:val="007F110F"/>
    <w:rsid w:val="007F2109"/>
    <w:rsid w:val="007F2276"/>
    <w:rsid w:val="007F2DDF"/>
    <w:rsid w:val="007F2F48"/>
    <w:rsid w:val="007F2FBD"/>
    <w:rsid w:val="007F313D"/>
    <w:rsid w:val="007F39F4"/>
    <w:rsid w:val="007F3BE0"/>
    <w:rsid w:val="007F46FE"/>
    <w:rsid w:val="007F4844"/>
    <w:rsid w:val="007F55C9"/>
    <w:rsid w:val="007F5739"/>
    <w:rsid w:val="007F59E4"/>
    <w:rsid w:val="007F5B5E"/>
    <w:rsid w:val="007F5C27"/>
    <w:rsid w:val="007F5DB1"/>
    <w:rsid w:val="007F6497"/>
    <w:rsid w:val="007F663F"/>
    <w:rsid w:val="007F6A7F"/>
    <w:rsid w:val="007F7080"/>
    <w:rsid w:val="007F734D"/>
    <w:rsid w:val="007F7612"/>
    <w:rsid w:val="007F7BCB"/>
    <w:rsid w:val="0080006B"/>
    <w:rsid w:val="008003B2"/>
    <w:rsid w:val="0080050A"/>
    <w:rsid w:val="008005B1"/>
    <w:rsid w:val="008007AB"/>
    <w:rsid w:val="0080090C"/>
    <w:rsid w:val="00801560"/>
    <w:rsid w:val="00801A0A"/>
    <w:rsid w:val="00801B59"/>
    <w:rsid w:val="00801C14"/>
    <w:rsid w:val="00801D51"/>
    <w:rsid w:val="00802842"/>
    <w:rsid w:val="0080287D"/>
    <w:rsid w:val="0080362D"/>
    <w:rsid w:val="00803B0C"/>
    <w:rsid w:val="00803BF2"/>
    <w:rsid w:val="00804321"/>
    <w:rsid w:val="008053F3"/>
    <w:rsid w:val="00805C33"/>
    <w:rsid w:val="00805C47"/>
    <w:rsid w:val="00805FC7"/>
    <w:rsid w:val="00806190"/>
    <w:rsid w:val="008068D1"/>
    <w:rsid w:val="0080703D"/>
    <w:rsid w:val="00807551"/>
    <w:rsid w:val="00807C33"/>
    <w:rsid w:val="008106AC"/>
    <w:rsid w:val="00810E29"/>
    <w:rsid w:val="00810E8E"/>
    <w:rsid w:val="00810F00"/>
    <w:rsid w:val="0081116B"/>
    <w:rsid w:val="00811618"/>
    <w:rsid w:val="00811839"/>
    <w:rsid w:val="0081196F"/>
    <w:rsid w:val="00811AB4"/>
    <w:rsid w:val="00811B78"/>
    <w:rsid w:val="00812F39"/>
    <w:rsid w:val="0081354A"/>
    <w:rsid w:val="0081373A"/>
    <w:rsid w:val="008137C8"/>
    <w:rsid w:val="00813A27"/>
    <w:rsid w:val="008141D8"/>
    <w:rsid w:val="008141E9"/>
    <w:rsid w:val="00814381"/>
    <w:rsid w:val="0081438A"/>
    <w:rsid w:val="008147EA"/>
    <w:rsid w:val="008147ED"/>
    <w:rsid w:val="0081497A"/>
    <w:rsid w:val="00814A52"/>
    <w:rsid w:val="0081529C"/>
    <w:rsid w:val="0081544F"/>
    <w:rsid w:val="008155BB"/>
    <w:rsid w:val="00815E4C"/>
    <w:rsid w:val="00817D80"/>
    <w:rsid w:val="00817F12"/>
    <w:rsid w:val="00817FAB"/>
    <w:rsid w:val="008203AC"/>
    <w:rsid w:val="008205E4"/>
    <w:rsid w:val="0082062D"/>
    <w:rsid w:val="00821052"/>
    <w:rsid w:val="008211AE"/>
    <w:rsid w:val="008211E3"/>
    <w:rsid w:val="008212A8"/>
    <w:rsid w:val="00821659"/>
    <w:rsid w:val="0082171E"/>
    <w:rsid w:val="00823290"/>
    <w:rsid w:val="00823791"/>
    <w:rsid w:val="00823EA2"/>
    <w:rsid w:val="0082432B"/>
    <w:rsid w:val="0082462A"/>
    <w:rsid w:val="00825103"/>
    <w:rsid w:val="00825BAA"/>
    <w:rsid w:val="00826E94"/>
    <w:rsid w:val="00826EB3"/>
    <w:rsid w:val="008271C0"/>
    <w:rsid w:val="008279DE"/>
    <w:rsid w:val="0083021D"/>
    <w:rsid w:val="0083050A"/>
    <w:rsid w:val="00831227"/>
    <w:rsid w:val="00831B5E"/>
    <w:rsid w:val="0083355B"/>
    <w:rsid w:val="008345C6"/>
    <w:rsid w:val="00834E4F"/>
    <w:rsid w:val="00835674"/>
    <w:rsid w:val="00835F04"/>
    <w:rsid w:val="00836EFA"/>
    <w:rsid w:val="00837711"/>
    <w:rsid w:val="00837855"/>
    <w:rsid w:val="00837B9D"/>
    <w:rsid w:val="00837E27"/>
    <w:rsid w:val="00837FA5"/>
    <w:rsid w:val="00837FA7"/>
    <w:rsid w:val="00840CF7"/>
    <w:rsid w:val="008416B0"/>
    <w:rsid w:val="00841C97"/>
    <w:rsid w:val="0084200D"/>
    <w:rsid w:val="008420CF"/>
    <w:rsid w:val="008420F2"/>
    <w:rsid w:val="00842146"/>
    <w:rsid w:val="008426F7"/>
    <w:rsid w:val="008428EA"/>
    <w:rsid w:val="00842D58"/>
    <w:rsid w:val="00842DD3"/>
    <w:rsid w:val="00842EFF"/>
    <w:rsid w:val="00843502"/>
    <w:rsid w:val="0084415E"/>
    <w:rsid w:val="0084426B"/>
    <w:rsid w:val="008442E7"/>
    <w:rsid w:val="00844755"/>
    <w:rsid w:val="00844B36"/>
    <w:rsid w:val="00844DE8"/>
    <w:rsid w:val="00844F47"/>
    <w:rsid w:val="008450A2"/>
    <w:rsid w:val="008452FC"/>
    <w:rsid w:val="00845D69"/>
    <w:rsid w:val="00845E15"/>
    <w:rsid w:val="00845EC8"/>
    <w:rsid w:val="0084630F"/>
    <w:rsid w:val="00846651"/>
    <w:rsid w:val="00846B6B"/>
    <w:rsid w:val="008473DA"/>
    <w:rsid w:val="00847CED"/>
    <w:rsid w:val="00847F42"/>
    <w:rsid w:val="00847FAF"/>
    <w:rsid w:val="0085006B"/>
    <w:rsid w:val="0085011C"/>
    <w:rsid w:val="0085019C"/>
    <w:rsid w:val="0085059D"/>
    <w:rsid w:val="00851A9E"/>
    <w:rsid w:val="008526C4"/>
    <w:rsid w:val="00852864"/>
    <w:rsid w:val="008537AF"/>
    <w:rsid w:val="0085382B"/>
    <w:rsid w:val="008538F8"/>
    <w:rsid w:val="00854019"/>
    <w:rsid w:val="008543A0"/>
    <w:rsid w:val="00854903"/>
    <w:rsid w:val="00854F6C"/>
    <w:rsid w:val="0085503E"/>
    <w:rsid w:val="008563F6"/>
    <w:rsid w:val="00856482"/>
    <w:rsid w:val="0085672E"/>
    <w:rsid w:val="00856761"/>
    <w:rsid w:val="00856853"/>
    <w:rsid w:val="00856F9D"/>
    <w:rsid w:val="008578EA"/>
    <w:rsid w:val="00860770"/>
    <w:rsid w:val="00860DD9"/>
    <w:rsid w:val="00861314"/>
    <w:rsid w:val="0086154F"/>
    <w:rsid w:val="008616C3"/>
    <w:rsid w:val="00861CDD"/>
    <w:rsid w:val="008628E0"/>
    <w:rsid w:val="00862ABE"/>
    <w:rsid w:val="00862C70"/>
    <w:rsid w:val="00862D45"/>
    <w:rsid w:val="00862E83"/>
    <w:rsid w:val="00863152"/>
    <w:rsid w:val="00863611"/>
    <w:rsid w:val="0086366F"/>
    <w:rsid w:val="00863827"/>
    <w:rsid w:val="00863AE7"/>
    <w:rsid w:val="00863C14"/>
    <w:rsid w:val="00864A22"/>
    <w:rsid w:val="00865D21"/>
    <w:rsid w:val="008661C5"/>
    <w:rsid w:val="008666BA"/>
    <w:rsid w:val="0086680E"/>
    <w:rsid w:val="00866F7F"/>
    <w:rsid w:val="008670AF"/>
    <w:rsid w:val="008671EF"/>
    <w:rsid w:val="00867283"/>
    <w:rsid w:val="00867503"/>
    <w:rsid w:val="008678FD"/>
    <w:rsid w:val="00867974"/>
    <w:rsid w:val="0087036E"/>
    <w:rsid w:val="00870977"/>
    <w:rsid w:val="0087141B"/>
    <w:rsid w:val="00871F57"/>
    <w:rsid w:val="00872612"/>
    <w:rsid w:val="008728B1"/>
    <w:rsid w:val="008729BD"/>
    <w:rsid w:val="00872BF8"/>
    <w:rsid w:val="0087334F"/>
    <w:rsid w:val="00873551"/>
    <w:rsid w:val="00873CA2"/>
    <w:rsid w:val="008741CA"/>
    <w:rsid w:val="008741E1"/>
    <w:rsid w:val="008742CF"/>
    <w:rsid w:val="00874DE8"/>
    <w:rsid w:val="00875351"/>
    <w:rsid w:val="00875845"/>
    <w:rsid w:val="008758DA"/>
    <w:rsid w:val="00875A44"/>
    <w:rsid w:val="00876495"/>
    <w:rsid w:val="00876792"/>
    <w:rsid w:val="00876B90"/>
    <w:rsid w:val="00876D68"/>
    <w:rsid w:val="008771A3"/>
    <w:rsid w:val="0087726B"/>
    <w:rsid w:val="008774F1"/>
    <w:rsid w:val="00877D3A"/>
    <w:rsid w:val="00880151"/>
    <w:rsid w:val="008802B9"/>
    <w:rsid w:val="008807DC"/>
    <w:rsid w:val="00880987"/>
    <w:rsid w:val="00880A4A"/>
    <w:rsid w:val="00880CBB"/>
    <w:rsid w:val="00880DFA"/>
    <w:rsid w:val="0088109D"/>
    <w:rsid w:val="00881847"/>
    <w:rsid w:val="00881A31"/>
    <w:rsid w:val="00881A75"/>
    <w:rsid w:val="00882032"/>
    <w:rsid w:val="008826ED"/>
    <w:rsid w:val="00883743"/>
    <w:rsid w:val="00883928"/>
    <w:rsid w:val="00883B2B"/>
    <w:rsid w:val="00883F89"/>
    <w:rsid w:val="008847C8"/>
    <w:rsid w:val="00884BD2"/>
    <w:rsid w:val="00884CBD"/>
    <w:rsid w:val="00885307"/>
    <w:rsid w:val="00885561"/>
    <w:rsid w:val="008855C7"/>
    <w:rsid w:val="00885725"/>
    <w:rsid w:val="00885C0E"/>
    <w:rsid w:val="00885CA8"/>
    <w:rsid w:val="00886194"/>
    <w:rsid w:val="008864A3"/>
    <w:rsid w:val="00886988"/>
    <w:rsid w:val="00886C13"/>
    <w:rsid w:val="00886C27"/>
    <w:rsid w:val="00887652"/>
    <w:rsid w:val="008876B7"/>
    <w:rsid w:val="00891195"/>
    <w:rsid w:val="00891706"/>
    <w:rsid w:val="0089273F"/>
    <w:rsid w:val="00892BB6"/>
    <w:rsid w:val="00892D54"/>
    <w:rsid w:val="008930B8"/>
    <w:rsid w:val="00894185"/>
    <w:rsid w:val="008951AE"/>
    <w:rsid w:val="0089570D"/>
    <w:rsid w:val="00895917"/>
    <w:rsid w:val="00895AA2"/>
    <w:rsid w:val="008961C8"/>
    <w:rsid w:val="00896411"/>
    <w:rsid w:val="00896AB9"/>
    <w:rsid w:val="00896C8F"/>
    <w:rsid w:val="00897C3C"/>
    <w:rsid w:val="008A03A7"/>
    <w:rsid w:val="008A0561"/>
    <w:rsid w:val="008A06BB"/>
    <w:rsid w:val="008A0F30"/>
    <w:rsid w:val="008A1829"/>
    <w:rsid w:val="008A1C55"/>
    <w:rsid w:val="008A2FC5"/>
    <w:rsid w:val="008A3C7C"/>
    <w:rsid w:val="008A3CC6"/>
    <w:rsid w:val="008A41C9"/>
    <w:rsid w:val="008A41F2"/>
    <w:rsid w:val="008A6AD5"/>
    <w:rsid w:val="008A6B3C"/>
    <w:rsid w:val="008A6D39"/>
    <w:rsid w:val="008A6F05"/>
    <w:rsid w:val="008A7008"/>
    <w:rsid w:val="008A7722"/>
    <w:rsid w:val="008A7D0F"/>
    <w:rsid w:val="008B0982"/>
    <w:rsid w:val="008B1071"/>
    <w:rsid w:val="008B1492"/>
    <w:rsid w:val="008B1525"/>
    <w:rsid w:val="008B1B91"/>
    <w:rsid w:val="008B1B9A"/>
    <w:rsid w:val="008B331B"/>
    <w:rsid w:val="008B3E7F"/>
    <w:rsid w:val="008B4577"/>
    <w:rsid w:val="008B468D"/>
    <w:rsid w:val="008B4AD0"/>
    <w:rsid w:val="008B54F2"/>
    <w:rsid w:val="008B5876"/>
    <w:rsid w:val="008B58AB"/>
    <w:rsid w:val="008B5C77"/>
    <w:rsid w:val="008B5E6E"/>
    <w:rsid w:val="008B60E1"/>
    <w:rsid w:val="008B60FB"/>
    <w:rsid w:val="008B628A"/>
    <w:rsid w:val="008B640F"/>
    <w:rsid w:val="008B6459"/>
    <w:rsid w:val="008B678A"/>
    <w:rsid w:val="008B67B3"/>
    <w:rsid w:val="008B69C5"/>
    <w:rsid w:val="008B6CD5"/>
    <w:rsid w:val="008B732E"/>
    <w:rsid w:val="008B793E"/>
    <w:rsid w:val="008B7F48"/>
    <w:rsid w:val="008C003A"/>
    <w:rsid w:val="008C0965"/>
    <w:rsid w:val="008C17AF"/>
    <w:rsid w:val="008C180E"/>
    <w:rsid w:val="008C1AD0"/>
    <w:rsid w:val="008C29CC"/>
    <w:rsid w:val="008C2C41"/>
    <w:rsid w:val="008C3083"/>
    <w:rsid w:val="008C3552"/>
    <w:rsid w:val="008C3C36"/>
    <w:rsid w:val="008C4576"/>
    <w:rsid w:val="008C4E97"/>
    <w:rsid w:val="008C5385"/>
    <w:rsid w:val="008C5645"/>
    <w:rsid w:val="008C5EEB"/>
    <w:rsid w:val="008C603B"/>
    <w:rsid w:val="008C627A"/>
    <w:rsid w:val="008C6B92"/>
    <w:rsid w:val="008C70BB"/>
    <w:rsid w:val="008C7B2C"/>
    <w:rsid w:val="008C7C41"/>
    <w:rsid w:val="008D039C"/>
    <w:rsid w:val="008D053E"/>
    <w:rsid w:val="008D0F89"/>
    <w:rsid w:val="008D135E"/>
    <w:rsid w:val="008D1786"/>
    <w:rsid w:val="008D1E83"/>
    <w:rsid w:val="008D237F"/>
    <w:rsid w:val="008D270C"/>
    <w:rsid w:val="008D2BB3"/>
    <w:rsid w:val="008D3C72"/>
    <w:rsid w:val="008D400E"/>
    <w:rsid w:val="008D41B2"/>
    <w:rsid w:val="008D56CD"/>
    <w:rsid w:val="008D576F"/>
    <w:rsid w:val="008D5C51"/>
    <w:rsid w:val="008D5CB0"/>
    <w:rsid w:val="008D6024"/>
    <w:rsid w:val="008D612B"/>
    <w:rsid w:val="008D6675"/>
    <w:rsid w:val="008D69E6"/>
    <w:rsid w:val="008D6A8F"/>
    <w:rsid w:val="008D7557"/>
    <w:rsid w:val="008D7983"/>
    <w:rsid w:val="008D7F35"/>
    <w:rsid w:val="008E0400"/>
    <w:rsid w:val="008E063A"/>
    <w:rsid w:val="008E0CB5"/>
    <w:rsid w:val="008E12CB"/>
    <w:rsid w:val="008E175C"/>
    <w:rsid w:val="008E1F2E"/>
    <w:rsid w:val="008E2127"/>
    <w:rsid w:val="008E2279"/>
    <w:rsid w:val="008E2B7D"/>
    <w:rsid w:val="008E30AF"/>
    <w:rsid w:val="008E343A"/>
    <w:rsid w:val="008E35C1"/>
    <w:rsid w:val="008E38E4"/>
    <w:rsid w:val="008E432E"/>
    <w:rsid w:val="008E485E"/>
    <w:rsid w:val="008E4C11"/>
    <w:rsid w:val="008E4DA3"/>
    <w:rsid w:val="008E52DA"/>
    <w:rsid w:val="008E563C"/>
    <w:rsid w:val="008E5E37"/>
    <w:rsid w:val="008E6B92"/>
    <w:rsid w:val="008E6FCE"/>
    <w:rsid w:val="008E7142"/>
    <w:rsid w:val="008E7893"/>
    <w:rsid w:val="008E795C"/>
    <w:rsid w:val="008E7C2A"/>
    <w:rsid w:val="008E7C48"/>
    <w:rsid w:val="008E7E03"/>
    <w:rsid w:val="008F0023"/>
    <w:rsid w:val="008F0322"/>
    <w:rsid w:val="008F166A"/>
    <w:rsid w:val="008F2A69"/>
    <w:rsid w:val="008F2F6E"/>
    <w:rsid w:val="008F31EA"/>
    <w:rsid w:val="008F3950"/>
    <w:rsid w:val="008F3B79"/>
    <w:rsid w:val="008F3EFF"/>
    <w:rsid w:val="008F4299"/>
    <w:rsid w:val="008F4881"/>
    <w:rsid w:val="008F51F8"/>
    <w:rsid w:val="008F589C"/>
    <w:rsid w:val="008F61E8"/>
    <w:rsid w:val="008F62A9"/>
    <w:rsid w:val="008F64CF"/>
    <w:rsid w:val="008F6DAF"/>
    <w:rsid w:val="008F6EC9"/>
    <w:rsid w:val="008F74BB"/>
    <w:rsid w:val="008F7742"/>
    <w:rsid w:val="008F7AA8"/>
    <w:rsid w:val="008F7D4B"/>
    <w:rsid w:val="009001C0"/>
    <w:rsid w:val="009007EA"/>
    <w:rsid w:val="00900ADE"/>
    <w:rsid w:val="0090150F"/>
    <w:rsid w:val="0090262C"/>
    <w:rsid w:val="009026F1"/>
    <w:rsid w:val="00902D31"/>
    <w:rsid w:val="009039DF"/>
    <w:rsid w:val="00903C69"/>
    <w:rsid w:val="009045D5"/>
    <w:rsid w:val="00905092"/>
    <w:rsid w:val="00905DCE"/>
    <w:rsid w:val="009061F7"/>
    <w:rsid w:val="0090718A"/>
    <w:rsid w:val="00907195"/>
    <w:rsid w:val="009071C5"/>
    <w:rsid w:val="00907E79"/>
    <w:rsid w:val="0091050D"/>
    <w:rsid w:val="00910665"/>
    <w:rsid w:val="009106C5"/>
    <w:rsid w:val="00910E22"/>
    <w:rsid w:val="00910E27"/>
    <w:rsid w:val="00911042"/>
    <w:rsid w:val="00911A8C"/>
    <w:rsid w:val="00911AD8"/>
    <w:rsid w:val="00911EB5"/>
    <w:rsid w:val="009123A1"/>
    <w:rsid w:val="00913232"/>
    <w:rsid w:val="0091332E"/>
    <w:rsid w:val="0091368C"/>
    <w:rsid w:val="0091382B"/>
    <w:rsid w:val="009138CB"/>
    <w:rsid w:val="00913A92"/>
    <w:rsid w:val="00915543"/>
    <w:rsid w:val="00915920"/>
    <w:rsid w:val="00915AC4"/>
    <w:rsid w:val="00915BDA"/>
    <w:rsid w:val="00916348"/>
    <w:rsid w:val="00916544"/>
    <w:rsid w:val="009168C1"/>
    <w:rsid w:val="00916E33"/>
    <w:rsid w:val="00916EC3"/>
    <w:rsid w:val="00920358"/>
    <w:rsid w:val="00920439"/>
    <w:rsid w:val="0092054D"/>
    <w:rsid w:val="0092084E"/>
    <w:rsid w:val="009212DD"/>
    <w:rsid w:val="0092140E"/>
    <w:rsid w:val="00921C1B"/>
    <w:rsid w:val="0092279A"/>
    <w:rsid w:val="009228C9"/>
    <w:rsid w:val="00922905"/>
    <w:rsid w:val="00922A9B"/>
    <w:rsid w:val="00922BE2"/>
    <w:rsid w:val="00922EC6"/>
    <w:rsid w:val="00922F71"/>
    <w:rsid w:val="00922FE9"/>
    <w:rsid w:val="009237F3"/>
    <w:rsid w:val="0092386E"/>
    <w:rsid w:val="00923AFA"/>
    <w:rsid w:val="00923B69"/>
    <w:rsid w:val="00924AB6"/>
    <w:rsid w:val="009250AC"/>
    <w:rsid w:val="00925183"/>
    <w:rsid w:val="00925210"/>
    <w:rsid w:val="00925858"/>
    <w:rsid w:val="009259AA"/>
    <w:rsid w:val="00925B0E"/>
    <w:rsid w:val="00925C10"/>
    <w:rsid w:val="00926420"/>
    <w:rsid w:val="00926A5C"/>
    <w:rsid w:val="00926AE6"/>
    <w:rsid w:val="00927144"/>
    <w:rsid w:val="00927623"/>
    <w:rsid w:val="009277CE"/>
    <w:rsid w:val="0092784F"/>
    <w:rsid w:val="00927A3D"/>
    <w:rsid w:val="00927AE0"/>
    <w:rsid w:val="009303D6"/>
    <w:rsid w:val="00930E3F"/>
    <w:rsid w:val="00930EED"/>
    <w:rsid w:val="0093153D"/>
    <w:rsid w:val="009315E7"/>
    <w:rsid w:val="0093194A"/>
    <w:rsid w:val="00931BF7"/>
    <w:rsid w:val="00931EDD"/>
    <w:rsid w:val="00932085"/>
    <w:rsid w:val="00932172"/>
    <w:rsid w:val="0093243E"/>
    <w:rsid w:val="00932596"/>
    <w:rsid w:val="00932D8A"/>
    <w:rsid w:val="00933552"/>
    <w:rsid w:val="00933B51"/>
    <w:rsid w:val="00934FB1"/>
    <w:rsid w:val="00936507"/>
    <w:rsid w:val="009366D7"/>
    <w:rsid w:val="00936854"/>
    <w:rsid w:val="00936978"/>
    <w:rsid w:val="00936ED8"/>
    <w:rsid w:val="00936F6D"/>
    <w:rsid w:val="0093705B"/>
    <w:rsid w:val="009373C8"/>
    <w:rsid w:val="009373ED"/>
    <w:rsid w:val="00937736"/>
    <w:rsid w:val="00937A53"/>
    <w:rsid w:val="00937AD2"/>
    <w:rsid w:val="00937D1D"/>
    <w:rsid w:val="0094004F"/>
    <w:rsid w:val="009400F3"/>
    <w:rsid w:val="0094032F"/>
    <w:rsid w:val="0094045D"/>
    <w:rsid w:val="0094056F"/>
    <w:rsid w:val="00940B7D"/>
    <w:rsid w:val="00941A21"/>
    <w:rsid w:val="00941F1A"/>
    <w:rsid w:val="00942F59"/>
    <w:rsid w:val="009430BC"/>
    <w:rsid w:val="00943289"/>
    <w:rsid w:val="009432CD"/>
    <w:rsid w:val="00943385"/>
    <w:rsid w:val="00943C77"/>
    <w:rsid w:val="009441D3"/>
    <w:rsid w:val="00944D6E"/>
    <w:rsid w:val="00944F02"/>
    <w:rsid w:val="00945377"/>
    <w:rsid w:val="00945590"/>
    <w:rsid w:val="009455BB"/>
    <w:rsid w:val="0094567C"/>
    <w:rsid w:val="009462C1"/>
    <w:rsid w:val="00946821"/>
    <w:rsid w:val="00947139"/>
    <w:rsid w:val="00947BD2"/>
    <w:rsid w:val="00947CB7"/>
    <w:rsid w:val="00947D4A"/>
    <w:rsid w:val="00950293"/>
    <w:rsid w:val="00951D68"/>
    <w:rsid w:val="00951D7A"/>
    <w:rsid w:val="00951DB3"/>
    <w:rsid w:val="00952322"/>
    <w:rsid w:val="00952401"/>
    <w:rsid w:val="00952696"/>
    <w:rsid w:val="00952FEB"/>
    <w:rsid w:val="00953201"/>
    <w:rsid w:val="0095333A"/>
    <w:rsid w:val="00953A48"/>
    <w:rsid w:val="00953BF5"/>
    <w:rsid w:val="009542EE"/>
    <w:rsid w:val="00954C66"/>
    <w:rsid w:val="0095593A"/>
    <w:rsid w:val="00956A5C"/>
    <w:rsid w:val="00957CF4"/>
    <w:rsid w:val="00960203"/>
    <w:rsid w:val="0096026A"/>
    <w:rsid w:val="00960594"/>
    <w:rsid w:val="00960BC6"/>
    <w:rsid w:val="009611C1"/>
    <w:rsid w:val="009612F9"/>
    <w:rsid w:val="009617C9"/>
    <w:rsid w:val="00961ADA"/>
    <w:rsid w:val="009622F7"/>
    <w:rsid w:val="009631F5"/>
    <w:rsid w:val="00963D26"/>
    <w:rsid w:val="009640DA"/>
    <w:rsid w:val="009642FD"/>
    <w:rsid w:val="009645DB"/>
    <w:rsid w:val="00964624"/>
    <w:rsid w:val="00965029"/>
    <w:rsid w:val="009652C5"/>
    <w:rsid w:val="00965CD2"/>
    <w:rsid w:val="0096617B"/>
    <w:rsid w:val="00966A05"/>
    <w:rsid w:val="00966C42"/>
    <w:rsid w:val="00967227"/>
    <w:rsid w:val="009673AF"/>
    <w:rsid w:val="00967519"/>
    <w:rsid w:val="009675C1"/>
    <w:rsid w:val="00970C1B"/>
    <w:rsid w:val="00970F05"/>
    <w:rsid w:val="00971019"/>
    <w:rsid w:val="0097146C"/>
    <w:rsid w:val="009720D1"/>
    <w:rsid w:val="00972742"/>
    <w:rsid w:val="0097381B"/>
    <w:rsid w:val="00973CEE"/>
    <w:rsid w:val="00973D0D"/>
    <w:rsid w:val="00974417"/>
    <w:rsid w:val="0097458F"/>
    <w:rsid w:val="009746F9"/>
    <w:rsid w:val="009752EB"/>
    <w:rsid w:val="009755EE"/>
    <w:rsid w:val="00976255"/>
    <w:rsid w:val="0097626A"/>
    <w:rsid w:val="0097639C"/>
    <w:rsid w:val="0097676A"/>
    <w:rsid w:val="00976935"/>
    <w:rsid w:val="00976CA1"/>
    <w:rsid w:val="00977079"/>
    <w:rsid w:val="009779B6"/>
    <w:rsid w:val="00980180"/>
    <w:rsid w:val="00980210"/>
    <w:rsid w:val="00980382"/>
    <w:rsid w:val="00980FDF"/>
    <w:rsid w:val="009813A4"/>
    <w:rsid w:val="00981537"/>
    <w:rsid w:val="00981AAB"/>
    <w:rsid w:val="00981BDC"/>
    <w:rsid w:val="00981DC2"/>
    <w:rsid w:val="00981FA5"/>
    <w:rsid w:val="009822DD"/>
    <w:rsid w:val="0098231B"/>
    <w:rsid w:val="00982410"/>
    <w:rsid w:val="00982B73"/>
    <w:rsid w:val="00982EE7"/>
    <w:rsid w:val="0098313D"/>
    <w:rsid w:val="00983341"/>
    <w:rsid w:val="0098361E"/>
    <w:rsid w:val="0098378F"/>
    <w:rsid w:val="00984463"/>
    <w:rsid w:val="00984531"/>
    <w:rsid w:val="00984649"/>
    <w:rsid w:val="009846B2"/>
    <w:rsid w:val="00984ADC"/>
    <w:rsid w:val="00984FF0"/>
    <w:rsid w:val="00985068"/>
    <w:rsid w:val="00985223"/>
    <w:rsid w:val="00985259"/>
    <w:rsid w:val="00985329"/>
    <w:rsid w:val="0098572C"/>
    <w:rsid w:val="0098740D"/>
    <w:rsid w:val="00987818"/>
    <w:rsid w:val="00987B09"/>
    <w:rsid w:val="00987CBF"/>
    <w:rsid w:val="00987D99"/>
    <w:rsid w:val="00987EED"/>
    <w:rsid w:val="00990027"/>
    <w:rsid w:val="00990B65"/>
    <w:rsid w:val="00990E4B"/>
    <w:rsid w:val="00991193"/>
    <w:rsid w:val="0099218E"/>
    <w:rsid w:val="00992498"/>
    <w:rsid w:val="00992EF7"/>
    <w:rsid w:val="00993828"/>
    <w:rsid w:val="009939FA"/>
    <w:rsid w:val="00993D84"/>
    <w:rsid w:val="0099474D"/>
    <w:rsid w:val="00994B4A"/>
    <w:rsid w:val="00994C17"/>
    <w:rsid w:val="00994E31"/>
    <w:rsid w:val="0099529C"/>
    <w:rsid w:val="009952B8"/>
    <w:rsid w:val="009954BB"/>
    <w:rsid w:val="0099615F"/>
    <w:rsid w:val="00996A65"/>
    <w:rsid w:val="009970EC"/>
    <w:rsid w:val="009971FE"/>
    <w:rsid w:val="00997291"/>
    <w:rsid w:val="009972A2"/>
    <w:rsid w:val="009975A5"/>
    <w:rsid w:val="00997B12"/>
    <w:rsid w:val="00997FA6"/>
    <w:rsid w:val="009A0153"/>
    <w:rsid w:val="009A032D"/>
    <w:rsid w:val="009A084E"/>
    <w:rsid w:val="009A0878"/>
    <w:rsid w:val="009A126C"/>
    <w:rsid w:val="009A155D"/>
    <w:rsid w:val="009A1C69"/>
    <w:rsid w:val="009A2384"/>
    <w:rsid w:val="009A25AF"/>
    <w:rsid w:val="009A2C9B"/>
    <w:rsid w:val="009A39BB"/>
    <w:rsid w:val="009A3C72"/>
    <w:rsid w:val="009A45CC"/>
    <w:rsid w:val="009A4873"/>
    <w:rsid w:val="009A49EF"/>
    <w:rsid w:val="009A4D15"/>
    <w:rsid w:val="009A5214"/>
    <w:rsid w:val="009A5899"/>
    <w:rsid w:val="009A5BD8"/>
    <w:rsid w:val="009A630B"/>
    <w:rsid w:val="009A6374"/>
    <w:rsid w:val="009A63CF"/>
    <w:rsid w:val="009A68A2"/>
    <w:rsid w:val="009A6A04"/>
    <w:rsid w:val="009A6D41"/>
    <w:rsid w:val="009A7105"/>
    <w:rsid w:val="009A72D9"/>
    <w:rsid w:val="009A75E4"/>
    <w:rsid w:val="009A7DC2"/>
    <w:rsid w:val="009B0403"/>
    <w:rsid w:val="009B071E"/>
    <w:rsid w:val="009B0C68"/>
    <w:rsid w:val="009B0E94"/>
    <w:rsid w:val="009B1251"/>
    <w:rsid w:val="009B184A"/>
    <w:rsid w:val="009B19D7"/>
    <w:rsid w:val="009B236D"/>
    <w:rsid w:val="009B2B2A"/>
    <w:rsid w:val="009B2CE2"/>
    <w:rsid w:val="009B2DEE"/>
    <w:rsid w:val="009B302B"/>
    <w:rsid w:val="009B34A1"/>
    <w:rsid w:val="009B36B0"/>
    <w:rsid w:val="009B3A9D"/>
    <w:rsid w:val="009B430E"/>
    <w:rsid w:val="009B4622"/>
    <w:rsid w:val="009B4AFC"/>
    <w:rsid w:val="009B4DB2"/>
    <w:rsid w:val="009B56CB"/>
    <w:rsid w:val="009B5C95"/>
    <w:rsid w:val="009B5F04"/>
    <w:rsid w:val="009B68DD"/>
    <w:rsid w:val="009B76B6"/>
    <w:rsid w:val="009B7DC2"/>
    <w:rsid w:val="009C01A1"/>
    <w:rsid w:val="009C02B7"/>
    <w:rsid w:val="009C05CB"/>
    <w:rsid w:val="009C18D4"/>
    <w:rsid w:val="009C1CAA"/>
    <w:rsid w:val="009C205F"/>
    <w:rsid w:val="009C283A"/>
    <w:rsid w:val="009C2BD3"/>
    <w:rsid w:val="009C33BA"/>
    <w:rsid w:val="009C33CD"/>
    <w:rsid w:val="009C3E03"/>
    <w:rsid w:val="009C411B"/>
    <w:rsid w:val="009C47FF"/>
    <w:rsid w:val="009C4A59"/>
    <w:rsid w:val="009C4A96"/>
    <w:rsid w:val="009C4F71"/>
    <w:rsid w:val="009C585A"/>
    <w:rsid w:val="009C5FEC"/>
    <w:rsid w:val="009C645F"/>
    <w:rsid w:val="009C67AF"/>
    <w:rsid w:val="009C737F"/>
    <w:rsid w:val="009C76FD"/>
    <w:rsid w:val="009C77D0"/>
    <w:rsid w:val="009C7A5F"/>
    <w:rsid w:val="009C7C5C"/>
    <w:rsid w:val="009C7FC5"/>
    <w:rsid w:val="009D049E"/>
    <w:rsid w:val="009D0C76"/>
    <w:rsid w:val="009D0E5C"/>
    <w:rsid w:val="009D107B"/>
    <w:rsid w:val="009D11AF"/>
    <w:rsid w:val="009D1901"/>
    <w:rsid w:val="009D1CAD"/>
    <w:rsid w:val="009D1D9A"/>
    <w:rsid w:val="009D1FB5"/>
    <w:rsid w:val="009D2604"/>
    <w:rsid w:val="009D26E3"/>
    <w:rsid w:val="009D29A4"/>
    <w:rsid w:val="009D3C8D"/>
    <w:rsid w:val="009D42BB"/>
    <w:rsid w:val="009D4589"/>
    <w:rsid w:val="009D4D85"/>
    <w:rsid w:val="009D4E1A"/>
    <w:rsid w:val="009D5405"/>
    <w:rsid w:val="009D5793"/>
    <w:rsid w:val="009D5848"/>
    <w:rsid w:val="009D5E8B"/>
    <w:rsid w:val="009D61A0"/>
    <w:rsid w:val="009D6421"/>
    <w:rsid w:val="009D6483"/>
    <w:rsid w:val="009D76FF"/>
    <w:rsid w:val="009D7B2E"/>
    <w:rsid w:val="009D7EC5"/>
    <w:rsid w:val="009E0986"/>
    <w:rsid w:val="009E0AFE"/>
    <w:rsid w:val="009E0F62"/>
    <w:rsid w:val="009E1041"/>
    <w:rsid w:val="009E15B0"/>
    <w:rsid w:val="009E15E2"/>
    <w:rsid w:val="009E1659"/>
    <w:rsid w:val="009E196A"/>
    <w:rsid w:val="009E1C16"/>
    <w:rsid w:val="009E1C60"/>
    <w:rsid w:val="009E1F8E"/>
    <w:rsid w:val="009E23C2"/>
    <w:rsid w:val="009E29FB"/>
    <w:rsid w:val="009E2A81"/>
    <w:rsid w:val="009E3A56"/>
    <w:rsid w:val="009E4631"/>
    <w:rsid w:val="009E4873"/>
    <w:rsid w:val="009E49D5"/>
    <w:rsid w:val="009E52CE"/>
    <w:rsid w:val="009E5450"/>
    <w:rsid w:val="009E5588"/>
    <w:rsid w:val="009E59E4"/>
    <w:rsid w:val="009E6578"/>
    <w:rsid w:val="009E66C2"/>
    <w:rsid w:val="009E705E"/>
    <w:rsid w:val="009E7CCF"/>
    <w:rsid w:val="009F051C"/>
    <w:rsid w:val="009F0592"/>
    <w:rsid w:val="009F10DC"/>
    <w:rsid w:val="009F10E5"/>
    <w:rsid w:val="009F170B"/>
    <w:rsid w:val="009F1E4B"/>
    <w:rsid w:val="009F24EA"/>
    <w:rsid w:val="009F2A8A"/>
    <w:rsid w:val="009F2DB6"/>
    <w:rsid w:val="009F32A7"/>
    <w:rsid w:val="009F336E"/>
    <w:rsid w:val="009F3426"/>
    <w:rsid w:val="009F35F3"/>
    <w:rsid w:val="009F3711"/>
    <w:rsid w:val="009F37CC"/>
    <w:rsid w:val="009F37ED"/>
    <w:rsid w:val="009F3CD3"/>
    <w:rsid w:val="009F3D3E"/>
    <w:rsid w:val="009F4312"/>
    <w:rsid w:val="009F46D0"/>
    <w:rsid w:val="009F4FC4"/>
    <w:rsid w:val="009F508A"/>
    <w:rsid w:val="009F5AF3"/>
    <w:rsid w:val="009F65F9"/>
    <w:rsid w:val="009F663A"/>
    <w:rsid w:val="009F6772"/>
    <w:rsid w:val="009F6825"/>
    <w:rsid w:val="009F6896"/>
    <w:rsid w:val="009F6D8B"/>
    <w:rsid w:val="009F724F"/>
    <w:rsid w:val="009F73F7"/>
    <w:rsid w:val="009F75AE"/>
    <w:rsid w:val="009F79E7"/>
    <w:rsid w:val="009F7B0B"/>
    <w:rsid w:val="009F7B0C"/>
    <w:rsid w:val="00A00159"/>
    <w:rsid w:val="00A007C2"/>
    <w:rsid w:val="00A00BA7"/>
    <w:rsid w:val="00A015E9"/>
    <w:rsid w:val="00A0161D"/>
    <w:rsid w:val="00A017A3"/>
    <w:rsid w:val="00A02A5E"/>
    <w:rsid w:val="00A0377F"/>
    <w:rsid w:val="00A046BA"/>
    <w:rsid w:val="00A0486C"/>
    <w:rsid w:val="00A05018"/>
    <w:rsid w:val="00A05176"/>
    <w:rsid w:val="00A055D4"/>
    <w:rsid w:val="00A058E9"/>
    <w:rsid w:val="00A05EDA"/>
    <w:rsid w:val="00A05F95"/>
    <w:rsid w:val="00A06571"/>
    <w:rsid w:val="00A06C4B"/>
    <w:rsid w:val="00A0735E"/>
    <w:rsid w:val="00A0741D"/>
    <w:rsid w:val="00A0744D"/>
    <w:rsid w:val="00A07960"/>
    <w:rsid w:val="00A07D1B"/>
    <w:rsid w:val="00A07D6E"/>
    <w:rsid w:val="00A10144"/>
    <w:rsid w:val="00A1092C"/>
    <w:rsid w:val="00A10D71"/>
    <w:rsid w:val="00A10ECF"/>
    <w:rsid w:val="00A11012"/>
    <w:rsid w:val="00A11072"/>
    <w:rsid w:val="00A115B2"/>
    <w:rsid w:val="00A115CB"/>
    <w:rsid w:val="00A118FA"/>
    <w:rsid w:val="00A11BE3"/>
    <w:rsid w:val="00A11EF6"/>
    <w:rsid w:val="00A11FE6"/>
    <w:rsid w:val="00A1207A"/>
    <w:rsid w:val="00A1234F"/>
    <w:rsid w:val="00A123D5"/>
    <w:rsid w:val="00A12420"/>
    <w:rsid w:val="00A12460"/>
    <w:rsid w:val="00A126D4"/>
    <w:rsid w:val="00A1298D"/>
    <w:rsid w:val="00A12FAD"/>
    <w:rsid w:val="00A137BF"/>
    <w:rsid w:val="00A13DD4"/>
    <w:rsid w:val="00A13EB4"/>
    <w:rsid w:val="00A14AF4"/>
    <w:rsid w:val="00A14BA9"/>
    <w:rsid w:val="00A14EFD"/>
    <w:rsid w:val="00A14F35"/>
    <w:rsid w:val="00A15402"/>
    <w:rsid w:val="00A156CA"/>
    <w:rsid w:val="00A15C5F"/>
    <w:rsid w:val="00A15DAB"/>
    <w:rsid w:val="00A15F85"/>
    <w:rsid w:val="00A16AFF"/>
    <w:rsid w:val="00A175F2"/>
    <w:rsid w:val="00A177CC"/>
    <w:rsid w:val="00A17A42"/>
    <w:rsid w:val="00A17D6C"/>
    <w:rsid w:val="00A205F3"/>
    <w:rsid w:val="00A20A89"/>
    <w:rsid w:val="00A2104D"/>
    <w:rsid w:val="00A21673"/>
    <w:rsid w:val="00A21D19"/>
    <w:rsid w:val="00A22680"/>
    <w:rsid w:val="00A22790"/>
    <w:rsid w:val="00A2314B"/>
    <w:rsid w:val="00A23377"/>
    <w:rsid w:val="00A237DC"/>
    <w:rsid w:val="00A2381B"/>
    <w:rsid w:val="00A23E29"/>
    <w:rsid w:val="00A243AF"/>
    <w:rsid w:val="00A2454A"/>
    <w:rsid w:val="00A24852"/>
    <w:rsid w:val="00A24CDB"/>
    <w:rsid w:val="00A255B0"/>
    <w:rsid w:val="00A25F1A"/>
    <w:rsid w:val="00A26A50"/>
    <w:rsid w:val="00A274F4"/>
    <w:rsid w:val="00A27B4F"/>
    <w:rsid w:val="00A27C1C"/>
    <w:rsid w:val="00A27C3C"/>
    <w:rsid w:val="00A27DE5"/>
    <w:rsid w:val="00A302FC"/>
    <w:rsid w:val="00A3107F"/>
    <w:rsid w:val="00A314AF"/>
    <w:rsid w:val="00A31826"/>
    <w:rsid w:val="00A31B76"/>
    <w:rsid w:val="00A32A7D"/>
    <w:rsid w:val="00A32B35"/>
    <w:rsid w:val="00A32B48"/>
    <w:rsid w:val="00A32B5A"/>
    <w:rsid w:val="00A32FF7"/>
    <w:rsid w:val="00A3329D"/>
    <w:rsid w:val="00A34407"/>
    <w:rsid w:val="00A344EF"/>
    <w:rsid w:val="00A3466D"/>
    <w:rsid w:val="00A35A72"/>
    <w:rsid w:val="00A35B9A"/>
    <w:rsid w:val="00A35E55"/>
    <w:rsid w:val="00A3617B"/>
    <w:rsid w:val="00A36901"/>
    <w:rsid w:val="00A369AF"/>
    <w:rsid w:val="00A373B4"/>
    <w:rsid w:val="00A37821"/>
    <w:rsid w:val="00A37924"/>
    <w:rsid w:val="00A37D02"/>
    <w:rsid w:val="00A37F90"/>
    <w:rsid w:val="00A37FA1"/>
    <w:rsid w:val="00A400D1"/>
    <w:rsid w:val="00A40880"/>
    <w:rsid w:val="00A40B88"/>
    <w:rsid w:val="00A40BB2"/>
    <w:rsid w:val="00A42018"/>
    <w:rsid w:val="00A4297D"/>
    <w:rsid w:val="00A42F1D"/>
    <w:rsid w:val="00A431B9"/>
    <w:rsid w:val="00A43CEF"/>
    <w:rsid w:val="00A43EDD"/>
    <w:rsid w:val="00A4448A"/>
    <w:rsid w:val="00A44BCC"/>
    <w:rsid w:val="00A44D2E"/>
    <w:rsid w:val="00A44FDD"/>
    <w:rsid w:val="00A45685"/>
    <w:rsid w:val="00A45C26"/>
    <w:rsid w:val="00A45D0B"/>
    <w:rsid w:val="00A466D7"/>
    <w:rsid w:val="00A46A4E"/>
    <w:rsid w:val="00A47822"/>
    <w:rsid w:val="00A47AC7"/>
    <w:rsid w:val="00A503C6"/>
    <w:rsid w:val="00A5040A"/>
    <w:rsid w:val="00A50808"/>
    <w:rsid w:val="00A50E9F"/>
    <w:rsid w:val="00A5109E"/>
    <w:rsid w:val="00A514B1"/>
    <w:rsid w:val="00A5179B"/>
    <w:rsid w:val="00A517E9"/>
    <w:rsid w:val="00A51BFB"/>
    <w:rsid w:val="00A51F20"/>
    <w:rsid w:val="00A51F9E"/>
    <w:rsid w:val="00A521B0"/>
    <w:rsid w:val="00A529E7"/>
    <w:rsid w:val="00A52B29"/>
    <w:rsid w:val="00A52D79"/>
    <w:rsid w:val="00A5341C"/>
    <w:rsid w:val="00A53842"/>
    <w:rsid w:val="00A5415C"/>
    <w:rsid w:val="00A547BC"/>
    <w:rsid w:val="00A54939"/>
    <w:rsid w:val="00A54C96"/>
    <w:rsid w:val="00A550DF"/>
    <w:rsid w:val="00A5535B"/>
    <w:rsid w:val="00A55636"/>
    <w:rsid w:val="00A557C8"/>
    <w:rsid w:val="00A55A3F"/>
    <w:rsid w:val="00A55AE7"/>
    <w:rsid w:val="00A55B32"/>
    <w:rsid w:val="00A5608A"/>
    <w:rsid w:val="00A56AF8"/>
    <w:rsid w:val="00A56D54"/>
    <w:rsid w:val="00A60BEF"/>
    <w:rsid w:val="00A60C70"/>
    <w:rsid w:val="00A60E89"/>
    <w:rsid w:val="00A6115E"/>
    <w:rsid w:val="00A6116A"/>
    <w:rsid w:val="00A61352"/>
    <w:rsid w:val="00A616FD"/>
    <w:rsid w:val="00A61D9C"/>
    <w:rsid w:val="00A62BFB"/>
    <w:rsid w:val="00A62D78"/>
    <w:rsid w:val="00A6383F"/>
    <w:rsid w:val="00A63859"/>
    <w:rsid w:val="00A6411D"/>
    <w:rsid w:val="00A64308"/>
    <w:rsid w:val="00A64A15"/>
    <w:rsid w:val="00A64C24"/>
    <w:rsid w:val="00A64FB2"/>
    <w:rsid w:val="00A65334"/>
    <w:rsid w:val="00A654D1"/>
    <w:rsid w:val="00A65A13"/>
    <w:rsid w:val="00A65EB8"/>
    <w:rsid w:val="00A66099"/>
    <w:rsid w:val="00A66CD6"/>
    <w:rsid w:val="00A672AC"/>
    <w:rsid w:val="00A67B4A"/>
    <w:rsid w:val="00A67BDD"/>
    <w:rsid w:val="00A67E72"/>
    <w:rsid w:val="00A67F7C"/>
    <w:rsid w:val="00A704E1"/>
    <w:rsid w:val="00A7060D"/>
    <w:rsid w:val="00A706F3"/>
    <w:rsid w:val="00A70775"/>
    <w:rsid w:val="00A70EF5"/>
    <w:rsid w:val="00A71672"/>
    <w:rsid w:val="00A71CD6"/>
    <w:rsid w:val="00A71E6C"/>
    <w:rsid w:val="00A71EFF"/>
    <w:rsid w:val="00A7202E"/>
    <w:rsid w:val="00A720FD"/>
    <w:rsid w:val="00A72DB5"/>
    <w:rsid w:val="00A72E5D"/>
    <w:rsid w:val="00A72E86"/>
    <w:rsid w:val="00A73139"/>
    <w:rsid w:val="00A745B5"/>
    <w:rsid w:val="00A7474B"/>
    <w:rsid w:val="00A74D69"/>
    <w:rsid w:val="00A74E04"/>
    <w:rsid w:val="00A760DB"/>
    <w:rsid w:val="00A767DE"/>
    <w:rsid w:val="00A7689A"/>
    <w:rsid w:val="00A76CBF"/>
    <w:rsid w:val="00A76CC7"/>
    <w:rsid w:val="00A76EA4"/>
    <w:rsid w:val="00A77ADE"/>
    <w:rsid w:val="00A80116"/>
    <w:rsid w:val="00A8028A"/>
    <w:rsid w:val="00A803A3"/>
    <w:rsid w:val="00A805CD"/>
    <w:rsid w:val="00A80B95"/>
    <w:rsid w:val="00A81B58"/>
    <w:rsid w:val="00A821A1"/>
    <w:rsid w:val="00A823F4"/>
    <w:rsid w:val="00A82442"/>
    <w:rsid w:val="00A8272F"/>
    <w:rsid w:val="00A82BF6"/>
    <w:rsid w:val="00A83259"/>
    <w:rsid w:val="00A83593"/>
    <w:rsid w:val="00A83A25"/>
    <w:rsid w:val="00A83C33"/>
    <w:rsid w:val="00A83CA8"/>
    <w:rsid w:val="00A83CB6"/>
    <w:rsid w:val="00A84038"/>
    <w:rsid w:val="00A8424B"/>
    <w:rsid w:val="00A84724"/>
    <w:rsid w:val="00A84B06"/>
    <w:rsid w:val="00A84C5B"/>
    <w:rsid w:val="00A84C91"/>
    <w:rsid w:val="00A84DB7"/>
    <w:rsid w:val="00A84E69"/>
    <w:rsid w:val="00A85287"/>
    <w:rsid w:val="00A859F7"/>
    <w:rsid w:val="00A85A7A"/>
    <w:rsid w:val="00A86533"/>
    <w:rsid w:val="00A86F8D"/>
    <w:rsid w:val="00A87035"/>
    <w:rsid w:val="00A87447"/>
    <w:rsid w:val="00A8790B"/>
    <w:rsid w:val="00A87B42"/>
    <w:rsid w:val="00A87BEB"/>
    <w:rsid w:val="00A90479"/>
    <w:rsid w:val="00A907E2"/>
    <w:rsid w:val="00A910C9"/>
    <w:rsid w:val="00A91108"/>
    <w:rsid w:val="00A9170E"/>
    <w:rsid w:val="00A919A2"/>
    <w:rsid w:val="00A91B14"/>
    <w:rsid w:val="00A91C41"/>
    <w:rsid w:val="00A91EAE"/>
    <w:rsid w:val="00A91F81"/>
    <w:rsid w:val="00A924F5"/>
    <w:rsid w:val="00A92A5A"/>
    <w:rsid w:val="00A930B1"/>
    <w:rsid w:val="00A9312E"/>
    <w:rsid w:val="00A935D5"/>
    <w:rsid w:val="00A94071"/>
    <w:rsid w:val="00A9416B"/>
    <w:rsid w:val="00A949EC"/>
    <w:rsid w:val="00A94A80"/>
    <w:rsid w:val="00A9517E"/>
    <w:rsid w:val="00A95393"/>
    <w:rsid w:val="00A955D0"/>
    <w:rsid w:val="00A956C3"/>
    <w:rsid w:val="00A95D6E"/>
    <w:rsid w:val="00A9624C"/>
    <w:rsid w:val="00A969D1"/>
    <w:rsid w:val="00A97197"/>
    <w:rsid w:val="00A97742"/>
    <w:rsid w:val="00A97B07"/>
    <w:rsid w:val="00A97E7A"/>
    <w:rsid w:val="00AA0ACE"/>
    <w:rsid w:val="00AA0FAF"/>
    <w:rsid w:val="00AA1242"/>
    <w:rsid w:val="00AA1797"/>
    <w:rsid w:val="00AA1A56"/>
    <w:rsid w:val="00AA20F8"/>
    <w:rsid w:val="00AA236E"/>
    <w:rsid w:val="00AA25FC"/>
    <w:rsid w:val="00AA26EC"/>
    <w:rsid w:val="00AA2752"/>
    <w:rsid w:val="00AA35BB"/>
    <w:rsid w:val="00AA4123"/>
    <w:rsid w:val="00AA562E"/>
    <w:rsid w:val="00AA69CD"/>
    <w:rsid w:val="00AA6A12"/>
    <w:rsid w:val="00AA6A5F"/>
    <w:rsid w:val="00AA6D40"/>
    <w:rsid w:val="00AA7867"/>
    <w:rsid w:val="00AB0186"/>
    <w:rsid w:val="00AB0250"/>
    <w:rsid w:val="00AB0300"/>
    <w:rsid w:val="00AB06E9"/>
    <w:rsid w:val="00AB074E"/>
    <w:rsid w:val="00AB1027"/>
    <w:rsid w:val="00AB103C"/>
    <w:rsid w:val="00AB13A1"/>
    <w:rsid w:val="00AB1538"/>
    <w:rsid w:val="00AB1648"/>
    <w:rsid w:val="00AB16A7"/>
    <w:rsid w:val="00AB183D"/>
    <w:rsid w:val="00AB1AFB"/>
    <w:rsid w:val="00AB1BF7"/>
    <w:rsid w:val="00AB2066"/>
    <w:rsid w:val="00AB2286"/>
    <w:rsid w:val="00AB244E"/>
    <w:rsid w:val="00AB2689"/>
    <w:rsid w:val="00AB2C1F"/>
    <w:rsid w:val="00AB2FA2"/>
    <w:rsid w:val="00AB3841"/>
    <w:rsid w:val="00AB4021"/>
    <w:rsid w:val="00AB44AA"/>
    <w:rsid w:val="00AB4506"/>
    <w:rsid w:val="00AB4EA9"/>
    <w:rsid w:val="00AB50C1"/>
    <w:rsid w:val="00AB57AD"/>
    <w:rsid w:val="00AB5CF1"/>
    <w:rsid w:val="00AB6ECB"/>
    <w:rsid w:val="00AB7194"/>
    <w:rsid w:val="00AB78F7"/>
    <w:rsid w:val="00AB7A9C"/>
    <w:rsid w:val="00AC11D5"/>
    <w:rsid w:val="00AC130B"/>
    <w:rsid w:val="00AC16F3"/>
    <w:rsid w:val="00AC20DB"/>
    <w:rsid w:val="00AC246C"/>
    <w:rsid w:val="00AC28CD"/>
    <w:rsid w:val="00AC2962"/>
    <w:rsid w:val="00AC3113"/>
    <w:rsid w:val="00AC359F"/>
    <w:rsid w:val="00AC3F27"/>
    <w:rsid w:val="00AC3FBA"/>
    <w:rsid w:val="00AC4310"/>
    <w:rsid w:val="00AC4327"/>
    <w:rsid w:val="00AC43EC"/>
    <w:rsid w:val="00AC446D"/>
    <w:rsid w:val="00AC4AFB"/>
    <w:rsid w:val="00AC4BD6"/>
    <w:rsid w:val="00AC4DB6"/>
    <w:rsid w:val="00AC5174"/>
    <w:rsid w:val="00AC54EE"/>
    <w:rsid w:val="00AC559B"/>
    <w:rsid w:val="00AC55E2"/>
    <w:rsid w:val="00AC570F"/>
    <w:rsid w:val="00AC5D9C"/>
    <w:rsid w:val="00AC5DD8"/>
    <w:rsid w:val="00AC66C7"/>
    <w:rsid w:val="00AC6B7C"/>
    <w:rsid w:val="00AC741B"/>
    <w:rsid w:val="00AC79B4"/>
    <w:rsid w:val="00AC7B50"/>
    <w:rsid w:val="00AC7C6E"/>
    <w:rsid w:val="00AC7CF1"/>
    <w:rsid w:val="00AC7D4A"/>
    <w:rsid w:val="00AD0534"/>
    <w:rsid w:val="00AD068E"/>
    <w:rsid w:val="00AD06DC"/>
    <w:rsid w:val="00AD0B9A"/>
    <w:rsid w:val="00AD10FE"/>
    <w:rsid w:val="00AD125F"/>
    <w:rsid w:val="00AD15C0"/>
    <w:rsid w:val="00AD170E"/>
    <w:rsid w:val="00AD1CA4"/>
    <w:rsid w:val="00AD28A8"/>
    <w:rsid w:val="00AD2B22"/>
    <w:rsid w:val="00AD3B89"/>
    <w:rsid w:val="00AD3C05"/>
    <w:rsid w:val="00AD41E5"/>
    <w:rsid w:val="00AD43AB"/>
    <w:rsid w:val="00AD4A06"/>
    <w:rsid w:val="00AD6429"/>
    <w:rsid w:val="00AD6EFC"/>
    <w:rsid w:val="00AD751D"/>
    <w:rsid w:val="00AD7CFE"/>
    <w:rsid w:val="00AE04B4"/>
    <w:rsid w:val="00AE050E"/>
    <w:rsid w:val="00AE0CF9"/>
    <w:rsid w:val="00AE0DF5"/>
    <w:rsid w:val="00AE0FAD"/>
    <w:rsid w:val="00AE15FC"/>
    <w:rsid w:val="00AE25D0"/>
    <w:rsid w:val="00AE289B"/>
    <w:rsid w:val="00AE381E"/>
    <w:rsid w:val="00AE4116"/>
    <w:rsid w:val="00AE4769"/>
    <w:rsid w:val="00AE4A83"/>
    <w:rsid w:val="00AE4D22"/>
    <w:rsid w:val="00AE5849"/>
    <w:rsid w:val="00AE5E40"/>
    <w:rsid w:val="00AE5F43"/>
    <w:rsid w:val="00AE6180"/>
    <w:rsid w:val="00AE6DF4"/>
    <w:rsid w:val="00AE6E69"/>
    <w:rsid w:val="00AE70E6"/>
    <w:rsid w:val="00AE71D0"/>
    <w:rsid w:val="00AE73E8"/>
    <w:rsid w:val="00AE76F8"/>
    <w:rsid w:val="00AE7B3E"/>
    <w:rsid w:val="00AE7F4A"/>
    <w:rsid w:val="00AF061F"/>
    <w:rsid w:val="00AF0C0A"/>
    <w:rsid w:val="00AF0FB4"/>
    <w:rsid w:val="00AF1AB3"/>
    <w:rsid w:val="00AF2003"/>
    <w:rsid w:val="00AF2EAB"/>
    <w:rsid w:val="00AF3084"/>
    <w:rsid w:val="00AF31D4"/>
    <w:rsid w:val="00AF4A34"/>
    <w:rsid w:val="00AF4B91"/>
    <w:rsid w:val="00AF4BE6"/>
    <w:rsid w:val="00AF4C64"/>
    <w:rsid w:val="00AF5027"/>
    <w:rsid w:val="00AF5938"/>
    <w:rsid w:val="00AF5E82"/>
    <w:rsid w:val="00AF606C"/>
    <w:rsid w:val="00AF6339"/>
    <w:rsid w:val="00AF67C8"/>
    <w:rsid w:val="00AF6E96"/>
    <w:rsid w:val="00AF70CD"/>
    <w:rsid w:val="00AF78DE"/>
    <w:rsid w:val="00AF7ADF"/>
    <w:rsid w:val="00AF7EC5"/>
    <w:rsid w:val="00B0066A"/>
    <w:rsid w:val="00B00691"/>
    <w:rsid w:val="00B00752"/>
    <w:rsid w:val="00B00C74"/>
    <w:rsid w:val="00B00F00"/>
    <w:rsid w:val="00B0105B"/>
    <w:rsid w:val="00B01301"/>
    <w:rsid w:val="00B01475"/>
    <w:rsid w:val="00B01499"/>
    <w:rsid w:val="00B01825"/>
    <w:rsid w:val="00B01966"/>
    <w:rsid w:val="00B019ED"/>
    <w:rsid w:val="00B020BA"/>
    <w:rsid w:val="00B0257F"/>
    <w:rsid w:val="00B02651"/>
    <w:rsid w:val="00B0289E"/>
    <w:rsid w:val="00B02981"/>
    <w:rsid w:val="00B033A9"/>
    <w:rsid w:val="00B038A1"/>
    <w:rsid w:val="00B03A15"/>
    <w:rsid w:val="00B03DEF"/>
    <w:rsid w:val="00B04091"/>
    <w:rsid w:val="00B0418E"/>
    <w:rsid w:val="00B042C6"/>
    <w:rsid w:val="00B049FE"/>
    <w:rsid w:val="00B04CAB"/>
    <w:rsid w:val="00B04CEA"/>
    <w:rsid w:val="00B0503C"/>
    <w:rsid w:val="00B05276"/>
    <w:rsid w:val="00B058A3"/>
    <w:rsid w:val="00B05AF1"/>
    <w:rsid w:val="00B06B8A"/>
    <w:rsid w:val="00B06D13"/>
    <w:rsid w:val="00B06F03"/>
    <w:rsid w:val="00B07313"/>
    <w:rsid w:val="00B07A04"/>
    <w:rsid w:val="00B07B3C"/>
    <w:rsid w:val="00B1060F"/>
    <w:rsid w:val="00B10805"/>
    <w:rsid w:val="00B10886"/>
    <w:rsid w:val="00B1152F"/>
    <w:rsid w:val="00B117A1"/>
    <w:rsid w:val="00B1191B"/>
    <w:rsid w:val="00B1209C"/>
    <w:rsid w:val="00B125E0"/>
    <w:rsid w:val="00B127B5"/>
    <w:rsid w:val="00B12A94"/>
    <w:rsid w:val="00B13067"/>
    <w:rsid w:val="00B1329D"/>
    <w:rsid w:val="00B132F3"/>
    <w:rsid w:val="00B13537"/>
    <w:rsid w:val="00B13542"/>
    <w:rsid w:val="00B135B5"/>
    <w:rsid w:val="00B13866"/>
    <w:rsid w:val="00B138E0"/>
    <w:rsid w:val="00B13EA4"/>
    <w:rsid w:val="00B13EC5"/>
    <w:rsid w:val="00B13F04"/>
    <w:rsid w:val="00B14058"/>
    <w:rsid w:val="00B14AC2"/>
    <w:rsid w:val="00B152A0"/>
    <w:rsid w:val="00B152B8"/>
    <w:rsid w:val="00B1622F"/>
    <w:rsid w:val="00B16D51"/>
    <w:rsid w:val="00B16EE7"/>
    <w:rsid w:val="00B17162"/>
    <w:rsid w:val="00B17206"/>
    <w:rsid w:val="00B17756"/>
    <w:rsid w:val="00B2002C"/>
    <w:rsid w:val="00B203BD"/>
    <w:rsid w:val="00B20856"/>
    <w:rsid w:val="00B21214"/>
    <w:rsid w:val="00B213EF"/>
    <w:rsid w:val="00B21F06"/>
    <w:rsid w:val="00B224F5"/>
    <w:rsid w:val="00B22C07"/>
    <w:rsid w:val="00B232D7"/>
    <w:rsid w:val="00B23656"/>
    <w:rsid w:val="00B236F0"/>
    <w:rsid w:val="00B2372B"/>
    <w:rsid w:val="00B2398B"/>
    <w:rsid w:val="00B244F4"/>
    <w:rsid w:val="00B2473F"/>
    <w:rsid w:val="00B24B0F"/>
    <w:rsid w:val="00B24C89"/>
    <w:rsid w:val="00B24F1F"/>
    <w:rsid w:val="00B24FBF"/>
    <w:rsid w:val="00B253A3"/>
    <w:rsid w:val="00B25BA9"/>
    <w:rsid w:val="00B25D1B"/>
    <w:rsid w:val="00B25EEE"/>
    <w:rsid w:val="00B26AC9"/>
    <w:rsid w:val="00B26AFD"/>
    <w:rsid w:val="00B26BDE"/>
    <w:rsid w:val="00B26D95"/>
    <w:rsid w:val="00B27356"/>
    <w:rsid w:val="00B2787E"/>
    <w:rsid w:val="00B27E50"/>
    <w:rsid w:val="00B27F61"/>
    <w:rsid w:val="00B30105"/>
    <w:rsid w:val="00B303D0"/>
    <w:rsid w:val="00B304A3"/>
    <w:rsid w:val="00B304C4"/>
    <w:rsid w:val="00B30555"/>
    <w:rsid w:val="00B30BBB"/>
    <w:rsid w:val="00B31570"/>
    <w:rsid w:val="00B31BD9"/>
    <w:rsid w:val="00B31CC4"/>
    <w:rsid w:val="00B322CA"/>
    <w:rsid w:val="00B33643"/>
    <w:rsid w:val="00B33FB8"/>
    <w:rsid w:val="00B341F5"/>
    <w:rsid w:val="00B34438"/>
    <w:rsid w:val="00B34636"/>
    <w:rsid w:val="00B3496E"/>
    <w:rsid w:val="00B34978"/>
    <w:rsid w:val="00B35C3E"/>
    <w:rsid w:val="00B35E5F"/>
    <w:rsid w:val="00B35E81"/>
    <w:rsid w:val="00B362A3"/>
    <w:rsid w:val="00B363BD"/>
    <w:rsid w:val="00B368CE"/>
    <w:rsid w:val="00B36FEA"/>
    <w:rsid w:val="00B36FF5"/>
    <w:rsid w:val="00B37DFB"/>
    <w:rsid w:val="00B403E9"/>
    <w:rsid w:val="00B404B9"/>
    <w:rsid w:val="00B40AB7"/>
    <w:rsid w:val="00B40B9A"/>
    <w:rsid w:val="00B40F2F"/>
    <w:rsid w:val="00B40F67"/>
    <w:rsid w:val="00B4115C"/>
    <w:rsid w:val="00B411B0"/>
    <w:rsid w:val="00B41478"/>
    <w:rsid w:val="00B419B7"/>
    <w:rsid w:val="00B42AAC"/>
    <w:rsid w:val="00B42F5B"/>
    <w:rsid w:val="00B4302C"/>
    <w:rsid w:val="00B4309D"/>
    <w:rsid w:val="00B43249"/>
    <w:rsid w:val="00B4353A"/>
    <w:rsid w:val="00B436C5"/>
    <w:rsid w:val="00B43838"/>
    <w:rsid w:val="00B439A1"/>
    <w:rsid w:val="00B43CA2"/>
    <w:rsid w:val="00B43CA6"/>
    <w:rsid w:val="00B43F60"/>
    <w:rsid w:val="00B441A2"/>
    <w:rsid w:val="00B44434"/>
    <w:rsid w:val="00B4449F"/>
    <w:rsid w:val="00B44FF6"/>
    <w:rsid w:val="00B456E4"/>
    <w:rsid w:val="00B45AA8"/>
    <w:rsid w:val="00B45B64"/>
    <w:rsid w:val="00B45CE0"/>
    <w:rsid w:val="00B45F54"/>
    <w:rsid w:val="00B460E2"/>
    <w:rsid w:val="00B4662D"/>
    <w:rsid w:val="00B46BE3"/>
    <w:rsid w:val="00B471D3"/>
    <w:rsid w:val="00B4722F"/>
    <w:rsid w:val="00B4750F"/>
    <w:rsid w:val="00B47E11"/>
    <w:rsid w:val="00B47F68"/>
    <w:rsid w:val="00B503D3"/>
    <w:rsid w:val="00B51310"/>
    <w:rsid w:val="00B5162E"/>
    <w:rsid w:val="00B517F0"/>
    <w:rsid w:val="00B51C7A"/>
    <w:rsid w:val="00B52560"/>
    <w:rsid w:val="00B53069"/>
    <w:rsid w:val="00B53364"/>
    <w:rsid w:val="00B53CF0"/>
    <w:rsid w:val="00B53E11"/>
    <w:rsid w:val="00B54273"/>
    <w:rsid w:val="00B542B2"/>
    <w:rsid w:val="00B54852"/>
    <w:rsid w:val="00B55534"/>
    <w:rsid w:val="00B555B8"/>
    <w:rsid w:val="00B55B24"/>
    <w:rsid w:val="00B55FDE"/>
    <w:rsid w:val="00B56E6A"/>
    <w:rsid w:val="00B57ABA"/>
    <w:rsid w:val="00B57F5C"/>
    <w:rsid w:val="00B6011D"/>
    <w:rsid w:val="00B60875"/>
    <w:rsid w:val="00B608B9"/>
    <w:rsid w:val="00B60D39"/>
    <w:rsid w:val="00B60F1A"/>
    <w:rsid w:val="00B61261"/>
    <w:rsid w:val="00B613CB"/>
    <w:rsid w:val="00B61478"/>
    <w:rsid w:val="00B61B6A"/>
    <w:rsid w:val="00B62C36"/>
    <w:rsid w:val="00B62F9D"/>
    <w:rsid w:val="00B635FC"/>
    <w:rsid w:val="00B637B3"/>
    <w:rsid w:val="00B638B2"/>
    <w:rsid w:val="00B63926"/>
    <w:rsid w:val="00B64A5F"/>
    <w:rsid w:val="00B655F6"/>
    <w:rsid w:val="00B65EEF"/>
    <w:rsid w:val="00B663F2"/>
    <w:rsid w:val="00B66AFB"/>
    <w:rsid w:val="00B66DD3"/>
    <w:rsid w:val="00B67599"/>
    <w:rsid w:val="00B707C9"/>
    <w:rsid w:val="00B707CF"/>
    <w:rsid w:val="00B70828"/>
    <w:rsid w:val="00B70D7F"/>
    <w:rsid w:val="00B71003"/>
    <w:rsid w:val="00B7100D"/>
    <w:rsid w:val="00B715A7"/>
    <w:rsid w:val="00B724FD"/>
    <w:rsid w:val="00B72D47"/>
    <w:rsid w:val="00B7373D"/>
    <w:rsid w:val="00B738D4"/>
    <w:rsid w:val="00B739C0"/>
    <w:rsid w:val="00B73A79"/>
    <w:rsid w:val="00B73E58"/>
    <w:rsid w:val="00B74056"/>
    <w:rsid w:val="00B74C7E"/>
    <w:rsid w:val="00B75D12"/>
    <w:rsid w:val="00B75E22"/>
    <w:rsid w:val="00B76361"/>
    <w:rsid w:val="00B764A2"/>
    <w:rsid w:val="00B766F9"/>
    <w:rsid w:val="00B76F13"/>
    <w:rsid w:val="00B770EE"/>
    <w:rsid w:val="00B805EF"/>
    <w:rsid w:val="00B81109"/>
    <w:rsid w:val="00B8146F"/>
    <w:rsid w:val="00B81684"/>
    <w:rsid w:val="00B8206E"/>
    <w:rsid w:val="00B821A3"/>
    <w:rsid w:val="00B82C08"/>
    <w:rsid w:val="00B82C5C"/>
    <w:rsid w:val="00B82C77"/>
    <w:rsid w:val="00B82C86"/>
    <w:rsid w:val="00B82F36"/>
    <w:rsid w:val="00B833A4"/>
    <w:rsid w:val="00B83918"/>
    <w:rsid w:val="00B8396F"/>
    <w:rsid w:val="00B84137"/>
    <w:rsid w:val="00B8419B"/>
    <w:rsid w:val="00B85C16"/>
    <w:rsid w:val="00B85C6B"/>
    <w:rsid w:val="00B8604E"/>
    <w:rsid w:val="00B86057"/>
    <w:rsid w:val="00B864BF"/>
    <w:rsid w:val="00B86536"/>
    <w:rsid w:val="00B8694F"/>
    <w:rsid w:val="00B86A1A"/>
    <w:rsid w:val="00B86BB7"/>
    <w:rsid w:val="00B86EA0"/>
    <w:rsid w:val="00B903A4"/>
    <w:rsid w:val="00B90676"/>
    <w:rsid w:val="00B90C7C"/>
    <w:rsid w:val="00B90F88"/>
    <w:rsid w:val="00B91C39"/>
    <w:rsid w:val="00B92062"/>
    <w:rsid w:val="00B9225D"/>
    <w:rsid w:val="00B92632"/>
    <w:rsid w:val="00B92EED"/>
    <w:rsid w:val="00B93051"/>
    <w:rsid w:val="00B932EE"/>
    <w:rsid w:val="00B93882"/>
    <w:rsid w:val="00B93D9B"/>
    <w:rsid w:val="00B94D20"/>
    <w:rsid w:val="00B9511C"/>
    <w:rsid w:val="00B95E11"/>
    <w:rsid w:val="00B96061"/>
    <w:rsid w:val="00B96C53"/>
    <w:rsid w:val="00BA0657"/>
    <w:rsid w:val="00BA079D"/>
    <w:rsid w:val="00BA0A40"/>
    <w:rsid w:val="00BA0E0C"/>
    <w:rsid w:val="00BA1512"/>
    <w:rsid w:val="00BA1637"/>
    <w:rsid w:val="00BA1CD6"/>
    <w:rsid w:val="00BA20CB"/>
    <w:rsid w:val="00BA2E7F"/>
    <w:rsid w:val="00BA3A0B"/>
    <w:rsid w:val="00BA43E4"/>
    <w:rsid w:val="00BA4560"/>
    <w:rsid w:val="00BA4672"/>
    <w:rsid w:val="00BA468E"/>
    <w:rsid w:val="00BA5B7E"/>
    <w:rsid w:val="00BA5CC7"/>
    <w:rsid w:val="00BA6337"/>
    <w:rsid w:val="00BA63CA"/>
    <w:rsid w:val="00BA6702"/>
    <w:rsid w:val="00BA67E0"/>
    <w:rsid w:val="00BA7250"/>
    <w:rsid w:val="00BA783D"/>
    <w:rsid w:val="00BA79ED"/>
    <w:rsid w:val="00BA7AC8"/>
    <w:rsid w:val="00BA7C66"/>
    <w:rsid w:val="00BB0676"/>
    <w:rsid w:val="00BB0A58"/>
    <w:rsid w:val="00BB0E31"/>
    <w:rsid w:val="00BB108B"/>
    <w:rsid w:val="00BB1279"/>
    <w:rsid w:val="00BB1533"/>
    <w:rsid w:val="00BB1D01"/>
    <w:rsid w:val="00BB1E01"/>
    <w:rsid w:val="00BB219C"/>
    <w:rsid w:val="00BB25DD"/>
    <w:rsid w:val="00BB2872"/>
    <w:rsid w:val="00BB292A"/>
    <w:rsid w:val="00BB32AA"/>
    <w:rsid w:val="00BB3481"/>
    <w:rsid w:val="00BB34D1"/>
    <w:rsid w:val="00BB3A1B"/>
    <w:rsid w:val="00BB3A63"/>
    <w:rsid w:val="00BB3BB9"/>
    <w:rsid w:val="00BB3EBF"/>
    <w:rsid w:val="00BB43C2"/>
    <w:rsid w:val="00BB43D4"/>
    <w:rsid w:val="00BB4674"/>
    <w:rsid w:val="00BB4D13"/>
    <w:rsid w:val="00BB51F2"/>
    <w:rsid w:val="00BB5528"/>
    <w:rsid w:val="00BB5E8A"/>
    <w:rsid w:val="00BB5E98"/>
    <w:rsid w:val="00BB5F26"/>
    <w:rsid w:val="00BB6218"/>
    <w:rsid w:val="00BB6E6C"/>
    <w:rsid w:val="00BB757C"/>
    <w:rsid w:val="00BB7915"/>
    <w:rsid w:val="00BB7D1E"/>
    <w:rsid w:val="00BC0159"/>
    <w:rsid w:val="00BC0180"/>
    <w:rsid w:val="00BC0281"/>
    <w:rsid w:val="00BC05FB"/>
    <w:rsid w:val="00BC0B5E"/>
    <w:rsid w:val="00BC12BE"/>
    <w:rsid w:val="00BC149F"/>
    <w:rsid w:val="00BC15D7"/>
    <w:rsid w:val="00BC174D"/>
    <w:rsid w:val="00BC1DC0"/>
    <w:rsid w:val="00BC2CC6"/>
    <w:rsid w:val="00BC3ED3"/>
    <w:rsid w:val="00BC4454"/>
    <w:rsid w:val="00BC44C2"/>
    <w:rsid w:val="00BC4B6A"/>
    <w:rsid w:val="00BC4CAE"/>
    <w:rsid w:val="00BC5098"/>
    <w:rsid w:val="00BC51E6"/>
    <w:rsid w:val="00BC5AD5"/>
    <w:rsid w:val="00BC5D41"/>
    <w:rsid w:val="00BC5DB2"/>
    <w:rsid w:val="00BC65D8"/>
    <w:rsid w:val="00BC673B"/>
    <w:rsid w:val="00BC6BC3"/>
    <w:rsid w:val="00BC6D51"/>
    <w:rsid w:val="00BC6E89"/>
    <w:rsid w:val="00BC7296"/>
    <w:rsid w:val="00BC759E"/>
    <w:rsid w:val="00BC77DA"/>
    <w:rsid w:val="00BD05A3"/>
    <w:rsid w:val="00BD0DE9"/>
    <w:rsid w:val="00BD1036"/>
    <w:rsid w:val="00BD17E3"/>
    <w:rsid w:val="00BD1FA5"/>
    <w:rsid w:val="00BD2221"/>
    <w:rsid w:val="00BD27B7"/>
    <w:rsid w:val="00BD28CA"/>
    <w:rsid w:val="00BD2A43"/>
    <w:rsid w:val="00BD2BEA"/>
    <w:rsid w:val="00BD2C56"/>
    <w:rsid w:val="00BD2FB2"/>
    <w:rsid w:val="00BD3B30"/>
    <w:rsid w:val="00BD3B7D"/>
    <w:rsid w:val="00BD3C24"/>
    <w:rsid w:val="00BD41E5"/>
    <w:rsid w:val="00BD4271"/>
    <w:rsid w:val="00BD4491"/>
    <w:rsid w:val="00BD469A"/>
    <w:rsid w:val="00BD4B35"/>
    <w:rsid w:val="00BD510C"/>
    <w:rsid w:val="00BD57D8"/>
    <w:rsid w:val="00BD5867"/>
    <w:rsid w:val="00BD5B08"/>
    <w:rsid w:val="00BD5BDB"/>
    <w:rsid w:val="00BD64A3"/>
    <w:rsid w:val="00BD6F85"/>
    <w:rsid w:val="00BD70CF"/>
    <w:rsid w:val="00BD7E59"/>
    <w:rsid w:val="00BD7EDF"/>
    <w:rsid w:val="00BE00C0"/>
    <w:rsid w:val="00BE025A"/>
    <w:rsid w:val="00BE135B"/>
    <w:rsid w:val="00BE18F2"/>
    <w:rsid w:val="00BE1E4D"/>
    <w:rsid w:val="00BE2506"/>
    <w:rsid w:val="00BE3FC1"/>
    <w:rsid w:val="00BE442A"/>
    <w:rsid w:val="00BE4BDF"/>
    <w:rsid w:val="00BE4C96"/>
    <w:rsid w:val="00BE6785"/>
    <w:rsid w:val="00BE6AB8"/>
    <w:rsid w:val="00BE7549"/>
    <w:rsid w:val="00BE7660"/>
    <w:rsid w:val="00BE7767"/>
    <w:rsid w:val="00BE7F9F"/>
    <w:rsid w:val="00BF0568"/>
    <w:rsid w:val="00BF06EA"/>
    <w:rsid w:val="00BF0864"/>
    <w:rsid w:val="00BF0AAC"/>
    <w:rsid w:val="00BF0C04"/>
    <w:rsid w:val="00BF1082"/>
    <w:rsid w:val="00BF113C"/>
    <w:rsid w:val="00BF1829"/>
    <w:rsid w:val="00BF1A3F"/>
    <w:rsid w:val="00BF1DBF"/>
    <w:rsid w:val="00BF1F2C"/>
    <w:rsid w:val="00BF219F"/>
    <w:rsid w:val="00BF277B"/>
    <w:rsid w:val="00BF2D4F"/>
    <w:rsid w:val="00BF30E9"/>
    <w:rsid w:val="00BF3E38"/>
    <w:rsid w:val="00BF408C"/>
    <w:rsid w:val="00BF4213"/>
    <w:rsid w:val="00BF43DC"/>
    <w:rsid w:val="00BF45E8"/>
    <w:rsid w:val="00BF4D2B"/>
    <w:rsid w:val="00BF4E03"/>
    <w:rsid w:val="00BF4F6E"/>
    <w:rsid w:val="00BF5750"/>
    <w:rsid w:val="00BF5CA8"/>
    <w:rsid w:val="00BF5D8F"/>
    <w:rsid w:val="00BF70DC"/>
    <w:rsid w:val="00BF734F"/>
    <w:rsid w:val="00BF757D"/>
    <w:rsid w:val="00BF7968"/>
    <w:rsid w:val="00C00053"/>
    <w:rsid w:val="00C003A4"/>
    <w:rsid w:val="00C0103D"/>
    <w:rsid w:val="00C0107C"/>
    <w:rsid w:val="00C01424"/>
    <w:rsid w:val="00C0188C"/>
    <w:rsid w:val="00C01C34"/>
    <w:rsid w:val="00C02109"/>
    <w:rsid w:val="00C027BD"/>
    <w:rsid w:val="00C0314F"/>
    <w:rsid w:val="00C032B9"/>
    <w:rsid w:val="00C03718"/>
    <w:rsid w:val="00C03A13"/>
    <w:rsid w:val="00C03A1F"/>
    <w:rsid w:val="00C03AE9"/>
    <w:rsid w:val="00C0418A"/>
    <w:rsid w:val="00C04D90"/>
    <w:rsid w:val="00C06151"/>
    <w:rsid w:val="00C06CD7"/>
    <w:rsid w:val="00C06E55"/>
    <w:rsid w:val="00C070CA"/>
    <w:rsid w:val="00C07131"/>
    <w:rsid w:val="00C079B9"/>
    <w:rsid w:val="00C07BB8"/>
    <w:rsid w:val="00C07D4F"/>
    <w:rsid w:val="00C102F0"/>
    <w:rsid w:val="00C10833"/>
    <w:rsid w:val="00C110CB"/>
    <w:rsid w:val="00C11814"/>
    <w:rsid w:val="00C11C57"/>
    <w:rsid w:val="00C11E1F"/>
    <w:rsid w:val="00C124DF"/>
    <w:rsid w:val="00C125A9"/>
    <w:rsid w:val="00C127FA"/>
    <w:rsid w:val="00C129A9"/>
    <w:rsid w:val="00C12AC7"/>
    <w:rsid w:val="00C13293"/>
    <w:rsid w:val="00C13B6E"/>
    <w:rsid w:val="00C15238"/>
    <w:rsid w:val="00C157AF"/>
    <w:rsid w:val="00C15F17"/>
    <w:rsid w:val="00C16338"/>
    <w:rsid w:val="00C16895"/>
    <w:rsid w:val="00C175A4"/>
    <w:rsid w:val="00C175AD"/>
    <w:rsid w:val="00C201A6"/>
    <w:rsid w:val="00C2085A"/>
    <w:rsid w:val="00C20AF1"/>
    <w:rsid w:val="00C20F79"/>
    <w:rsid w:val="00C211FF"/>
    <w:rsid w:val="00C2121E"/>
    <w:rsid w:val="00C21758"/>
    <w:rsid w:val="00C22677"/>
    <w:rsid w:val="00C22CF1"/>
    <w:rsid w:val="00C23AC8"/>
    <w:rsid w:val="00C23B8F"/>
    <w:rsid w:val="00C23E1C"/>
    <w:rsid w:val="00C243AC"/>
    <w:rsid w:val="00C246E6"/>
    <w:rsid w:val="00C249FE"/>
    <w:rsid w:val="00C24D2A"/>
    <w:rsid w:val="00C25291"/>
    <w:rsid w:val="00C25361"/>
    <w:rsid w:val="00C25385"/>
    <w:rsid w:val="00C257E0"/>
    <w:rsid w:val="00C258B7"/>
    <w:rsid w:val="00C25A63"/>
    <w:rsid w:val="00C25E2D"/>
    <w:rsid w:val="00C261AE"/>
    <w:rsid w:val="00C26D61"/>
    <w:rsid w:val="00C27127"/>
    <w:rsid w:val="00C271EF"/>
    <w:rsid w:val="00C277E1"/>
    <w:rsid w:val="00C30110"/>
    <w:rsid w:val="00C30184"/>
    <w:rsid w:val="00C304F0"/>
    <w:rsid w:val="00C308AD"/>
    <w:rsid w:val="00C30C97"/>
    <w:rsid w:val="00C30EE4"/>
    <w:rsid w:val="00C3106B"/>
    <w:rsid w:val="00C31126"/>
    <w:rsid w:val="00C3161C"/>
    <w:rsid w:val="00C31C29"/>
    <w:rsid w:val="00C320DD"/>
    <w:rsid w:val="00C325F2"/>
    <w:rsid w:val="00C32F60"/>
    <w:rsid w:val="00C32F93"/>
    <w:rsid w:val="00C32FFA"/>
    <w:rsid w:val="00C336C2"/>
    <w:rsid w:val="00C33C26"/>
    <w:rsid w:val="00C33ECC"/>
    <w:rsid w:val="00C342C0"/>
    <w:rsid w:val="00C343D5"/>
    <w:rsid w:val="00C349C7"/>
    <w:rsid w:val="00C34B82"/>
    <w:rsid w:val="00C34DF9"/>
    <w:rsid w:val="00C35492"/>
    <w:rsid w:val="00C35FBD"/>
    <w:rsid w:val="00C36626"/>
    <w:rsid w:val="00C369BA"/>
    <w:rsid w:val="00C369C2"/>
    <w:rsid w:val="00C36DA0"/>
    <w:rsid w:val="00C372D0"/>
    <w:rsid w:val="00C37448"/>
    <w:rsid w:val="00C3753D"/>
    <w:rsid w:val="00C375A8"/>
    <w:rsid w:val="00C40524"/>
    <w:rsid w:val="00C4097F"/>
    <w:rsid w:val="00C40A82"/>
    <w:rsid w:val="00C40EC8"/>
    <w:rsid w:val="00C41191"/>
    <w:rsid w:val="00C423AB"/>
    <w:rsid w:val="00C429E9"/>
    <w:rsid w:val="00C42E05"/>
    <w:rsid w:val="00C43B21"/>
    <w:rsid w:val="00C43DFF"/>
    <w:rsid w:val="00C441DA"/>
    <w:rsid w:val="00C4499B"/>
    <w:rsid w:val="00C44AA7"/>
    <w:rsid w:val="00C45404"/>
    <w:rsid w:val="00C4589E"/>
    <w:rsid w:val="00C45A12"/>
    <w:rsid w:val="00C463F1"/>
    <w:rsid w:val="00C46605"/>
    <w:rsid w:val="00C468C0"/>
    <w:rsid w:val="00C46A91"/>
    <w:rsid w:val="00C46B24"/>
    <w:rsid w:val="00C46CBF"/>
    <w:rsid w:val="00C46DCE"/>
    <w:rsid w:val="00C46DE8"/>
    <w:rsid w:val="00C471BA"/>
    <w:rsid w:val="00C47568"/>
    <w:rsid w:val="00C47B48"/>
    <w:rsid w:val="00C47D64"/>
    <w:rsid w:val="00C501A6"/>
    <w:rsid w:val="00C50DD2"/>
    <w:rsid w:val="00C5103C"/>
    <w:rsid w:val="00C512E8"/>
    <w:rsid w:val="00C51664"/>
    <w:rsid w:val="00C518DF"/>
    <w:rsid w:val="00C51BF8"/>
    <w:rsid w:val="00C51EBE"/>
    <w:rsid w:val="00C51FCF"/>
    <w:rsid w:val="00C52005"/>
    <w:rsid w:val="00C52137"/>
    <w:rsid w:val="00C522EC"/>
    <w:rsid w:val="00C52334"/>
    <w:rsid w:val="00C52F3C"/>
    <w:rsid w:val="00C53630"/>
    <w:rsid w:val="00C53AF3"/>
    <w:rsid w:val="00C53BF5"/>
    <w:rsid w:val="00C5421E"/>
    <w:rsid w:val="00C5450A"/>
    <w:rsid w:val="00C54719"/>
    <w:rsid w:val="00C5490B"/>
    <w:rsid w:val="00C54BE8"/>
    <w:rsid w:val="00C5536F"/>
    <w:rsid w:val="00C554E2"/>
    <w:rsid w:val="00C5563D"/>
    <w:rsid w:val="00C56449"/>
    <w:rsid w:val="00C5682B"/>
    <w:rsid w:val="00C57C57"/>
    <w:rsid w:val="00C6074F"/>
    <w:rsid w:val="00C60D98"/>
    <w:rsid w:val="00C60E5F"/>
    <w:rsid w:val="00C60ECA"/>
    <w:rsid w:val="00C615EE"/>
    <w:rsid w:val="00C6209D"/>
    <w:rsid w:val="00C626FB"/>
    <w:rsid w:val="00C636F6"/>
    <w:rsid w:val="00C63DA3"/>
    <w:rsid w:val="00C640B5"/>
    <w:rsid w:val="00C64608"/>
    <w:rsid w:val="00C64D03"/>
    <w:rsid w:val="00C64F4A"/>
    <w:rsid w:val="00C64F74"/>
    <w:rsid w:val="00C657CE"/>
    <w:rsid w:val="00C65A3D"/>
    <w:rsid w:val="00C65A7C"/>
    <w:rsid w:val="00C65EB9"/>
    <w:rsid w:val="00C66405"/>
    <w:rsid w:val="00C66EB2"/>
    <w:rsid w:val="00C67231"/>
    <w:rsid w:val="00C67A6F"/>
    <w:rsid w:val="00C7005D"/>
    <w:rsid w:val="00C70368"/>
    <w:rsid w:val="00C709B1"/>
    <w:rsid w:val="00C70A8A"/>
    <w:rsid w:val="00C712E2"/>
    <w:rsid w:val="00C714BD"/>
    <w:rsid w:val="00C716D4"/>
    <w:rsid w:val="00C7173A"/>
    <w:rsid w:val="00C71A4E"/>
    <w:rsid w:val="00C724EE"/>
    <w:rsid w:val="00C72691"/>
    <w:rsid w:val="00C728A3"/>
    <w:rsid w:val="00C72AB5"/>
    <w:rsid w:val="00C72ADD"/>
    <w:rsid w:val="00C72AF7"/>
    <w:rsid w:val="00C73177"/>
    <w:rsid w:val="00C73929"/>
    <w:rsid w:val="00C73A7C"/>
    <w:rsid w:val="00C74353"/>
    <w:rsid w:val="00C74AB4"/>
    <w:rsid w:val="00C76594"/>
    <w:rsid w:val="00C768A9"/>
    <w:rsid w:val="00C77158"/>
    <w:rsid w:val="00C77366"/>
    <w:rsid w:val="00C773DA"/>
    <w:rsid w:val="00C77531"/>
    <w:rsid w:val="00C77603"/>
    <w:rsid w:val="00C77866"/>
    <w:rsid w:val="00C77BE0"/>
    <w:rsid w:val="00C77E22"/>
    <w:rsid w:val="00C80011"/>
    <w:rsid w:val="00C80249"/>
    <w:rsid w:val="00C80A95"/>
    <w:rsid w:val="00C80D9E"/>
    <w:rsid w:val="00C81242"/>
    <w:rsid w:val="00C8144B"/>
    <w:rsid w:val="00C814D6"/>
    <w:rsid w:val="00C818C0"/>
    <w:rsid w:val="00C81A57"/>
    <w:rsid w:val="00C81C39"/>
    <w:rsid w:val="00C82177"/>
    <w:rsid w:val="00C82257"/>
    <w:rsid w:val="00C8249A"/>
    <w:rsid w:val="00C82736"/>
    <w:rsid w:val="00C831A5"/>
    <w:rsid w:val="00C835F5"/>
    <w:rsid w:val="00C83909"/>
    <w:rsid w:val="00C83D98"/>
    <w:rsid w:val="00C848C3"/>
    <w:rsid w:val="00C8527D"/>
    <w:rsid w:val="00C860C5"/>
    <w:rsid w:val="00C86185"/>
    <w:rsid w:val="00C86207"/>
    <w:rsid w:val="00C86DEB"/>
    <w:rsid w:val="00C87384"/>
    <w:rsid w:val="00C875D7"/>
    <w:rsid w:val="00C901B5"/>
    <w:rsid w:val="00C9028B"/>
    <w:rsid w:val="00C90619"/>
    <w:rsid w:val="00C90694"/>
    <w:rsid w:val="00C909D0"/>
    <w:rsid w:val="00C90E62"/>
    <w:rsid w:val="00C90FE6"/>
    <w:rsid w:val="00C91257"/>
    <w:rsid w:val="00C914D2"/>
    <w:rsid w:val="00C91DF5"/>
    <w:rsid w:val="00C91F79"/>
    <w:rsid w:val="00C92AE4"/>
    <w:rsid w:val="00C92FAF"/>
    <w:rsid w:val="00C9339B"/>
    <w:rsid w:val="00C9345D"/>
    <w:rsid w:val="00C93DCE"/>
    <w:rsid w:val="00C945B0"/>
    <w:rsid w:val="00C9461C"/>
    <w:rsid w:val="00C94B9F"/>
    <w:rsid w:val="00C95499"/>
    <w:rsid w:val="00C968EF"/>
    <w:rsid w:val="00C96C84"/>
    <w:rsid w:val="00C97140"/>
    <w:rsid w:val="00C97149"/>
    <w:rsid w:val="00C972D9"/>
    <w:rsid w:val="00CA0835"/>
    <w:rsid w:val="00CA0926"/>
    <w:rsid w:val="00CA0C5D"/>
    <w:rsid w:val="00CA0DC9"/>
    <w:rsid w:val="00CA10B4"/>
    <w:rsid w:val="00CA120E"/>
    <w:rsid w:val="00CA16B2"/>
    <w:rsid w:val="00CA2728"/>
    <w:rsid w:val="00CA2C64"/>
    <w:rsid w:val="00CA2C6F"/>
    <w:rsid w:val="00CA2DA5"/>
    <w:rsid w:val="00CA2E37"/>
    <w:rsid w:val="00CA33DD"/>
    <w:rsid w:val="00CA34F5"/>
    <w:rsid w:val="00CA355C"/>
    <w:rsid w:val="00CA39BB"/>
    <w:rsid w:val="00CA431E"/>
    <w:rsid w:val="00CA4688"/>
    <w:rsid w:val="00CA480C"/>
    <w:rsid w:val="00CA4C0F"/>
    <w:rsid w:val="00CA5903"/>
    <w:rsid w:val="00CA5B32"/>
    <w:rsid w:val="00CA5DAA"/>
    <w:rsid w:val="00CA680B"/>
    <w:rsid w:val="00CA6913"/>
    <w:rsid w:val="00CA694B"/>
    <w:rsid w:val="00CA71CA"/>
    <w:rsid w:val="00CA7AB5"/>
    <w:rsid w:val="00CA7D67"/>
    <w:rsid w:val="00CA7F72"/>
    <w:rsid w:val="00CB040E"/>
    <w:rsid w:val="00CB0789"/>
    <w:rsid w:val="00CB0AB2"/>
    <w:rsid w:val="00CB0C92"/>
    <w:rsid w:val="00CB147D"/>
    <w:rsid w:val="00CB231C"/>
    <w:rsid w:val="00CB3939"/>
    <w:rsid w:val="00CB39AD"/>
    <w:rsid w:val="00CB3B7B"/>
    <w:rsid w:val="00CB3BC5"/>
    <w:rsid w:val="00CB4400"/>
    <w:rsid w:val="00CB4446"/>
    <w:rsid w:val="00CB45B5"/>
    <w:rsid w:val="00CB45E3"/>
    <w:rsid w:val="00CB4756"/>
    <w:rsid w:val="00CB4D42"/>
    <w:rsid w:val="00CB4DAD"/>
    <w:rsid w:val="00CB5113"/>
    <w:rsid w:val="00CB51C3"/>
    <w:rsid w:val="00CB5742"/>
    <w:rsid w:val="00CB5BD9"/>
    <w:rsid w:val="00CB5C68"/>
    <w:rsid w:val="00CB7643"/>
    <w:rsid w:val="00CB7BBF"/>
    <w:rsid w:val="00CB7CA5"/>
    <w:rsid w:val="00CC0185"/>
    <w:rsid w:val="00CC04A0"/>
    <w:rsid w:val="00CC06B9"/>
    <w:rsid w:val="00CC1270"/>
    <w:rsid w:val="00CC1DC4"/>
    <w:rsid w:val="00CC22B9"/>
    <w:rsid w:val="00CC270C"/>
    <w:rsid w:val="00CC2B02"/>
    <w:rsid w:val="00CC2B65"/>
    <w:rsid w:val="00CC2B97"/>
    <w:rsid w:val="00CC3888"/>
    <w:rsid w:val="00CC3D45"/>
    <w:rsid w:val="00CC43B8"/>
    <w:rsid w:val="00CC48A8"/>
    <w:rsid w:val="00CC4D33"/>
    <w:rsid w:val="00CC503F"/>
    <w:rsid w:val="00CC517C"/>
    <w:rsid w:val="00CC5729"/>
    <w:rsid w:val="00CC576F"/>
    <w:rsid w:val="00CC5BA3"/>
    <w:rsid w:val="00CC5DE4"/>
    <w:rsid w:val="00CC5ED7"/>
    <w:rsid w:val="00CC6204"/>
    <w:rsid w:val="00CC6A46"/>
    <w:rsid w:val="00CC6A5F"/>
    <w:rsid w:val="00CC70D8"/>
    <w:rsid w:val="00CC729F"/>
    <w:rsid w:val="00CC7407"/>
    <w:rsid w:val="00CC75FB"/>
    <w:rsid w:val="00CC7B53"/>
    <w:rsid w:val="00CC7C9C"/>
    <w:rsid w:val="00CC7FE7"/>
    <w:rsid w:val="00CD0905"/>
    <w:rsid w:val="00CD0AA3"/>
    <w:rsid w:val="00CD153B"/>
    <w:rsid w:val="00CD1AAB"/>
    <w:rsid w:val="00CD1C5B"/>
    <w:rsid w:val="00CD22F3"/>
    <w:rsid w:val="00CD29E4"/>
    <w:rsid w:val="00CD2B8C"/>
    <w:rsid w:val="00CD2EC1"/>
    <w:rsid w:val="00CD317A"/>
    <w:rsid w:val="00CD3463"/>
    <w:rsid w:val="00CD3591"/>
    <w:rsid w:val="00CD3B58"/>
    <w:rsid w:val="00CD3E75"/>
    <w:rsid w:val="00CD40AF"/>
    <w:rsid w:val="00CD40B7"/>
    <w:rsid w:val="00CD440B"/>
    <w:rsid w:val="00CD45A0"/>
    <w:rsid w:val="00CD460B"/>
    <w:rsid w:val="00CD5362"/>
    <w:rsid w:val="00CD54EB"/>
    <w:rsid w:val="00CD574F"/>
    <w:rsid w:val="00CD57E4"/>
    <w:rsid w:val="00CD5970"/>
    <w:rsid w:val="00CD5A5C"/>
    <w:rsid w:val="00CD5BC0"/>
    <w:rsid w:val="00CD5E15"/>
    <w:rsid w:val="00CD678E"/>
    <w:rsid w:val="00CD6A5B"/>
    <w:rsid w:val="00CD77FA"/>
    <w:rsid w:val="00CD7A80"/>
    <w:rsid w:val="00CE0A8E"/>
    <w:rsid w:val="00CE106D"/>
    <w:rsid w:val="00CE11AD"/>
    <w:rsid w:val="00CE1404"/>
    <w:rsid w:val="00CE185D"/>
    <w:rsid w:val="00CE18D6"/>
    <w:rsid w:val="00CE1A10"/>
    <w:rsid w:val="00CE1A99"/>
    <w:rsid w:val="00CE1C5A"/>
    <w:rsid w:val="00CE217F"/>
    <w:rsid w:val="00CE233D"/>
    <w:rsid w:val="00CE25B2"/>
    <w:rsid w:val="00CE2839"/>
    <w:rsid w:val="00CE2BD8"/>
    <w:rsid w:val="00CE2EC7"/>
    <w:rsid w:val="00CE360D"/>
    <w:rsid w:val="00CE3620"/>
    <w:rsid w:val="00CE423A"/>
    <w:rsid w:val="00CE4B68"/>
    <w:rsid w:val="00CE4C7A"/>
    <w:rsid w:val="00CE4CC0"/>
    <w:rsid w:val="00CE507F"/>
    <w:rsid w:val="00CE5574"/>
    <w:rsid w:val="00CE5C3C"/>
    <w:rsid w:val="00CE6516"/>
    <w:rsid w:val="00CE66FD"/>
    <w:rsid w:val="00CE6A02"/>
    <w:rsid w:val="00CE73AF"/>
    <w:rsid w:val="00CE74C5"/>
    <w:rsid w:val="00CE7811"/>
    <w:rsid w:val="00CE78A4"/>
    <w:rsid w:val="00CF004C"/>
    <w:rsid w:val="00CF0197"/>
    <w:rsid w:val="00CF07A6"/>
    <w:rsid w:val="00CF09AE"/>
    <w:rsid w:val="00CF0A78"/>
    <w:rsid w:val="00CF0B76"/>
    <w:rsid w:val="00CF0BC5"/>
    <w:rsid w:val="00CF12DE"/>
    <w:rsid w:val="00CF181D"/>
    <w:rsid w:val="00CF18FF"/>
    <w:rsid w:val="00CF193C"/>
    <w:rsid w:val="00CF1E7D"/>
    <w:rsid w:val="00CF2125"/>
    <w:rsid w:val="00CF29F6"/>
    <w:rsid w:val="00CF3083"/>
    <w:rsid w:val="00CF32A6"/>
    <w:rsid w:val="00CF3450"/>
    <w:rsid w:val="00CF3575"/>
    <w:rsid w:val="00CF3EE8"/>
    <w:rsid w:val="00CF4091"/>
    <w:rsid w:val="00CF4953"/>
    <w:rsid w:val="00CF5D6E"/>
    <w:rsid w:val="00CF6041"/>
    <w:rsid w:val="00CF668C"/>
    <w:rsid w:val="00CF6BE1"/>
    <w:rsid w:val="00CF6E2B"/>
    <w:rsid w:val="00CF7133"/>
    <w:rsid w:val="00CF7B04"/>
    <w:rsid w:val="00D00099"/>
    <w:rsid w:val="00D005B6"/>
    <w:rsid w:val="00D00E67"/>
    <w:rsid w:val="00D012A1"/>
    <w:rsid w:val="00D0130D"/>
    <w:rsid w:val="00D01973"/>
    <w:rsid w:val="00D01E05"/>
    <w:rsid w:val="00D02669"/>
    <w:rsid w:val="00D0295B"/>
    <w:rsid w:val="00D02A7E"/>
    <w:rsid w:val="00D02BE9"/>
    <w:rsid w:val="00D02C23"/>
    <w:rsid w:val="00D02E3F"/>
    <w:rsid w:val="00D03470"/>
    <w:rsid w:val="00D03740"/>
    <w:rsid w:val="00D03DF6"/>
    <w:rsid w:val="00D03F39"/>
    <w:rsid w:val="00D041AD"/>
    <w:rsid w:val="00D04F20"/>
    <w:rsid w:val="00D0574A"/>
    <w:rsid w:val="00D05874"/>
    <w:rsid w:val="00D05CF3"/>
    <w:rsid w:val="00D0608E"/>
    <w:rsid w:val="00D0611F"/>
    <w:rsid w:val="00D06F05"/>
    <w:rsid w:val="00D06F65"/>
    <w:rsid w:val="00D073C8"/>
    <w:rsid w:val="00D10C39"/>
    <w:rsid w:val="00D11054"/>
    <w:rsid w:val="00D11B3B"/>
    <w:rsid w:val="00D12771"/>
    <w:rsid w:val="00D129E7"/>
    <w:rsid w:val="00D12E0B"/>
    <w:rsid w:val="00D1317F"/>
    <w:rsid w:val="00D132E4"/>
    <w:rsid w:val="00D13A61"/>
    <w:rsid w:val="00D145C8"/>
    <w:rsid w:val="00D15186"/>
    <w:rsid w:val="00D156EB"/>
    <w:rsid w:val="00D157C0"/>
    <w:rsid w:val="00D15AD0"/>
    <w:rsid w:val="00D16021"/>
    <w:rsid w:val="00D16874"/>
    <w:rsid w:val="00D171CE"/>
    <w:rsid w:val="00D173A3"/>
    <w:rsid w:val="00D20293"/>
    <w:rsid w:val="00D20666"/>
    <w:rsid w:val="00D20733"/>
    <w:rsid w:val="00D20E18"/>
    <w:rsid w:val="00D20E48"/>
    <w:rsid w:val="00D20F11"/>
    <w:rsid w:val="00D2108A"/>
    <w:rsid w:val="00D21950"/>
    <w:rsid w:val="00D21AD0"/>
    <w:rsid w:val="00D224EB"/>
    <w:rsid w:val="00D2261F"/>
    <w:rsid w:val="00D22B34"/>
    <w:rsid w:val="00D235E8"/>
    <w:rsid w:val="00D23926"/>
    <w:rsid w:val="00D23992"/>
    <w:rsid w:val="00D239A6"/>
    <w:rsid w:val="00D23CED"/>
    <w:rsid w:val="00D23D1E"/>
    <w:rsid w:val="00D23E2D"/>
    <w:rsid w:val="00D23E9D"/>
    <w:rsid w:val="00D24179"/>
    <w:rsid w:val="00D24326"/>
    <w:rsid w:val="00D246C2"/>
    <w:rsid w:val="00D24F23"/>
    <w:rsid w:val="00D24F97"/>
    <w:rsid w:val="00D25F9F"/>
    <w:rsid w:val="00D26396"/>
    <w:rsid w:val="00D265EE"/>
    <w:rsid w:val="00D26AFA"/>
    <w:rsid w:val="00D26BC0"/>
    <w:rsid w:val="00D2716C"/>
    <w:rsid w:val="00D271F1"/>
    <w:rsid w:val="00D27271"/>
    <w:rsid w:val="00D27308"/>
    <w:rsid w:val="00D275DA"/>
    <w:rsid w:val="00D30217"/>
    <w:rsid w:val="00D303B2"/>
    <w:rsid w:val="00D3140B"/>
    <w:rsid w:val="00D315C2"/>
    <w:rsid w:val="00D31912"/>
    <w:rsid w:val="00D319A4"/>
    <w:rsid w:val="00D32326"/>
    <w:rsid w:val="00D35497"/>
    <w:rsid w:val="00D357AF"/>
    <w:rsid w:val="00D364DB"/>
    <w:rsid w:val="00D365F8"/>
    <w:rsid w:val="00D36F60"/>
    <w:rsid w:val="00D370DC"/>
    <w:rsid w:val="00D375F9"/>
    <w:rsid w:val="00D37EE0"/>
    <w:rsid w:val="00D40332"/>
    <w:rsid w:val="00D407A8"/>
    <w:rsid w:val="00D41903"/>
    <w:rsid w:val="00D41EA5"/>
    <w:rsid w:val="00D41F85"/>
    <w:rsid w:val="00D428D8"/>
    <w:rsid w:val="00D429BC"/>
    <w:rsid w:val="00D42FCF"/>
    <w:rsid w:val="00D43459"/>
    <w:rsid w:val="00D43B9E"/>
    <w:rsid w:val="00D4436D"/>
    <w:rsid w:val="00D44935"/>
    <w:rsid w:val="00D44993"/>
    <w:rsid w:val="00D44A5C"/>
    <w:rsid w:val="00D44A9A"/>
    <w:rsid w:val="00D45346"/>
    <w:rsid w:val="00D454CD"/>
    <w:rsid w:val="00D4571B"/>
    <w:rsid w:val="00D45FF7"/>
    <w:rsid w:val="00D460EB"/>
    <w:rsid w:val="00D4645A"/>
    <w:rsid w:val="00D469FB"/>
    <w:rsid w:val="00D46C8B"/>
    <w:rsid w:val="00D46CAF"/>
    <w:rsid w:val="00D47068"/>
    <w:rsid w:val="00D47A33"/>
    <w:rsid w:val="00D47CBF"/>
    <w:rsid w:val="00D47D43"/>
    <w:rsid w:val="00D50401"/>
    <w:rsid w:val="00D50549"/>
    <w:rsid w:val="00D50604"/>
    <w:rsid w:val="00D50817"/>
    <w:rsid w:val="00D50B6D"/>
    <w:rsid w:val="00D50BFA"/>
    <w:rsid w:val="00D50E74"/>
    <w:rsid w:val="00D50F9E"/>
    <w:rsid w:val="00D51091"/>
    <w:rsid w:val="00D516FD"/>
    <w:rsid w:val="00D51A46"/>
    <w:rsid w:val="00D51D18"/>
    <w:rsid w:val="00D52D76"/>
    <w:rsid w:val="00D533D7"/>
    <w:rsid w:val="00D53566"/>
    <w:rsid w:val="00D53DB2"/>
    <w:rsid w:val="00D54716"/>
    <w:rsid w:val="00D54ADF"/>
    <w:rsid w:val="00D54DCA"/>
    <w:rsid w:val="00D54F2E"/>
    <w:rsid w:val="00D55142"/>
    <w:rsid w:val="00D559CF"/>
    <w:rsid w:val="00D55B89"/>
    <w:rsid w:val="00D55C97"/>
    <w:rsid w:val="00D55C9A"/>
    <w:rsid w:val="00D55F4C"/>
    <w:rsid w:val="00D562C7"/>
    <w:rsid w:val="00D565D7"/>
    <w:rsid w:val="00D56BB5"/>
    <w:rsid w:val="00D56D5A"/>
    <w:rsid w:val="00D571E8"/>
    <w:rsid w:val="00D572F2"/>
    <w:rsid w:val="00D57CB4"/>
    <w:rsid w:val="00D57E34"/>
    <w:rsid w:val="00D604B1"/>
    <w:rsid w:val="00D60CEC"/>
    <w:rsid w:val="00D61069"/>
    <w:rsid w:val="00D610DC"/>
    <w:rsid w:val="00D618F5"/>
    <w:rsid w:val="00D61B50"/>
    <w:rsid w:val="00D61DF2"/>
    <w:rsid w:val="00D61E29"/>
    <w:rsid w:val="00D62D3B"/>
    <w:rsid w:val="00D636B4"/>
    <w:rsid w:val="00D63A0D"/>
    <w:rsid w:val="00D63AE7"/>
    <w:rsid w:val="00D63BDA"/>
    <w:rsid w:val="00D63D29"/>
    <w:rsid w:val="00D64189"/>
    <w:rsid w:val="00D64FDF"/>
    <w:rsid w:val="00D65BF0"/>
    <w:rsid w:val="00D65E09"/>
    <w:rsid w:val="00D660FD"/>
    <w:rsid w:val="00D66F60"/>
    <w:rsid w:val="00D67C51"/>
    <w:rsid w:val="00D67C75"/>
    <w:rsid w:val="00D701CE"/>
    <w:rsid w:val="00D70AAF"/>
    <w:rsid w:val="00D70AEC"/>
    <w:rsid w:val="00D71000"/>
    <w:rsid w:val="00D710F0"/>
    <w:rsid w:val="00D717F7"/>
    <w:rsid w:val="00D71BDE"/>
    <w:rsid w:val="00D71E80"/>
    <w:rsid w:val="00D71F02"/>
    <w:rsid w:val="00D7206B"/>
    <w:rsid w:val="00D72267"/>
    <w:rsid w:val="00D7269F"/>
    <w:rsid w:val="00D72AB5"/>
    <w:rsid w:val="00D72E39"/>
    <w:rsid w:val="00D73082"/>
    <w:rsid w:val="00D73FA9"/>
    <w:rsid w:val="00D74112"/>
    <w:rsid w:val="00D74198"/>
    <w:rsid w:val="00D743CE"/>
    <w:rsid w:val="00D74819"/>
    <w:rsid w:val="00D74FCB"/>
    <w:rsid w:val="00D75D71"/>
    <w:rsid w:val="00D7606D"/>
    <w:rsid w:val="00D7638E"/>
    <w:rsid w:val="00D76553"/>
    <w:rsid w:val="00D7693D"/>
    <w:rsid w:val="00D77339"/>
    <w:rsid w:val="00D7781A"/>
    <w:rsid w:val="00D77AD3"/>
    <w:rsid w:val="00D77AF6"/>
    <w:rsid w:val="00D77CF8"/>
    <w:rsid w:val="00D8093E"/>
    <w:rsid w:val="00D811D4"/>
    <w:rsid w:val="00D819E3"/>
    <w:rsid w:val="00D81B2F"/>
    <w:rsid w:val="00D81B5B"/>
    <w:rsid w:val="00D81F94"/>
    <w:rsid w:val="00D821D3"/>
    <w:rsid w:val="00D82C6B"/>
    <w:rsid w:val="00D83A44"/>
    <w:rsid w:val="00D84913"/>
    <w:rsid w:val="00D84A40"/>
    <w:rsid w:val="00D85176"/>
    <w:rsid w:val="00D858F1"/>
    <w:rsid w:val="00D86573"/>
    <w:rsid w:val="00D865B8"/>
    <w:rsid w:val="00D86AD6"/>
    <w:rsid w:val="00D86B5E"/>
    <w:rsid w:val="00D87697"/>
    <w:rsid w:val="00D902A6"/>
    <w:rsid w:val="00D90362"/>
    <w:rsid w:val="00D9049A"/>
    <w:rsid w:val="00D90592"/>
    <w:rsid w:val="00D906EA"/>
    <w:rsid w:val="00D90A2F"/>
    <w:rsid w:val="00D90A5F"/>
    <w:rsid w:val="00D91589"/>
    <w:rsid w:val="00D916C6"/>
    <w:rsid w:val="00D918C8"/>
    <w:rsid w:val="00D919F8"/>
    <w:rsid w:val="00D92379"/>
    <w:rsid w:val="00D93076"/>
    <w:rsid w:val="00D93119"/>
    <w:rsid w:val="00D93265"/>
    <w:rsid w:val="00D93373"/>
    <w:rsid w:val="00D94125"/>
    <w:rsid w:val="00D94869"/>
    <w:rsid w:val="00D94C5A"/>
    <w:rsid w:val="00D94D1B"/>
    <w:rsid w:val="00D9503C"/>
    <w:rsid w:val="00D951DF"/>
    <w:rsid w:val="00D95825"/>
    <w:rsid w:val="00D95CF9"/>
    <w:rsid w:val="00D9600E"/>
    <w:rsid w:val="00D96388"/>
    <w:rsid w:val="00D96465"/>
    <w:rsid w:val="00D970AA"/>
    <w:rsid w:val="00D975BF"/>
    <w:rsid w:val="00D97CCD"/>
    <w:rsid w:val="00DA0AC4"/>
    <w:rsid w:val="00DA13FB"/>
    <w:rsid w:val="00DA16D5"/>
    <w:rsid w:val="00DA290A"/>
    <w:rsid w:val="00DA2CE2"/>
    <w:rsid w:val="00DA32CE"/>
    <w:rsid w:val="00DA390D"/>
    <w:rsid w:val="00DA3C94"/>
    <w:rsid w:val="00DA3DB2"/>
    <w:rsid w:val="00DA3EC6"/>
    <w:rsid w:val="00DA3FA5"/>
    <w:rsid w:val="00DA44AD"/>
    <w:rsid w:val="00DA4AC1"/>
    <w:rsid w:val="00DA4C5E"/>
    <w:rsid w:val="00DA53AC"/>
    <w:rsid w:val="00DA5F8F"/>
    <w:rsid w:val="00DA5FAC"/>
    <w:rsid w:val="00DA5FC4"/>
    <w:rsid w:val="00DA6066"/>
    <w:rsid w:val="00DA6262"/>
    <w:rsid w:val="00DA63C0"/>
    <w:rsid w:val="00DA65B6"/>
    <w:rsid w:val="00DA6788"/>
    <w:rsid w:val="00DA6CE5"/>
    <w:rsid w:val="00DA6DB5"/>
    <w:rsid w:val="00DB016A"/>
    <w:rsid w:val="00DB07B6"/>
    <w:rsid w:val="00DB0CA4"/>
    <w:rsid w:val="00DB0EDF"/>
    <w:rsid w:val="00DB0F03"/>
    <w:rsid w:val="00DB13C6"/>
    <w:rsid w:val="00DB1F28"/>
    <w:rsid w:val="00DB1F7A"/>
    <w:rsid w:val="00DB21C8"/>
    <w:rsid w:val="00DB2385"/>
    <w:rsid w:val="00DB238C"/>
    <w:rsid w:val="00DB2405"/>
    <w:rsid w:val="00DB2723"/>
    <w:rsid w:val="00DB2D22"/>
    <w:rsid w:val="00DB2D9A"/>
    <w:rsid w:val="00DB2E02"/>
    <w:rsid w:val="00DB3C5F"/>
    <w:rsid w:val="00DB3C93"/>
    <w:rsid w:val="00DB41CD"/>
    <w:rsid w:val="00DB4C85"/>
    <w:rsid w:val="00DB5465"/>
    <w:rsid w:val="00DB5B8F"/>
    <w:rsid w:val="00DB5C43"/>
    <w:rsid w:val="00DB608B"/>
    <w:rsid w:val="00DB6124"/>
    <w:rsid w:val="00DB6286"/>
    <w:rsid w:val="00DB654F"/>
    <w:rsid w:val="00DB65ED"/>
    <w:rsid w:val="00DB6818"/>
    <w:rsid w:val="00DB6955"/>
    <w:rsid w:val="00DB6D5A"/>
    <w:rsid w:val="00DB72CC"/>
    <w:rsid w:val="00DB753B"/>
    <w:rsid w:val="00DB7903"/>
    <w:rsid w:val="00DB7BA8"/>
    <w:rsid w:val="00DB7F0B"/>
    <w:rsid w:val="00DC0912"/>
    <w:rsid w:val="00DC0958"/>
    <w:rsid w:val="00DC0CB2"/>
    <w:rsid w:val="00DC0E76"/>
    <w:rsid w:val="00DC14E6"/>
    <w:rsid w:val="00DC22F9"/>
    <w:rsid w:val="00DC3000"/>
    <w:rsid w:val="00DC3005"/>
    <w:rsid w:val="00DC3243"/>
    <w:rsid w:val="00DC3878"/>
    <w:rsid w:val="00DC47AE"/>
    <w:rsid w:val="00DC4A4D"/>
    <w:rsid w:val="00DC4C1F"/>
    <w:rsid w:val="00DC4E09"/>
    <w:rsid w:val="00DC51F1"/>
    <w:rsid w:val="00DC5535"/>
    <w:rsid w:val="00DC5826"/>
    <w:rsid w:val="00DC5D2D"/>
    <w:rsid w:val="00DC6365"/>
    <w:rsid w:val="00DC6C3D"/>
    <w:rsid w:val="00DC7033"/>
    <w:rsid w:val="00DC70A7"/>
    <w:rsid w:val="00DC7145"/>
    <w:rsid w:val="00DC7FAF"/>
    <w:rsid w:val="00DD0523"/>
    <w:rsid w:val="00DD0662"/>
    <w:rsid w:val="00DD086C"/>
    <w:rsid w:val="00DD197A"/>
    <w:rsid w:val="00DD1F07"/>
    <w:rsid w:val="00DD22FC"/>
    <w:rsid w:val="00DD2EB6"/>
    <w:rsid w:val="00DD2EDA"/>
    <w:rsid w:val="00DD30C3"/>
    <w:rsid w:val="00DD35F0"/>
    <w:rsid w:val="00DD3809"/>
    <w:rsid w:val="00DD3D16"/>
    <w:rsid w:val="00DD3EA1"/>
    <w:rsid w:val="00DD4142"/>
    <w:rsid w:val="00DD420A"/>
    <w:rsid w:val="00DD44CE"/>
    <w:rsid w:val="00DD4553"/>
    <w:rsid w:val="00DD45B5"/>
    <w:rsid w:val="00DD4BE3"/>
    <w:rsid w:val="00DD512F"/>
    <w:rsid w:val="00DD524F"/>
    <w:rsid w:val="00DD58C4"/>
    <w:rsid w:val="00DD58E2"/>
    <w:rsid w:val="00DD5C0C"/>
    <w:rsid w:val="00DD5FF2"/>
    <w:rsid w:val="00DD66CC"/>
    <w:rsid w:val="00DD6947"/>
    <w:rsid w:val="00DD6DB6"/>
    <w:rsid w:val="00DD750D"/>
    <w:rsid w:val="00DD77AA"/>
    <w:rsid w:val="00DD7B94"/>
    <w:rsid w:val="00DD7BE6"/>
    <w:rsid w:val="00DE02DF"/>
    <w:rsid w:val="00DE0E99"/>
    <w:rsid w:val="00DE0EC9"/>
    <w:rsid w:val="00DE2127"/>
    <w:rsid w:val="00DE2C6A"/>
    <w:rsid w:val="00DE2D3C"/>
    <w:rsid w:val="00DE3311"/>
    <w:rsid w:val="00DE3B15"/>
    <w:rsid w:val="00DE41D2"/>
    <w:rsid w:val="00DE4D0A"/>
    <w:rsid w:val="00DE56EF"/>
    <w:rsid w:val="00DE5817"/>
    <w:rsid w:val="00DE586C"/>
    <w:rsid w:val="00DE5C8F"/>
    <w:rsid w:val="00DE5F7B"/>
    <w:rsid w:val="00DE6348"/>
    <w:rsid w:val="00DE681F"/>
    <w:rsid w:val="00DE698E"/>
    <w:rsid w:val="00DE6B9D"/>
    <w:rsid w:val="00DE6FCE"/>
    <w:rsid w:val="00DE7385"/>
    <w:rsid w:val="00DE786E"/>
    <w:rsid w:val="00DE7AEB"/>
    <w:rsid w:val="00DF03A2"/>
    <w:rsid w:val="00DF0840"/>
    <w:rsid w:val="00DF138C"/>
    <w:rsid w:val="00DF149E"/>
    <w:rsid w:val="00DF178E"/>
    <w:rsid w:val="00DF25E6"/>
    <w:rsid w:val="00DF3050"/>
    <w:rsid w:val="00DF30F2"/>
    <w:rsid w:val="00DF3B9A"/>
    <w:rsid w:val="00DF3C9D"/>
    <w:rsid w:val="00DF4634"/>
    <w:rsid w:val="00DF54E3"/>
    <w:rsid w:val="00DF56C6"/>
    <w:rsid w:val="00DF6174"/>
    <w:rsid w:val="00DF66AD"/>
    <w:rsid w:val="00DF6930"/>
    <w:rsid w:val="00DF751D"/>
    <w:rsid w:val="00DF7F3D"/>
    <w:rsid w:val="00E0000D"/>
    <w:rsid w:val="00E005DC"/>
    <w:rsid w:val="00E013E3"/>
    <w:rsid w:val="00E018B6"/>
    <w:rsid w:val="00E01D82"/>
    <w:rsid w:val="00E02001"/>
    <w:rsid w:val="00E0213B"/>
    <w:rsid w:val="00E02155"/>
    <w:rsid w:val="00E02624"/>
    <w:rsid w:val="00E026EB"/>
    <w:rsid w:val="00E029C4"/>
    <w:rsid w:val="00E02C9E"/>
    <w:rsid w:val="00E02F05"/>
    <w:rsid w:val="00E031CC"/>
    <w:rsid w:val="00E0324F"/>
    <w:rsid w:val="00E0348A"/>
    <w:rsid w:val="00E04405"/>
    <w:rsid w:val="00E05ED8"/>
    <w:rsid w:val="00E061AF"/>
    <w:rsid w:val="00E06608"/>
    <w:rsid w:val="00E06689"/>
    <w:rsid w:val="00E068F8"/>
    <w:rsid w:val="00E068F9"/>
    <w:rsid w:val="00E0699A"/>
    <w:rsid w:val="00E06FA0"/>
    <w:rsid w:val="00E071AE"/>
    <w:rsid w:val="00E07C75"/>
    <w:rsid w:val="00E1071A"/>
    <w:rsid w:val="00E10827"/>
    <w:rsid w:val="00E108A2"/>
    <w:rsid w:val="00E10A0C"/>
    <w:rsid w:val="00E113CA"/>
    <w:rsid w:val="00E1193D"/>
    <w:rsid w:val="00E11D1C"/>
    <w:rsid w:val="00E11E3A"/>
    <w:rsid w:val="00E129D8"/>
    <w:rsid w:val="00E12DFA"/>
    <w:rsid w:val="00E12F44"/>
    <w:rsid w:val="00E138CB"/>
    <w:rsid w:val="00E1436B"/>
    <w:rsid w:val="00E14694"/>
    <w:rsid w:val="00E14FFE"/>
    <w:rsid w:val="00E1545E"/>
    <w:rsid w:val="00E156C2"/>
    <w:rsid w:val="00E15DC2"/>
    <w:rsid w:val="00E15EB8"/>
    <w:rsid w:val="00E15F90"/>
    <w:rsid w:val="00E1601D"/>
    <w:rsid w:val="00E167AB"/>
    <w:rsid w:val="00E16EDF"/>
    <w:rsid w:val="00E20323"/>
    <w:rsid w:val="00E20D4F"/>
    <w:rsid w:val="00E210A8"/>
    <w:rsid w:val="00E21338"/>
    <w:rsid w:val="00E21537"/>
    <w:rsid w:val="00E217EA"/>
    <w:rsid w:val="00E22DD8"/>
    <w:rsid w:val="00E23240"/>
    <w:rsid w:val="00E232BF"/>
    <w:rsid w:val="00E23325"/>
    <w:rsid w:val="00E235A4"/>
    <w:rsid w:val="00E237A0"/>
    <w:rsid w:val="00E23A64"/>
    <w:rsid w:val="00E2427C"/>
    <w:rsid w:val="00E24900"/>
    <w:rsid w:val="00E24C95"/>
    <w:rsid w:val="00E24F9C"/>
    <w:rsid w:val="00E25081"/>
    <w:rsid w:val="00E2529B"/>
    <w:rsid w:val="00E25947"/>
    <w:rsid w:val="00E26542"/>
    <w:rsid w:val="00E268D2"/>
    <w:rsid w:val="00E26FE5"/>
    <w:rsid w:val="00E27009"/>
    <w:rsid w:val="00E27052"/>
    <w:rsid w:val="00E27167"/>
    <w:rsid w:val="00E27F27"/>
    <w:rsid w:val="00E30359"/>
    <w:rsid w:val="00E30A70"/>
    <w:rsid w:val="00E30C2C"/>
    <w:rsid w:val="00E30E3D"/>
    <w:rsid w:val="00E31383"/>
    <w:rsid w:val="00E31462"/>
    <w:rsid w:val="00E31717"/>
    <w:rsid w:val="00E31BEF"/>
    <w:rsid w:val="00E3213E"/>
    <w:rsid w:val="00E321EA"/>
    <w:rsid w:val="00E32FC9"/>
    <w:rsid w:val="00E3368E"/>
    <w:rsid w:val="00E339AF"/>
    <w:rsid w:val="00E33A2C"/>
    <w:rsid w:val="00E33B19"/>
    <w:rsid w:val="00E3417D"/>
    <w:rsid w:val="00E34837"/>
    <w:rsid w:val="00E35849"/>
    <w:rsid w:val="00E35AF0"/>
    <w:rsid w:val="00E35CD9"/>
    <w:rsid w:val="00E35DA4"/>
    <w:rsid w:val="00E361ED"/>
    <w:rsid w:val="00E365BA"/>
    <w:rsid w:val="00E3682B"/>
    <w:rsid w:val="00E375EE"/>
    <w:rsid w:val="00E3776D"/>
    <w:rsid w:val="00E3790B"/>
    <w:rsid w:val="00E37B0A"/>
    <w:rsid w:val="00E40180"/>
    <w:rsid w:val="00E40513"/>
    <w:rsid w:val="00E40638"/>
    <w:rsid w:val="00E40B6E"/>
    <w:rsid w:val="00E40FFB"/>
    <w:rsid w:val="00E4142B"/>
    <w:rsid w:val="00E41854"/>
    <w:rsid w:val="00E41902"/>
    <w:rsid w:val="00E42559"/>
    <w:rsid w:val="00E427C7"/>
    <w:rsid w:val="00E42C02"/>
    <w:rsid w:val="00E4301D"/>
    <w:rsid w:val="00E435BB"/>
    <w:rsid w:val="00E4430C"/>
    <w:rsid w:val="00E44867"/>
    <w:rsid w:val="00E45357"/>
    <w:rsid w:val="00E4552C"/>
    <w:rsid w:val="00E4670D"/>
    <w:rsid w:val="00E46DC0"/>
    <w:rsid w:val="00E46E5D"/>
    <w:rsid w:val="00E46F25"/>
    <w:rsid w:val="00E47C31"/>
    <w:rsid w:val="00E5055E"/>
    <w:rsid w:val="00E5060D"/>
    <w:rsid w:val="00E508A3"/>
    <w:rsid w:val="00E50EF5"/>
    <w:rsid w:val="00E513DE"/>
    <w:rsid w:val="00E5156E"/>
    <w:rsid w:val="00E51984"/>
    <w:rsid w:val="00E52058"/>
    <w:rsid w:val="00E52160"/>
    <w:rsid w:val="00E525DC"/>
    <w:rsid w:val="00E52DD5"/>
    <w:rsid w:val="00E532D8"/>
    <w:rsid w:val="00E544FB"/>
    <w:rsid w:val="00E5457B"/>
    <w:rsid w:val="00E54B68"/>
    <w:rsid w:val="00E54C84"/>
    <w:rsid w:val="00E54CE0"/>
    <w:rsid w:val="00E54DA8"/>
    <w:rsid w:val="00E54F62"/>
    <w:rsid w:val="00E552C3"/>
    <w:rsid w:val="00E55B25"/>
    <w:rsid w:val="00E5705F"/>
    <w:rsid w:val="00E5719F"/>
    <w:rsid w:val="00E60212"/>
    <w:rsid w:val="00E61285"/>
    <w:rsid w:val="00E61CC0"/>
    <w:rsid w:val="00E61E30"/>
    <w:rsid w:val="00E61F82"/>
    <w:rsid w:val="00E61FA4"/>
    <w:rsid w:val="00E62078"/>
    <w:rsid w:val="00E627E3"/>
    <w:rsid w:val="00E63254"/>
    <w:rsid w:val="00E632AE"/>
    <w:rsid w:val="00E639A7"/>
    <w:rsid w:val="00E63BCF"/>
    <w:rsid w:val="00E64648"/>
    <w:rsid w:val="00E65044"/>
    <w:rsid w:val="00E65137"/>
    <w:rsid w:val="00E6521C"/>
    <w:rsid w:val="00E65989"/>
    <w:rsid w:val="00E65C77"/>
    <w:rsid w:val="00E65E6B"/>
    <w:rsid w:val="00E660AB"/>
    <w:rsid w:val="00E661CE"/>
    <w:rsid w:val="00E66482"/>
    <w:rsid w:val="00E6648F"/>
    <w:rsid w:val="00E66657"/>
    <w:rsid w:val="00E66770"/>
    <w:rsid w:val="00E672CE"/>
    <w:rsid w:val="00E702D3"/>
    <w:rsid w:val="00E71195"/>
    <w:rsid w:val="00E71337"/>
    <w:rsid w:val="00E71746"/>
    <w:rsid w:val="00E71C3C"/>
    <w:rsid w:val="00E71D5C"/>
    <w:rsid w:val="00E720EF"/>
    <w:rsid w:val="00E72268"/>
    <w:rsid w:val="00E725EB"/>
    <w:rsid w:val="00E72859"/>
    <w:rsid w:val="00E72952"/>
    <w:rsid w:val="00E72EB2"/>
    <w:rsid w:val="00E73285"/>
    <w:rsid w:val="00E73880"/>
    <w:rsid w:val="00E73DE1"/>
    <w:rsid w:val="00E740F2"/>
    <w:rsid w:val="00E74410"/>
    <w:rsid w:val="00E7453D"/>
    <w:rsid w:val="00E74F96"/>
    <w:rsid w:val="00E75197"/>
    <w:rsid w:val="00E75CF9"/>
    <w:rsid w:val="00E75D72"/>
    <w:rsid w:val="00E764A8"/>
    <w:rsid w:val="00E76FD1"/>
    <w:rsid w:val="00E774E8"/>
    <w:rsid w:val="00E778F1"/>
    <w:rsid w:val="00E8025F"/>
    <w:rsid w:val="00E8029F"/>
    <w:rsid w:val="00E8072B"/>
    <w:rsid w:val="00E80A2C"/>
    <w:rsid w:val="00E81004"/>
    <w:rsid w:val="00E8152F"/>
    <w:rsid w:val="00E81ADA"/>
    <w:rsid w:val="00E81F12"/>
    <w:rsid w:val="00E8331A"/>
    <w:rsid w:val="00E83622"/>
    <w:rsid w:val="00E83C0C"/>
    <w:rsid w:val="00E84010"/>
    <w:rsid w:val="00E854E8"/>
    <w:rsid w:val="00E858D2"/>
    <w:rsid w:val="00E85C15"/>
    <w:rsid w:val="00E85EAF"/>
    <w:rsid w:val="00E85F4C"/>
    <w:rsid w:val="00E86220"/>
    <w:rsid w:val="00E86261"/>
    <w:rsid w:val="00E86612"/>
    <w:rsid w:val="00E86670"/>
    <w:rsid w:val="00E86962"/>
    <w:rsid w:val="00E86F29"/>
    <w:rsid w:val="00E86FF5"/>
    <w:rsid w:val="00E8720B"/>
    <w:rsid w:val="00E873F1"/>
    <w:rsid w:val="00E874F5"/>
    <w:rsid w:val="00E87583"/>
    <w:rsid w:val="00E8759A"/>
    <w:rsid w:val="00E87631"/>
    <w:rsid w:val="00E87D4B"/>
    <w:rsid w:val="00E87EF5"/>
    <w:rsid w:val="00E90156"/>
    <w:rsid w:val="00E9051D"/>
    <w:rsid w:val="00E90972"/>
    <w:rsid w:val="00E91407"/>
    <w:rsid w:val="00E914C7"/>
    <w:rsid w:val="00E920D9"/>
    <w:rsid w:val="00E92B31"/>
    <w:rsid w:val="00E92C12"/>
    <w:rsid w:val="00E9366C"/>
    <w:rsid w:val="00E93C88"/>
    <w:rsid w:val="00E93EE2"/>
    <w:rsid w:val="00E94197"/>
    <w:rsid w:val="00E94405"/>
    <w:rsid w:val="00E94BC1"/>
    <w:rsid w:val="00E94BE2"/>
    <w:rsid w:val="00E94EB5"/>
    <w:rsid w:val="00E9511A"/>
    <w:rsid w:val="00E95CA8"/>
    <w:rsid w:val="00E96214"/>
    <w:rsid w:val="00E962F8"/>
    <w:rsid w:val="00E9655A"/>
    <w:rsid w:val="00E96CB6"/>
    <w:rsid w:val="00E96D5D"/>
    <w:rsid w:val="00E9710D"/>
    <w:rsid w:val="00E97671"/>
    <w:rsid w:val="00E97B44"/>
    <w:rsid w:val="00EA013D"/>
    <w:rsid w:val="00EA06AF"/>
    <w:rsid w:val="00EA1B14"/>
    <w:rsid w:val="00EA2B04"/>
    <w:rsid w:val="00EA2B48"/>
    <w:rsid w:val="00EA2E4D"/>
    <w:rsid w:val="00EA3521"/>
    <w:rsid w:val="00EA3669"/>
    <w:rsid w:val="00EA41B1"/>
    <w:rsid w:val="00EA4949"/>
    <w:rsid w:val="00EA4AC3"/>
    <w:rsid w:val="00EA4B12"/>
    <w:rsid w:val="00EA53A3"/>
    <w:rsid w:val="00EA594F"/>
    <w:rsid w:val="00EA5AAD"/>
    <w:rsid w:val="00EA5ED9"/>
    <w:rsid w:val="00EA6B94"/>
    <w:rsid w:val="00EA6C5C"/>
    <w:rsid w:val="00EA7EE0"/>
    <w:rsid w:val="00EA7FCB"/>
    <w:rsid w:val="00EB0401"/>
    <w:rsid w:val="00EB097E"/>
    <w:rsid w:val="00EB0DC8"/>
    <w:rsid w:val="00EB1A9F"/>
    <w:rsid w:val="00EB1C6A"/>
    <w:rsid w:val="00EB1DDE"/>
    <w:rsid w:val="00EB2356"/>
    <w:rsid w:val="00EB2380"/>
    <w:rsid w:val="00EB2867"/>
    <w:rsid w:val="00EB2B24"/>
    <w:rsid w:val="00EB2DC3"/>
    <w:rsid w:val="00EB2DD7"/>
    <w:rsid w:val="00EB2E8E"/>
    <w:rsid w:val="00EB3346"/>
    <w:rsid w:val="00EB4543"/>
    <w:rsid w:val="00EB4CC4"/>
    <w:rsid w:val="00EB4D04"/>
    <w:rsid w:val="00EB5400"/>
    <w:rsid w:val="00EB5484"/>
    <w:rsid w:val="00EB54D9"/>
    <w:rsid w:val="00EB55B4"/>
    <w:rsid w:val="00EB579D"/>
    <w:rsid w:val="00EB5BC4"/>
    <w:rsid w:val="00EB5CFE"/>
    <w:rsid w:val="00EB6823"/>
    <w:rsid w:val="00EB6C1D"/>
    <w:rsid w:val="00EB6CB8"/>
    <w:rsid w:val="00EB7884"/>
    <w:rsid w:val="00EB79FD"/>
    <w:rsid w:val="00EB7EED"/>
    <w:rsid w:val="00EC013E"/>
    <w:rsid w:val="00EC0C4A"/>
    <w:rsid w:val="00EC0E98"/>
    <w:rsid w:val="00EC1132"/>
    <w:rsid w:val="00EC2786"/>
    <w:rsid w:val="00EC2863"/>
    <w:rsid w:val="00EC30B9"/>
    <w:rsid w:val="00EC31FC"/>
    <w:rsid w:val="00EC3251"/>
    <w:rsid w:val="00EC3F00"/>
    <w:rsid w:val="00EC4343"/>
    <w:rsid w:val="00EC465D"/>
    <w:rsid w:val="00EC48B6"/>
    <w:rsid w:val="00EC492D"/>
    <w:rsid w:val="00EC4A17"/>
    <w:rsid w:val="00EC4E8B"/>
    <w:rsid w:val="00EC51CC"/>
    <w:rsid w:val="00EC52B4"/>
    <w:rsid w:val="00EC55A3"/>
    <w:rsid w:val="00EC66FA"/>
    <w:rsid w:val="00EC6A54"/>
    <w:rsid w:val="00EC6C59"/>
    <w:rsid w:val="00EC6CC9"/>
    <w:rsid w:val="00EC6EE4"/>
    <w:rsid w:val="00EC7163"/>
    <w:rsid w:val="00EC717A"/>
    <w:rsid w:val="00EC75D2"/>
    <w:rsid w:val="00EC76F3"/>
    <w:rsid w:val="00ED0AE9"/>
    <w:rsid w:val="00ED0FEA"/>
    <w:rsid w:val="00ED145E"/>
    <w:rsid w:val="00ED1548"/>
    <w:rsid w:val="00ED15D6"/>
    <w:rsid w:val="00ED1F1E"/>
    <w:rsid w:val="00ED204D"/>
    <w:rsid w:val="00ED2B23"/>
    <w:rsid w:val="00ED2B73"/>
    <w:rsid w:val="00ED327D"/>
    <w:rsid w:val="00ED3724"/>
    <w:rsid w:val="00ED3A90"/>
    <w:rsid w:val="00ED3AE6"/>
    <w:rsid w:val="00ED408E"/>
    <w:rsid w:val="00ED5462"/>
    <w:rsid w:val="00ED597F"/>
    <w:rsid w:val="00ED5B93"/>
    <w:rsid w:val="00ED5F9C"/>
    <w:rsid w:val="00ED6CF4"/>
    <w:rsid w:val="00ED6DEC"/>
    <w:rsid w:val="00ED6F3B"/>
    <w:rsid w:val="00ED75FA"/>
    <w:rsid w:val="00ED7AE5"/>
    <w:rsid w:val="00ED7D38"/>
    <w:rsid w:val="00ED7E5F"/>
    <w:rsid w:val="00EE00A6"/>
    <w:rsid w:val="00EE03A9"/>
    <w:rsid w:val="00EE0576"/>
    <w:rsid w:val="00EE0FA2"/>
    <w:rsid w:val="00EE1A1E"/>
    <w:rsid w:val="00EE1D78"/>
    <w:rsid w:val="00EE254B"/>
    <w:rsid w:val="00EE2877"/>
    <w:rsid w:val="00EE37F3"/>
    <w:rsid w:val="00EE4018"/>
    <w:rsid w:val="00EE4509"/>
    <w:rsid w:val="00EE4D9C"/>
    <w:rsid w:val="00EE4F0C"/>
    <w:rsid w:val="00EE53E3"/>
    <w:rsid w:val="00EE5A61"/>
    <w:rsid w:val="00EE5D68"/>
    <w:rsid w:val="00EE5DFB"/>
    <w:rsid w:val="00EE63FD"/>
    <w:rsid w:val="00EE64CC"/>
    <w:rsid w:val="00EE6733"/>
    <w:rsid w:val="00EE738A"/>
    <w:rsid w:val="00EE78CB"/>
    <w:rsid w:val="00EE7CFD"/>
    <w:rsid w:val="00EF004D"/>
    <w:rsid w:val="00EF0134"/>
    <w:rsid w:val="00EF04E2"/>
    <w:rsid w:val="00EF076B"/>
    <w:rsid w:val="00EF07DC"/>
    <w:rsid w:val="00EF0A3B"/>
    <w:rsid w:val="00EF1241"/>
    <w:rsid w:val="00EF1478"/>
    <w:rsid w:val="00EF16A3"/>
    <w:rsid w:val="00EF1C76"/>
    <w:rsid w:val="00EF2ADB"/>
    <w:rsid w:val="00EF393C"/>
    <w:rsid w:val="00EF39DE"/>
    <w:rsid w:val="00EF499B"/>
    <w:rsid w:val="00EF52D9"/>
    <w:rsid w:val="00EF59CB"/>
    <w:rsid w:val="00EF62BF"/>
    <w:rsid w:val="00EF6506"/>
    <w:rsid w:val="00EF70D3"/>
    <w:rsid w:val="00EF70EC"/>
    <w:rsid w:val="00EF76F1"/>
    <w:rsid w:val="00EF7A42"/>
    <w:rsid w:val="00EF7D71"/>
    <w:rsid w:val="00F00968"/>
    <w:rsid w:val="00F00B1F"/>
    <w:rsid w:val="00F00EAA"/>
    <w:rsid w:val="00F01B3F"/>
    <w:rsid w:val="00F0208B"/>
    <w:rsid w:val="00F02DE2"/>
    <w:rsid w:val="00F034D1"/>
    <w:rsid w:val="00F03BF6"/>
    <w:rsid w:val="00F03E10"/>
    <w:rsid w:val="00F03E29"/>
    <w:rsid w:val="00F044AA"/>
    <w:rsid w:val="00F04D75"/>
    <w:rsid w:val="00F05295"/>
    <w:rsid w:val="00F0548D"/>
    <w:rsid w:val="00F057A1"/>
    <w:rsid w:val="00F058C4"/>
    <w:rsid w:val="00F05996"/>
    <w:rsid w:val="00F05B40"/>
    <w:rsid w:val="00F05C96"/>
    <w:rsid w:val="00F05D0B"/>
    <w:rsid w:val="00F06BBA"/>
    <w:rsid w:val="00F06BFF"/>
    <w:rsid w:val="00F0744A"/>
    <w:rsid w:val="00F07D5C"/>
    <w:rsid w:val="00F07EDE"/>
    <w:rsid w:val="00F07FF9"/>
    <w:rsid w:val="00F100E2"/>
    <w:rsid w:val="00F101FB"/>
    <w:rsid w:val="00F10379"/>
    <w:rsid w:val="00F1085C"/>
    <w:rsid w:val="00F111C4"/>
    <w:rsid w:val="00F11286"/>
    <w:rsid w:val="00F11E00"/>
    <w:rsid w:val="00F11E27"/>
    <w:rsid w:val="00F11E34"/>
    <w:rsid w:val="00F121D2"/>
    <w:rsid w:val="00F12761"/>
    <w:rsid w:val="00F12B57"/>
    <w:rsid w:val="00F13519"/>
    <w:rsid w:val="00F137DF"/>
    <w:rsid w:val="00F13E4D"/>
    <w:rsid w:val="00F13E8E"/>
    <w:rsid w:val="00F13EC7"/>
    <w:rsid w:val="00F1476B"/>
    <w:rsid w:val="00F1487B"/>
    <w:rsid w:val="00F14D86"/>
    <w:rsid w:val="00F152F1"/>
    <w:rsid w:val="00F15CE9"/>
    <w:rsid w:val="00F16780"/>
    <w:rsid w:val="00F169EA"/>
    <w:rsid w:val="00F16C22"/>
    <w:rsid w:val="00F16E69"/>
    <w:rsid w:val="00F1783D"/>
    <w:rsid w:val="00F17B4B"/>
    <w:rsid w:val="00F17E76"/>
    <w:rsid w:val="00F17F32"/>
    <w:rsid w:val="00F2096F"/>
    <w:rsid w:val="00F20F39"/>
    <w:rsid w:val="00F219C5"/>
    <w:rsid w:val="00F21CD4"/>
    <w:rsid w:val="00F21E30"/>
    <w:rsid w:val="00F21EBD"/>
    <w:rsid w:val="00F21ED9"/>
    <w:rsid w:val="00F222E9"/>
    <w:rsid w:val="00F22788"/>
    <w:rsid w:val="00F229D1"/>
    <w:rsid w:val="00F22E87"/>
    <w:rsid w:val="00F23DD6"/>
    <w:rsid w:val="00F240D7"/>
    <w:rsid w:val="00F24A6D"/>
    <w:rsid w:val="00F24BE7"/>
    <w:rsid w:val="00F24D78"/>
    <w:rsid w:val="00F259EF"/>
    <w:rsid w:val="00F25B1A"/>
    <w:rsid w:val="00F25BFD"/>
    <w:rsid w:val="00F25DA7"/>
    <w:rsid w:val="00F25DA9"/>
    <w:rsid w:val="00F25E02"/>
    <w:rsid w:val="00F261C7"/>
    <w:rsid w:val="00F262A3"/>
    <w:rsid w:val="00F26425"/>
    <w:rsid w:val="00F26DE5"/>
    <w:rsid w:val="00F2730D"/>
    <w:rsid w:val="00F27424"/>
    <w:rsid w:val="00F2790F"/>
    <w:rsid w:val="00F30124"/>
    <w:rsid w:val="00F30549"/>
    <w:rsid w:val="00F313F1"/>
    <w:rsid w:val="00F3154D"/>
    <w:rsid w:val="00F319A2"/>
    <w:rsid w:val="00F319B9"/>
    <w:rsid w:val="00F319C5"/>
    <w:rsid w:val="00F31C2A"/>
    <w:rsid w:val="00F321AF"/>
    <w:rsid w:val="00F327E9"/>
    <w:rsid w:val="00F32C22"/>
    <w:rsid w:val="00F3310B"/>
    <w:rsid w:val="00F33431"/>
    <w:rsid w:val="00F3355D"/>
    <w:rsid w:val="00F33C2E"/>
    <w:rsid w:val="00F3403B"/>
    <w:rsid w:val="00F34B7E"/>
    <w:rsid w:val="00F34C72"/>
    <w:rsid w:val="00F34D14"/>
    <w:rsid w:val="00F3514D"/>
    <w:rsid w:val="00F351B1"/>
    <w:rsid w:val="00F3561C"/>
    <w:rsid w:val="00F363F0"/>
    <w:rsid w:val="00F367B5"/>
    <w:rsid w:val="00F3695F"/>
    <w:rsid w:val="00F36974"/>
    <w:rsid w:val="00F36BC6"/>
    <w:rsid w:val="00F36CB6"/>
    <w:rsid w:val="00F37D6B"/>
    <w:rsid w:val="00F37E97"/>
    <w:rsid w:val="00F37EBC"/>
    <w:rsid w:val="00F40184"/>
    <w:rsid w:val="00F40E61"/>
    <w:rsid w:val="00F40EAE"/>
    <w:rsid w:val="00F40F52"/>
    <w:rsid w:val="00F41230"/>
    <w:rsid w:val="00F414CE"/>
    <w:rsid w:val="00F4218D"/>
    <w:rsid w:val="00F4244C"/>
    <w:rsid w:val="00F426C1"/>
    <w:rsid w:val="00F4282A"/>
    <w:rsid w:val="00F42D24"/>
    <w:rsid w:val="00F42F5F"/>
    <w:rsid w:val="00F43B50"/>
    <w:rsid w:val="00F43C5D"/>
    <w:rsid w:val="00F44009"/>
    <w:rsid w:val="00F4417A"/>
    <w:rsid w:val="00F443CD"/>
    <w:rsid w:val="00F4458A"/>
    <w:rsid w:val="00F44E3D"/>
    <w:rsid w:val="00F45B6E"/>
    <w:rsid w:val="00F46358"/>
    <w:rsid w:val="00F46956"/>
    <w:rsid w:val="00F50059"/>
    <w:rsid w:val="00F50E4A"/>
    <w:rsid w:val="00F5118E"/>
    <w:rsid w:val="00F511B2"/>
    <w:rsid w:val="00F515DE"/>
    <w:rsid w:val="00F52185"/>
    <w:rsid w:val="00F522BA"/>
    <w:rsid w:val="00F523A5"/>
    <w:rsid w:val="00F523B0"/>
    <w:rsid w:val="00F52E5B"/>
    <w:rsid w:val="00F52EA4"/>
    <w:rsid w:val="00F53958"/>
    <w:rsid w:val="00F53A27"/>
    <w:rsid w:val="00F53F20"/>
    <w:rsid w:val="00F53F95"/>
    <w:rsid w:val="00F5424C"/>
    <w:rsid w:val="00F54D69"/>
    <w:rsid w:val="00F5512E"/>
    <w:rsid w:val="00F55170"/>
    <w:rsid w:val="00F557FF"/>
    <w:rsid w:val="00F55B16"/>
    <w:rsid w:val="00F55DB2"/>
    <w:rsid w:val="00F56183"/>
    <w:rsid w:val="00F5631A"/>
    <w:rsid w:val="00F57078"/>
    <w:rsid w:val="00F57534"/>
    <w:rsid w:val="00F576DA"/>
    <w:rsid w:val="00F578C1"/>
    <w:rsid w:val="00F578DF"/>
    <w:rsid w:val="00F57A78"/>
    <w:rsid w:val="00F57EF1"/>
    <w:rsid w:val="00F608A9"/>
    <w:rsid w:val="00F61032"/>
    <w:rsid w:val="00F62675"/>
    <w:rsid w:val="00F628D0"/>
    <w:rsid w:val="00F62B4D"/>
    <w:rsid w:val="00F62BDC"/>
    <w:rsid w:val="00F62CA7"/>
    <w:rsid w:val="00F635E0"/>
    <w:rsid w:val="00F638C5"/>
    <w:rsid w:val="00F63E12"/>
    <w:rsid w:val="00F645CC"/>
    <w:rsid w:val="00F646CC"/>
    <w:rsid w:val="00F64B8C"/>
    <w:rsid w:val="00F64C8D"/>
    <w:rsid w:val="00F64ED8"/>
    <w:rsid w:val="00F6512B"/>
    <w:rsid w:val="00F6571E"/>
    <w:rsid w:val="00F65DAC"/>
    <w:rsid w:val="00F66B08"/>
    <w:rsid w:val="00F671B1"/>
    <w:rsid w:val="00F6749E"/>
    <w:rsid w:val="00F677DA"/>
    <w:rsid w:val="00F67A71"/>
    <w:rsid w:val="00F70B56"/>
    <w:rsid w:val="00F70F04"/>
    <w:rsid w:val="00F714C3"/>
    <w:rsid w:val="00F715CF"/>
    <w:rsid w:val="00F71B5E"/>
    <w:rsid w:val="00F71C19"/>
    <w:rsid w:val="00F71E2B"/>
    <w:rsid w:val="00F71EBF"/>
    <w:rsid w:val="00F72137"/>
    <w:rsid w:val="00F72360"/>
    <w:rsid w:val="00F72C8C"/>
    <w:rsid w:val="00F72F6F"/>
    <w:rsid w:val="00F72FBC"/>
    <w:rsid w:val="00F73344"/>
    <w:rsid w:val="00F73492"/>
    <w:rsid w:val="00F738EA"/>
    <w:rsid w:val="00F73E44"/>
    <w:rsid w:val="00F74129"/>
    <w:rsid w:val="00F741A1"/>
    <w:rsid w:val="00F741C3"/>
    <w:rsid w:val="00F74B6A"/>
    <w:rsid w:val="00F74F0C"/>
    <w:rsid w:val="00F755C9"/>
    <w:rsid w:val="00F765EC"/>
    <w:rsid w:val="00F76A64"/>
    <w:rsid w:val="00F76C34"/>
    <w:rsid w:val="00F76FF0"/>
    <w:rsid w:val="00F7747E"/>
    <w:rsid w:val="00F77761"/>
    <w:rsid w:val="00F77954"/>
    <w:rsid w:val="00F77C47"/>
    <w:rsid w:val="00F77E5C"/>
    <w:rsid w:val="00F8051B"/>
    <w:rsid w:val="00F812B8"/>
    <w:rsid w:val="00F81467"/>
    <w:rsid w:val="00F815BD"/>
    <w:rsid w:val="00F81AB7"/>
    <w:rsid w:val="00F81F6A"/>
    <w:rsid w:val="00F81FB4"/>
    <w:rsid w:val="00F82ACA"/>
    <w:rsid w:val="00F82B54"/>
    <w:rsid w:val="00F837EE"/>
    <w:rsid w:val="00F8411B"/>
    <w:rsid w:val="00F842D7"/>
    <w:rsid w:val="00F84423"/>
    <w:rsid w:val="00F84891"/>
    <w:rsid w:val="00F84D63"/>
    <w:rsid w:val="00F84DAE"/>
    <w:rsid w:val="00F858D2"/>
    <w:rsid w:val="00F8672B"/>
    <w:rsid w:val="00F8680E"/>
    <w:rsid w:val="00F8688D"/>
    <w:rsid w:val="00F87D82"/>
    <w:rsid w:val="00F9023A"/>
    <w:rsid w:val="00F90564"/>
    <w:rsid w:val="00F916A6"/>
    <w:rsid w:val="00F91B51"/>
    <w:rsid w:val="00F91C8A"/>
    <w:rsid w:val="00F91CA5"/>
    <w:rsid w:val="00F92265"/>
    <w:rsid w:val="00F92869"/>
    <w:rsid w:val="00F92A95"/>
    <w:rsid w:val="00F92DEC"/>
    <w:rsid w:val="00F92F8D"/>
    <w:rsid w:val="00F93ADA"/>
    <w:rsid w:val="00F93C72"/>
    <w:rsid w:val="00F93C84"/>
    <w:rsid w:val="00F93CF2"/>
    <w:rsid w:val="00F93CF9"/>
    <w:rsid w:val="00F94620"/>
    <w:rsid w:val="00F94651"/>
    <w:rsid w:val="00F94735"/>
    <w:rsid w:val="00F947DB"/>
    <w:rsid w:val="00F949DD"/>
    <w:rsid w:val="00F94C91"/>
    <w:rsid w:val="00F94CFC"/>
    <w:rsid w:val="00F94E5D"/>
    <w:rsid w:val="00F951BB"/>
    <w:rsid w:val="00F9577A"/>
    <w:rsid w:val="00F95828"/>
    <w:rsid w:val="00F95F1B"/>
    <w:rsid w:val="00F96165"/>
    <w:rsid w:val="00F96358"/>
    <w:rsid w:val="00F96524"/>
    <w:rsid w:val="00F96638"/>
    <w:rsid w:val="00F96D94"/>
    <w:rsid w:val="00F97733"/>
    <w:rsid w:val="00F977FA"/>
    <w:rsid w:val="00F97F54"/>
    <w:rsid w:val="00FA0199"/>
    <w:rsid w:val="00FA0552"/>
    <w:rsid w:val="00FA0D63"/>
    <w:rsid w:val="00FA15BB"/>
    <w:rsid w:val="00FA16CC"/>
    <w:rsid w:val="00FA16EF"/>
    <w:rsid w:val="00FA1A7B"/>
    <w:rsid w:val="00FA1B83"/>
    <w:rsid w:val="00FA1D4F"/>
    <w:rsid w:val="00FA1E07"/>
    <w:rsid w:val="00FA24F3"/>
    <w:rsid w:val="00FA282E"/>
    <w:rsid w:val="00FA33BD"/>
    <w:rsid w:val="00FA341C"/>
    <w:rsid w:val="00FA3D6F"/>
    <w:rsid w:val="00FA3EB3"/>
    <w:rsid w:val="00FA4071"/>
    <w:rsid w:val="00FA4300"/>
    <w:rsid w:val="00FA4994"/>
    <w:rsid w:val="00FA49E4"/>
    <w:rsid w:val="00FA4B88"/>
    <w:rsid w:val="00FA5D41"/>
    <w:rsid w:val="00FA6056"/>
    <w:rsid w:val="00FA6169"/>
    <w:rsid w:val="00FA6262"/>
    <w:rsid w:val="00FA64BB"/>
    <w:rsid w:val="00FA66F6"/>
    <w:rsid w:val="00FA67DA"/>
    <w:rsid w:val="00FA68B8"/>
    <w:rsid w:val="00FA68D1"/>
    <w:rsid w:val="00FA6C64"/>
    <w:rsid w:val="00FA6F4E"/>
    <w:rsid w:val="00FA77B9"/>
    <w:rsid w:val="00FB0257"/>
    <w:rsid w:val="00FB04A4"/>
    <w:rsid w:val="00FB0670"/>
    <w:rsid w:val="00FB0DA0"/>
    <w:rsid w:val="00FB1BD0"/>
    <w:rsid w:val="00FB1D4C"/>
    <w:rsid w:val="00FB27BC"/>
    <w:rsid w:val="00FB2C8C"/>
    <w:rsid w:val="00FB301E"/>
    <w:rsid w:val="00FB3117"/>
    <w:rsid w:val="00FB36F5"/>
    <w:rsid w:val="00FB3B48"/>
    <w:rsid w:val="00FB3E7F"/>
    <w:rsid w:val="00FB3FA1"/>
    <w:rsid w:val="00FB4074"/>
    <w:rsid w:val="00FB4252"/>
    <w:rsid w:val="00FB4986"/>
    <w:rsid w:val="00FB4D7D"/>
    <w:rsid w:val="00FB5CFD"/>
    <w:rsid w:val="00FB5D77"/>
    <w:rsid w:val="00FB6310"/>
    <w:rsid w:val="00FB6D2E"/>
    <w:rsid w:val="00FB765D"/>
    <w:rsid w:val="00FB76F0"/>
    <w:rsid w:val="00FC00D6"/>
    <w:rsid w:val="00FC04F7"/>
    <w:rsid w:val="00FC069F"/>
    <w:rsid w:val="00FC0886"/>
    <w:rsid w:val="00FC12FB"/>
    <w:rsid w:val="00FC1661"/>
    <w:rsid w:val="00FC1FC3"/>
    <w:rsid w:val="00FC2805"/>
    <w:rsid w:val="00FC317B"/>
    <w:rsid w:val="00FC3543"/>
    <w:rsid w:val="00FC3EC6"/>
    <w:rsid w:val="00FC3FCD"/>
    <w:rsid w:val="00FC41D4"/>
    <w:rsid w:val="00FC46E7"/>
    <w:rsid w:val="00FC497F"/>
    <w:rsid w:val="00FC4C10"/>
    <w:rsid w:val="00FC5885"/>
    <w:rsid w:val="00FC589E"/>
    <w:rsid w:val="00FC5EE5"/>
    <w:rsid w:val="00FC6367"/>
    <w:rsid w:val="00FC67E0"/>
    <w:rsid w:val="00FC68C4"/>
    <w:rsid w:val="00FC6946"/>
    <w:rsid w:val="00FC7030"/>
    <w:rsid w:val="00FC72BD"/>
    <w:rsid w:val="00FC73D9"/>
    <w:rsid w:val="00FC78A3"/>
    <w:rsid w:val="00FC7AA1"/>
    <w:rsid w:val="00FC7BE5"/>
    <w:rsid w:val="00FD0942"/>
    <w:rsid w:val="00FD105B"/>
    <w:rsid w:val="00FD1259"/>
    <w:rsid w:val="00FD12D3"/>
    <w:rsid w:val="00FD12D4"/>
    <w:rsid w:val="00FD1416"/>
    <w:rsid w:val="00FD14BF"/>
    <w:rsid w:val="00FD15C5"/>
    <w:rsid w:val="00FD2226"/>
    <w:rsid w:val="00FD2914"/>
    <w:rsid w:val="00FD291B"/>
    <w:rsid w:val="00FD34FF"/>
    <w:rsid w:val="00FD35A7"/>
    <w:rsid w:val="00FD3AC0"/>
    <w:rsid w:val="00FD3C08"/>
    <w:rsid w:val="00FD3F5C"/>
    <w:rsid w:val="00FD47E0"/>
    <w:rsid w:val="00FD51AB"/>
    <w:rsid w:val="00FD547D"/>
    <w:rsid w:val="00FD5F5A"/>
    <w:rsid w:val="00FD690A"/>
    <w:rsid w:val="00FD6BAF"/>
    <w:rsid w:val="00FD705B"/>
    <w:rsid w:val="00FD7269"/>
    <w:rsid w:val="00FD7319"/>
    <w:rsid w:val="00FD7C9C"/>
    <w:rsid w:val="00FE0729"/>
    <w:rsid w:val="00FE0C7A"/>
    <w:rsid w:val="00FE14F5"/>
    <w:rsid w:val="00FE150C"/>
    <w:rsid w:val="00FE1CF4"/>
    <w:rsid w:val="00FE1EC3"/>
    <w:rsid w:val="00FE20CD"/>
    <w:rsid w:val="00FE221D"/>
    <w:rsid w:val="00FE22B6"/>
    <w:rsid w:val="00FE2F8C"/>
    <w:rsid w:val="00FE355A"/>
    <w:rsid w:val="00FE3885"/>
    <w:rsid w:val="00FE3C41"/>
    <w:rsid w:val="00FE3D0F"/>
    <w:rsid w:val="00FE3E78"/>
    <w:rsid w:val="00FE4074"/>
    <w:rsid w:val="00FE4B2D"/>
    <w:rsid w:val="00FE543A"/>
    <w:rsid w:val="00FE5460"/>
    <w:rsid w:val="00FE5574"/>
    <w:rsid w:val="00FE5F1E"/>
    <w:rsid w:val="00FE60C8"/>
    <w:rsid w:val="00FE645B"/>
    <w:rsid w:val="00FE6A63"/>
    <w:rsid w:val="00FE77A3"/>
    <w:rsid w:val="00FE7CCE"/>
    <w:rsid w:val="00FE7F1A"/>
    <w:rsid w:val="00FF079E"/>
    <w:rsid w:val="00FF07EE"/>
    <w:rsid w:val="00FF0A64"/>
    <w:rsid w:val="00FF1B5E"/>
    <w:rsid w:val="00FF1E98"/>
    <w:rsid w:val="00FF353E"/>
    <w:rsid w:val="00FF3698"/>
    <w:rsid w:val="00FF3729"/>
    <w:rsid w:val="00FF38AD"/>
    <w:rsid w:val="00FF4157"/>
    <w:rsid w:val="00FF4486"/>
    <w:rsid w:val="00FF46FA"/>
    <w:rsid w:val="00FF599E"/>
    <w:rsid w:val="00FF5C91"/>
    <w:rsid w:val="00FF5D15"/>
    <w:rsid w:val="00FF5FED"/>
    <w:rsid w:val="00FF606B"/>
    <w:rsid w:val="00FF687C"/>
    <w:rsid w:val="00FF69FF"/>
    <w:rsid w:val="00FF71BB"/>
    <w:rsid w:val="00FF759D"/>
    <w:rsid w:val="00FF764B"/>
    <w:rsid w:val="00FF7C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rules v:ext="edit">
        <o:r id="V:Rule10" type="connector" idref="#_x0000_s2059"/>
        <o:r id="V:Rule11" type="connector" idref="#_x0000_s2073"/>
        <o:r id="V:Rule12" type="connector" idref="#_x0000_s2060"/>
        <o:r id="V:Rule13" type="connector" idref="#_x0000_s2072"/>
        <o:r id="V:Rule14" type="connector" idref="#_x0000_s2052"/>
        <o:r id="V:Rule15" type="connector" idref="#_x0000_s2057"/>
        <o:r id="V:Rule16" type="connector" idref="#_x0000_s2067"/>
        <o:r id="V:Rule17" type="connector" idref="#_x0000_s2071"/>
        <o:r id="V:Rule18" type="connector" idref="#_x0000_s2058"/>
        <o:r id="V:Rule19" type="connector" idref="#_x0000_s2074"/>
        <o:r id="V:Rule20" type="connector" idref="#_x0000_s2075"/>
        <o:r id="V:Rule21" type="connector" idref="#_x0000_s2078"/>
        <o:r id="V:Rule22" type="connector" idref="#_x0000_s2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535D"/>
  </w:style>
  <w:style w:type="paragraph" w:styleId="Titolo1">
    <w:name w:val="heading 1"/>
    <w:basedOn w:val="Normale"/>
    <w:next w:val="Normale"/>
    <w:link w:val="Titolo1Carattere"/>
    <w:uiPriority w:val="9"/>
    <w:qFormat/>
    <w:rsid w:val="008E22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5C0E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FC6367"/>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link w:val="Titolo4Carattere"/>
    <w:uiPriority w:val="9"/>
    <w:qFormat/>
    <w:rsid w:val="004363AB"/>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41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41C3"/>
  </w:style>
  <w:style w:type="paragraph" w:styleId="Pidipagina">
    <w:name w:val="footer"/>
    <w:basedOn w:val="Normale"/>
    <w:link w:val="PidipaginaCarattere"/>
    <w:uiPriority w:val="99"/>
    <w:unhideWhenUsed/>
    <w:rsid w:val="00F741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41C3"/>
  </w:style>
  <w:style w:type="paragraph" w:styleId="Testofumetto">
    <w:name w:val="Balloon Text"/>
    <w:basedOn w:val="Normale"/>
    <w:link w:val="TestofumettoCarattere"/>
    <w:uiPriority w:val="99"/>
    <w:semiHidden/>
    <w:unhideWhenUsed/>
    <w:rsid w:val="00F741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41C3"/>
    <w:rPr>
      <w:rFonts w:ascii="Tahoma" w:hAnsi="Tahoma" w:cs="Tahoma"/>
      <w:sz w:val="16"/>
      <w:szCs w:val="16"/>
    </w:rPr>
  </w:style>
  <w:style w:type="paragraph" w:customStyle="1" w:styleId="Default">
    <w:name w:val="Default"/>
    <w:rsid w:val="00F741C3"/>
    <w:pPr>
      <w:autoSpaceDE w:val="0"/>
      <w:autoSpaceDN w:val="0"/>
      <w:adjustRightInd w:val="0"/>
      <w:spacing w:after="0" w:line="240" w:lineRule="auto"/>
    </w:pPr>
    <w:rPr>
      <w:rFonts w:ascii="Arial" w:hAnsi="Arial" w:cs="Arial"/>
      <w:color w:val="000000"/>
      <w:sz w:val="24"/>
      <w:szCs w:val="24"/>
    </w:rPr>
  </w:style>
  <w:style w:type="character" w:styleId="Enfasicorsivo">
    <w:name w:val="Emphasis"/>
    <w:basedOn w:val="Carpredefinitoparagrafo"/>
    <w:uiPriority w:val="20"/>
    <w:qFormat/>
    <w:rsid w:val="00811AB4"/>
    <w:rPr>
      <w:i/>
      <w:iCs/>
    </w:rPr>
  </w:style>
  <w:style w:type="paragraph" w:styleId="NormaleWeb">
    <w:name w:val="Normal (Web)"/>
    <w:basedOn w:val="Normale"/>
    <w:uiPriority w:val="99"/>
    <w:unhideWhenUsed/>
    <w:rsid w:val="008246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2462A"/>
    <w:rPr>
      <w:b/>
      <w:bCs/>
    </w:rPr>
  </w:style>
  <w:style w:type="character" w:styleId="Collegamentoipertestuale">
    <w:name w:val="Hyperlink"/>
    <w:basedOn w:val="Carpredefinitoparagrafo"/>
    <w:uiPriority w:val="99"/>
    <w:unhideWhenUsed/>
    <w:rsid w:val="00233C4A"/>
    <w:rPr>
      <w:color w:val="0000FF" w:themeColor="hyperlink"/>
      <w:u w:val="single"/>
    </w:rPr>
  </w:style>
  <w:style w:type="paragraph" w:styleId="Paragrafoelenco">
    <w:name w:val="List Paragraph"/>
    <w:basedOn w:val="Normale"/>
    <w:uiPriority w:val="34"/>
    <w:qFormat/>
    <w:rsid w:val="00672C72"/>
    <w:pPr>
      <w:ind w:left="720"/>
      <w:contextualSpacing/>
    </w:pPr>
  </w:style>
  <w:style w:type="paragraph" w:customStyle="1" w:styleId="Stile">
    <w:name w:val="Stile"/>
    <w:rsid w:val="006B5BA6"/>
    <w:pPr>
      <w:widowControl w:val="0"/>
      <w:autoSpaceDE w:val="0"/>
      <w:autoSpaceDN w:val="0"/>
      <w:adjustRightInd w:val="0"/>
      <w:spacing w:after="0" w:line="240" w:lineRule="auto"/>
    </w:pPr>
    <w:rPr>
      <w:rFonts w:ascii="Arial" w:eastAsiaTheme="minorEastAsia" w:hAnsi="Arial" w:cs="Arial"/>
      <w:sz w:val="24"/>
      <w:szCs w:val="24"/>
      <w:lang w:eastAsia="it-IT"/>
    </w:rPr>
  </w:style>
  <w:style w:type="character" w:customStyle="1" w:styleId="Titolo4Carattere">
    <w:name w:val="Titolo 4 Carattere"/>
    <w:basedOn w:val="Carpredefinitoparagrafo"/>
    <w:link w:val="Titolo4"/>
    <w:uiPriority w:val="9"/>
    <w:rsid w:val="004363AB"/>
    <w:rPr>
      <w:rFonts w:ascii="Times New Roman" w:eastAsia="Times New Roman" w:hAnsi="Times New Roman" w:cs="Times New Roman"/>
      <w:b/>
      <w:bCs/>
      <w:sz w:val="24"/>
      <w:szCs w:val="24"/>
      <w:lang w:eastAsia="it-IT"/>
    </w:rPr>
  </w:style>
  <w:style w:type="paragraph" w:customStyle="1" w:styleId="comma">
    <w:name w:val="comma"/>
    <w:basedOn w:val="Normale"/>
    <w:rsid w:val="006B7C0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FC6367"/>
    <w:rPr>
      <w:rFonts w:asciiTheme="majorHAnsi" w:eastAsiaTheme="majorEastAsia" w:hAnsiTheme="majorHAnsi" w:cstheme="majorBidi"/>
      <w:b/>
      <w:bCs/>
      <w:color w:val="4F81BD" w:themeColor="accent1"/>
    </w:rPr>
  </w:style>
  <w:style w:type="character" w:customStyle="1" w:styleId="Titolo1Carattere">
    <w:name w:val="Titolo 1 Carattere"/>
    <w:basedOn w:val="Carpredefinitoparagrafo"/>
    <w:link w:val="Titolo1"/>
    <w:uiPriority w:val="9"/>
    <w:rsid w:val="008E2279"/>
    <w:rPr>
      <w:rFonts w:asciiTheme="majorHAnsi" w:eastAsiaTheme="majorEastAsia" w:hAnsiTheme="majorHAnsi" w:cstheme="majorBidi"/>
      <w:b/>
      <w:bCs/>
      <w:color w:val="365F91" w:themeColor="accent1" w:themeShade="BF"/>
      <w:sz w:val="28"/>
      <w:szCs w:val="28"/>
    </w:rPr>
  </w:style>
  <w:style w:type="paragraph" w:customStyle="1" w:styleId="summary">
    <w:name w:val="summary"/>
    <w:basedOn w:val="Normale"/>
    <w:rsid w:val="008E22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C570F"/>
    <w:rPr>
      <w:color w:val="605E5C"/>
      <w:shd w:val="clear" w:color="auto" w:fill="E1DFDD"/>
    </w:rPr>
  </w:style>
  <w:style w:type="character" w:customStyle="1" w:styleId="Titolo2Carattere">
    <w:name w:val="Titolo 2 Carattere"/>
    <w:basedOn w:val="Carpredefinitoparagrafo"/>
    <w:link w:val="Titolo2"/>
    <w:uiPriority w:val="9"/>
    <w:rsid w:val="005C0E01"/>
    <w:rPr>
      <w:rFonts w:asciiTheme="majorHAnsi" w:eastAsiaTheme="majorEastAsia" w:hAnsiTheme="majorHAnsi" w:cstheme="majorBidi"/>
      <w:color w:val="365F91" w:themeColor="accent1" w:themeShade="BF"/>
      <w:sz w:val="26"/>
      <w:szCs w:val="26"/>
    </w:rPr>
  </w:style>
  <w:style w:type="paragraph" w:customStyle="1" w:styleId="done">
    <w:name w:val="done"/>
    <w:basedOn w:val="Normale"/>
    <w:rsid w:val="0025287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CF004C"/>
    <w:rPr>
      <w:sz w:val="16"/>
      <w:szCs w:val="16"/>
    </w:rPr>
  </w:style>
  <w:style w:type="paragraph" w:styleId="Testocommento">
    <w:name w:val="annotation text"/>
    <w:basedOn w:val="Normale"/>
    <w:link w:val="TestocommentoCarattere"/>
    <w:uiPriority w:val="99"/>
    <w:semiHidden/>
    <w:unhideWhenUsed/>
    <w:rsid w:val="00CF004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F004C"/>
    <w:rPr>
      <w:sz w:val="20"/>
      <w:szCs w:val="20"/>
    </w:rPr>
  </w:style>
  <w:style w:type="paragraph" w:styleId="Soggettocommento">
    <w:name w:val="annotation subject"/>
    <w:basedOn w:val="Testocommento"/>
    <w:next w:val="Testocommento"/>
    <w:link w:val="SoggettocommentoCarattere"/>
    <w:uiPriority w:val="99"/>
    <w:semiHidden/>
    <w:unhideWhenUsed/>
    <w:rsid w:val="00CF004C"/>
    <w:rPr>
      <w:b/>
      <w:bCs/>
    </w:rPr>
  </w:style>
  <w:style w:type="character" w:customStyle="1" w:styleId="SoggettocommentoCarattere">
    <w:name w:val="Soggetto commento Carattere"/>
    <w:basedOn w:val="TestocommentoCarattere"/>
    <w:link w:val="Soggettocommento"/>
    <w:uiPriority w:val="99"/>
    <w:semiHidden/>
    <w:rsid w:val="00CF004C"/>
    <w:rPr>
      <w:b/>
      <w:bCs/>
      <w:sz w:val="20"/>
      <w:szCs w:val="20"/>
    </w:rPr>
  </w:style>
  <w:style w:type="character" w:customStyle="1" w:styleId="Menzionenonrisolta2">
    <w:name w:val="Menzione non risolta2"/>
    <w:basedOn w:val="Carpredefinitoparagrafo"/>
    <w:uiPriority w:val="99"/>
    <w:semiHidden/>
    <w:unhideWhenUsed/>
    <w:rsid w:val="000B3374"/>
    <w:rPr>
      <w:color w:val="605E5C"/>
      <w:shd w:val="clear" w:color="auto" w:fill="E1DFDD"/>
    </w:rPr>
  </w:style>
  <w:style w:type="character" w:customStyle="1" w:styleId="elementor-icon-list-text">
    <w:name w:val="elementor-icon-list-text"/>
    <w:basedOn w:val="Carpredefinitoparagrafo"/>
    <w:rsid w:val="00B67599"/>
  </w:style>
  <w:style w:type="character" w:customStyle="1" w:styleId="Menzionenonrisolta3">
    <w:name w:val="Menzione non risolta3"/>
    <w:basedOn w:val="Carpredefinitoparagrafo"/>
    <w:uiPriority w:val="99"/>
    <w:semiHidden/>
    <w:unhideWhenUsed/>
    <w:rsid w:val="001C6349"/>
    <w:rPr>
      <w:color w:val="605E5C"/>
      <w:shd w:val="clear" w:color="auto" w:fill="E1DFDD"/>
    </w:rPr>
  </w:style>
  <w:style w:type="character" w:customStyle="1" w:styleId="tornasu">
    <w:name w:val="tornasu"/>
    <w:basedOn w:val="Carpredefinitoparagrafo"/>
    <w:rsid w:val="00B7373D"/>
  </w:style>
  <w:style w:type="character" w:customStyle="1" w:styleId="Menzionenonrisolta4">
    <w:name w:val="Menzione non risolta4"/>
    <w:basedOn w:val="Carpredefinitoparagrafo"/>
    <w:uiPriority w:val="99"/>
    <w:semiHidden/>
    <w:unhideWhenUsed/>
    <w:rsid w:val="0093243E"/>
    <w:rPr>
      <w:color w:val="605E5C"/>
      <w:shd w:val="clear" w:color="auto" w:fill="E1DFDD"/>
    </w:rPr>
  </w:style>
  <w:style w:type="character" w:customStyle="1" w:styleId="Menzionenonrisolta5">
    <w:name w:val="Menzione non risolta5"/>
    <w:basedOn w:val="Carpredefinitoparagrafo"/>
    <w:uiPriority w:val="99"/>
    <w:semiHidden/>
    <w:unhideWhenUsed/>
    <w:rsid w:val="00FD105B"/>
    <w:rPr>
      <w:color w:val="605E5C"/>
      <w:shd w:val="clear" w:color="auto" w:fill="E1DFDD"/>
    </w:rPr>
  </w:style>
  <w:style w:type="character" w:customStyle="1" w:styleId="Menzionenonrisolta6">
    <w:name w:val="Menzione non risolta6"/>
    <w:basedOn w:val="Carpredefinitoparagrafo"/>
    <w:uiPriority w:val="99"/>
    <w:semiHidden/>
    <w:unhideWhenUsed/>
    <w:rsid w:val="0086366F"/>
    <w:rPr>
      <w:color w:val="605E5C"/>
      <w:shd w:val="clear" w:color="auto" w:fill="E1DFDD"/>
    </w:rPr>
  </w:style>
  <w:style w:type="character" w:customStyle="1" w:styleId="Menzionenonrisolta7">
    <w:name w:val="Menzione non risolta7"/>
    <w:basedOn w:val="Carpredefinitoparagrafo"/>
    <w:uiPriority w:val="99"/>
    <w:semiHidden/>
    <w:unhideWhenUsed/>
    <w:rsid w:val="00B01499"/>
    <w:rPr>
      <w:color w:val="605E5C"/>
      <w:shd w:val="clear" w:color="auto" w:fill="E1DFDD"/>
    </w:rPr>
  </w:style>
  <w:style w:type="table" w:styleId="Grigliatabella">
    <w:name w:val="Table Grid"/>
    <w:basedOn w:val="Tabellanormale"/>
    <w:uiPriority w:val="59"/>
    <w:rsid w:val="00BF1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0E177C"/>
    <w:pPr>
      <w:suppressAutoHyphens/>
      <w:spacing w:after="0" w:line="240" w:lineRule="auto"/>
    </w:pPr>
    <w:rPr>
      <w:rFonts w:ascii="Arial" w:eastAsia="Times New Roman" w:hAnsi="Arial" w:cs="Times New Roman"/>
      <w:sz w:val="16"/>
      <w:szCs w:val="20"/>
      <w:lang w:eastAsia="ar-SA"/>
    </w:rPr>
  </w:style>
  <w:style w:type="paragraph" w:styleId="Corpodeltesto3">
    <w:name w:val="Body Text 3"/>
    <w:basedOn w:val="Normale"/>
    <w:link w:val="Corpodeltesto3Carattere"/>
    <w:unhideWhenUsed/>
    <w:rsid w:val="000E177C"/>
    <w:pPr>
      <w:suppressAutoHyphens/>
      <w:spacing w:after="120" w:line="240" w:lineRule="auto"/>
    </w:pPr>
    <w:rPr>
      <w:rFonts w:ascii="Times New Roman" w:eastAsia="Times New Roman" w:hAnsi="Times New Roman" w:cs="Times New Roman"/>
      <w:kern w:val="1"/>
      <w:sz w:val="16"/>
      <w:szCs w:val="16"/>
      <w:lang w:eastAsia="ar-SA"/>
    </w:rPr>
  </w:style>
  <w:style w:type="character" w:customStyle="1" w:styleId="Corpodeltesto3Carattere">
    <w:name w:val="Corpo del testo 3 Carattere"/>
    <w:basedOn w:val="Carpredefinitoparagrafo"/>
    <w:link w:val="Corpodeltesto3"/>
    <w:rsid w:val="000E177C"/>
    <w:rPr>
      <w:rFonts w:ascii="Times New Roman" w:eastAsia="Times New Roman" w:hAnsi="Times New Roman" w:cs="Times New Roman"/>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16008570">
      <w:bodyDiv w:val="1"/>
      <w:marLeft w:val="0"/>
      <w:marRight w:val="0"/>
      <w:marTop w:val="0"/>
      <w:marBottom w:val="0"/>
      <w:divBdr>
        <w:top w:val="none" w:sz="0" w:space="0" w:color="auto"/>
        <w:left w:val="none" w:sz="0" w:space="0" w:color="auto"/>
        <w:bottom w:val="none" w:sz="0" w:space="0" w:color="auto"/>
        <w:right w:val="none" w:sz="0" w:space="0" w:color="auto"/>
      </w:divBdr>
    </w:div>
    <w:div w:id="52824869">
      <w:bodyDiv w:val="1"/>
      <w:marLeft w:val="0"/>
      <w:marRight w:val="0"/>
      <w:marTop w:val="0"/>
      <w:marBottom w:val="0"/>
      <w:divBdr>
        <w:top w:val="none" w:sz="0" w:space="0" w:color="auto"/>
        <w:left w:val="none" w:sz="0" w:space="0" w:color="auto"/>
        <w:bottom w:val="none" w:sz="0" w:space="0" w:color="auto"/>
        <w:right w:val="none" w:sz="0" w:space="0" w:color="auto"/>
      </w:divBdr>
    </w:div>
    <w:div w:id="55277713">
      <w:bodyDiv w:val="1"/>
      <w:marLeft w:val="0"/>
      <w:marRight w:val="0"/>
      <w:marTop w:val="0"/>
      <w:marBottom w:val="0"/>
      <w:divBdr>
        <w:top w:val="none" w:sz="0" w:space="0" w:color="auto"/>
        <w:left w:val="none" w:sz="0" w:space="0" w:color="auto"/>
        <w:bottom w:val="none" w:sz="0" w:space="0" w:color="auto"/>
        <w:right w:val="none" w:sz="0" w:space="0" w:color="auto"/>
      </w:divBdr>
    </w:div>
    <w:div w:id="102963834">
      <w:bodyDiv w:val="1"/>
      <w:marLeft w:val="0"/>
      <w:marRight w:val="0"/>
      <w:marTop w:val="0"/>
      <w:marBottom w:val="0"/>
      <w:divBdr>
        <w:top w:val="none" w:sz="0" w:space="0" w:color="auto"/>
        <w:left w:val="none" w:sz="0" w:space="0" w:color="auto"/>
        <w:bottom w:val="none" w:sz="0" w:space="0" w:color="auto"/>
        <w:right w:val="none" w:sz="0" w:space="0" w:color="auto"/>
      </w:divBdr>
      <w:divsChild>
        <w:div w:id="139227841">
          <w:marLeft w:val="360"/>
          <w:marRight w:val="0"/>
          <w:marTop w:val="200"/>
          <w:marBottom w:val="0"/>
          <w:divBdr>
            <w:top w:val="none" w:sz="0" w:space="0" w:color="auto"/>
            <w:left w:val="none" w:sz="0" w:space="0" w:color="auto"/>
            <w:bottom w:val="none" w:sz="0" w:space="0" w:color="auto"/>
            <w:right w:val="none" w:sz="0" w:space="0" w:color="auto"/>
          </w:divBdr>
        </w:div>
      </w:divsChild>
    </w:div>
    <w:div w:id="133448473">
      <w:bodyDiv w:val="1"/>
      <w:marLeft w:val="0"/>
      <w:marRight w:val="0"/>
      <w:marTop w:val="0"/>
      <w:marBottom w:val="0"/>
      <w:divBdr>
        <w:top w:val="none" w:sz="0" w:space="0" w:color="auto"/>
        <w:left w:val="none" w:sz="0" w:space="0" w:color="auto"/>
        <w:bottom w:val="none" w:sz="0" w:space="0" w:color="auto"/>
        <w:right w:val="none" w:sz="0" w:space="0" w:color="auto"/>
      </w:divBdr>
    </w:div>
    <w:div w:id="162358689">
      <w:bodyDiv w:val="1"/>
      <w:marLeft w:val="0"/>
      <w:marRight w:val="0"/>
      <w:marTop w:val="0"/>
      <w:marBottom w:val="0"/>
      <w:divBdr>
        <w:top w:val="none" w:sz="0" w:space="0" w:color="auto"/>
        <w:left w:val="none" w:sz="0" w:space="0" w:color="auto"/>
        <w:bottom w:val="none" w:sz="0" w:space="0" w:color="auto"/>
        <w:right w:val="none" w:sz="0" w:space="0" w:color="auto"/>
      </w:divBdr>
    </w:div>
    <w:div w:id="176121433">
      <w:bodyDiv w:val="1"/>
      <w:marLeft w:val="0"/>
      <w:marRight w:val="0"/>
      <w:marTop w:val="0"/>
      <w:marBottom w:val="0"/>
      <w:divBdr>
        <w:top w:val="none" w:sz="0" w:space="0" w:color="auto"/>
        <w:left w:val="none" w:sz="0" w:space="0" w:color="auto"/>
        <w:bottom w:val="none" w:sz="0" w:space="0" w:color="auto"/>
        <w:right w:val="none" w:sz="0" w:space="0" w:color="auto"/>
      </w:divBdr>
    </w:div>
    <w:div w:id="189535073">
      <w:bodyDiv w:val="1"/>
      <w:marLeft w:val="0"/>
      <w:marRight w:val="0"/>
      <w:marTop w:val="0"/>
      <w:marBottom w:val="0"/>
      <w:divBdr>
        <w:top w:val="none" w:sz="0" w:space="0" w:color="auto"/>
        <w:left w:val="none" w:sz="0" w:space="0" w:color="auto"/>
        <w:bottom w:val="none" w:sz="0" w:space="0" w:color="auto"/>
        <w:right w:val="none" w:sz="0" w:space="0" w:color="auto"/>
      </w:divBdr>
    </w:div>
    <w:div w:id="207425113">
      <w:bodyDiv w:val="1"/>
      <w:marLeft w:val="0"/>
      <w:marRight w:val="0"/>
      <w:marTop w:val="0"/>
      <w:marBottom w:val="0"/>
      <w:divBdr>
        <w:top w:val="none" w:sz="0" w:space="0" w:color="auto"/>
        <w:left w:val="none" w:sz="0" w:space="0" w:color="auto"/>
        <w:bottom w:val="none" w:sz="0" w:space="0" w:color="auto"/>
        <w:right w:val="none" w:sz="0" w:space="0" w:color="auto"/>
      </w:divBdr>
      <w:divsChild>
        <w:div w:id="140315327">
          <w:marLeft w:val="360"/>
          <w:marRight w:val="0"/>
          <w:marTop w:val="200"/>
          <w:marBottom w:val="0"/>
          <w:divBdr>
            <w:top w:val="none" w:sz="0" w:space="0" w:color="auto"/>
            <w:left w:val="none" w:sz="0" w:space="0" w:color="auto"/>
            <w:bottom w:val="none" w:sz="0" w:space="0" w:color="auto"/>
            <w:right w:val="none" w:sz="0" w:space="0" w:color="auto"/>
          </w:divBdr>
        </w:div>
        <w:div w:id="1333416589">
          <w:marLeft w:val="360"/>
          <w:marRight w:val="0"/>
          <w:marTop w:val="200"/>
          <w:marBottom w:val="0"/>
          <w:divBdr>
            <w:top w:val="none" w:sz="0" w:space="0" w:color="auto"/>
            <w:left w:val="none" w:sz="0" w:space="0" w:color="auto"/>
            <w:bottom w:val="none" w:sz="0" w:space="0" w:color="auto"/>
            <w:right w:val="none" w:sz="0" w:space="0" w:color="auto"/>
          </w:divBdr>
        </w:div>
      </w:divsChild>
    </w:div>
    <w:div w:id="211621053">
      <w:bodyDiv w:val="1"/>
      <w:marLeft w:val="0"/>
      <w:marRight w:val="0"/>
      <w:marTop w:val="0"/>
      <w:marBottom w:val="0"/>
      <w:divBdr>
        <w:top w:val="none" w:sz="0" w:space="0" w:color="auto"/>
        <w:left w:val="none" w:sz="0" w:space="0" w:color="auto"/>
        <w:bottom w:val="none" w:sz="0" w:space="0" w:color="auto"/>
        <w:right w:val="none" w:sz="0" w:space="0" w:color="auto"/>
      </w:divBdr>
    </w:div>
    <w:div w:id="228272971">
      <w:bodyDiv w:val="1"/>
      <w:marLeft w:val="0"/>
      <w:marRight w:val="0"/>
      <w:marTop w:val="0"/>
      <w:marBottom w:val="0"/>
      <w:divBdr>
        <w:top w:val="none" w:sz="0" w:space="0" w:color="auto"/>
        <w:left w:val="none" w:sz="0" w:space="0" w:color="auto"/>
        <w:bottom w:val="none" w:sz="0" w:space="0" w:color="auto"/>
        <w:right w:val="none" w:sz="0" w:space="0" w:color="auto"/>
      </w:divBdr>
    </w:div>
    <w:div w:id="320430963">
      <w:bodyDiv w:val="1"/>
      <w:marLeft w:val="0"/>
      <w:marRight w:val="0"/>
      <w:marTop w:val="0"/>
      <w:marBottom w:val="0"/>
      <w:divBdr>
        <w:top w:val="none" w:sz="0" w:space="0" w:color="auto"/>
        <w:left w:val="none" w:sz="0" w:space="0" w:color="auto"/>
        <w:bottom w:val="none" w:sz="0" w:space="0" w:color="auto"/>
        <w:right w:val="none" w:sz="0" w:space="0" w:color="auto"/>
      </w:divBdr>
    </w:div>
    <w:div w:id="377822605">
      <w:bodyDiv w:val="1"/>
      <w:marLeft w:val="0"/>
      <w:marRight w:val="0"/>
      <w:marTop w:val="0"/>
      <w:marBottom w:val="0"/>
      <w:divBdr>
        <w:top w:val="none" w:sz="0" w:space="0" w:color="auto"/>
        <w:left w:val="none" w:sz="0" w:space="0" w:color="auto"/>
        <w:bottom w:val="none" w:sz="0" w:space="0" w:color="auto"/>
        <w:right w:val="none" w:sz="0" w:space="0" w:color="auto"/>
      </w:divBdr>
      <w:divsChild>
        <w:div w:id="42607966">
          <w:marLeft w:val="0"/>
          <w:marRight w:val="0"/>
          <w:marTop w:val="0"/>
          <w:marBottom w:val="438"/>
          <w:divBdr>
            <w:top w:val="none" w:sz="0" w:space="0" w:color="auto"/>
            <w:left w:val="none" w:sz="0" w:space="0" w:color="auto"/>
            <w:bottom w:val="none" w:sz="0" w:space="0" w:color="auto"/>
            <w:right w:val="none" w:sz="0" w:space="0" w:color="auto"/>
          </w:divBdr>
          <w:divsChild>
            <w:div w:id="1970013585">
              <w:marLeft w:val="0"/>
              <w:marRight w:val="0"/>
              <w:marTop w:val="0"/>
              <w:marBottom w:val="0"/>
              <w:divBdr>
                <w:top w:val="none" w:sz="0" w:space="0" w:color="auto"/>
                <w:left w:val="none" w:sz="0" w:space="0" w:color="auto"/>
                <w:bottom w:val="none" w:sz="0" w:space="0" w:color="auto"/>
                <w:right w:val="none" w:sz="0" w:space="0" w:color="auto"/>
              </w:divBdr>
            </w:div>
          </w:divsChild>
        </w:div>
        <w:div w:id="1445729358">
          <w:marLeft w:val="0"/>
          <w:marRight w:val="0"/>
          <w:marTop w:val="0"/>
          <w:marBottom w:val="438"/>
          <w:divBdr>
            <w:top w:val="none" w:sz="0" w:space="0" w:color="auto"/>
            <w:left w:val="none" w:sz="0" w:space="0" w:color="auto"/>
            <w:bottom w:val="none" w:sz="0" w:space="0" w:color="auto"/>
            <w:right w:val="none" w:sz="0" w:space="0" w:color="auto"/>
          </w:divBdr>
          <w:divsChild>
            <w:div w:id="7146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2839">
      <w:bodyDiv w:val="1"/>
      <w:marLeft w:val="0"/>
      <w:marRight w:val="0"/>
      <w:marTop w:val="0"/>
      <w:marBottom w:val="0"/>
      <w:divBdr>
        <w:top w:val="none" w:sz="0" w:space="0" w:color="auto"/>
        <w:left w:val="none" w:sz="0" w:space="0" w:color="auto"/>
        <w:bottom w:val="none" w:sz="0" w:space="0" w:color="auto"/>
        <w:right w:val="none" w:sz="0" w:space="0" w:color="auto"/>
      </w:divBdr>
    </w:div>
    <w:div w:id="394474229">
      <w:bodyDiv w:val="1"/>
      <w:marLeft w:val="0"/>
      <w:marRight w:val="0"/>
      <w:marTop w:val="0"/>
      <w:marBottom w:val="0"/>
      <w:divBdr>
        <w:top w:val="none" w:sz="0" w:space="0" w:color="auto"/>
        <w:left w:val="none" w:sz="0" w:space="0" w:color="auto"/>
        <w:bottom w:val="none" w:sz="0" w:space="0" w:color="auto"/>
        <w:right w:val="none" w:sz="0" w:space="0" w:color="auto"/>
      </w:divBdr>
    </w:div>
    <w:div w:id="413094197">
      <w:bodyDiv w:val="1"/>
      <w:marLeft w:val="0"/>
      <w:marRight w:val="0"/>
      <w:marTop w:val="0"/>
      <w:marBottom w:val="0"/>
      <w:divBdr>
        <w:top w:val="none" w:sz="0" w:space="0" w:color="auto"/>
        <w:left w:val="none" w:sz="0" w:space="0" w:color="auto"/>
        <w:bottom w:val="none" w:sz="0" w:space="0" w:color="auto"/>
        <w:right w:val="none" w:sz="0" w:space="0" w:color="auto"/>
      </w:divBdr>
      <w:divsChild>
        <w:div w:id="313753422">
          <w:marLeft w:val="0"/>
          <w:marRight w:val="0"/>
          <w:marTop w:val="0"/>
          <w:marBottom w:val="0"/>
          <w:divBdr>
            <w:top w:val="none" w:sz="0" w:space="0" w:color="auto"/>
            <w:left w:val="none" w:sz="0" w:space="0" w:color="auto"/>
            <w:bottom w:val="none" w:sz="0" w:space="0" w:color="auto"/>
            <w:right w:val="none" w:sz="0" w:space="0" w:color="auto"/>
          </w:divBdr>
        </w:div>
        <w:div w:id="1919360592">
          <w:marLeft w:val="0"/>
          <w:marRight w:val="0"/>
          <w:marTop w:val="0"/>
          <w:marBottom w:val="0"/>
          <w:divBdr>
            <w:top w:val="none" w:sz="0" w:space="0" w:color="auto"/>
            <w:left w:val="none" w:sz="0" w:space="0" w:color="auto"/>
            <w:bottom w:val="none" w:sz="0" w:space="0" w:color="auto"/>
            <w:right w:val="none" w:sz="0" w:space="0" w:color="auto"/>
          </w:divBdr>
        </w:div>
        <w:div w:id="1975525435">
          <w:marLeft w:val="0"/>
          <w:marRight w:val="0"/>
          <w:marTop w:val="0"/>
          <w:marBottom w:val="0"/>
          <w:divBdr>
            <w:top w:val="none" w:sz="0" w:space="0" w:color="auto"/>
            <w:left w:val="none" w:sz="0" w:space="0" w:color="auto"/>
            <w:bottom w:val="none" w:sz="0" w:space="0" w:color="auto"/>
            <w:right w:val="none" w:sz="0" w:space="0" w:color="auto"/>
          </w:divBdr>
        </w:div>
      </w:divsChild>
    </w:div>
    <w:div w:id="429276984">
      <w:bodyDiv w:val="1"/>
      <w:marLeft w:val="0"/>
      <w:marRight w:val="0"/>
      <w:marTop w:val="0"/>
      <w:marBottom w:val="0"/>
      <w:divBdr>
        <w:top w:val="none" w:sz="0" w:space="0" w:color="auto"/>
        <w:left w:val="none" w:sz="0" w:space="0" w:color="auto"/>
        <w:bottom w:val="none" w:sz="0" w:space="0" w:color="auto"/>
        <w:right w:val="none" w:sz="0" w:space="0" w:color="auto"/>
      </w:divBdr>
      <w:divsChild>
        <w:div w:id="59864024">
          <w:marLeft w:val="360"/>
          <w:marRight w:val="0"/>
          <w:marTop w:val="200"/>
          <w:marBottom w:val="0"/>
          <w:divBdr>
            <w:top w:val="none" w:sz="0" w:space="0" w:color="auto"/>
            <w:left w:val="none" w:sz="0" w:space="0" w:color="auto"/>
            <w:bottom w:val="none" w:sz="0" w:space="0" w:color="auto"/>
            <w:right w:val="none" w:sz="0" w:space="0" w:color="auto"/>
          </w:divBdr>
        </w:div>
        <w:div w:id="504325334">
          <w:marLeft w:val="360"/>
          <w:marRight w:val="0"/>
          <w:marTop w:val="200"/>
          <w:marBottom w:val="0"/>
          <w:divBdr>
            <w:top w:val="none" w:sz="0" w:space="0" w:color="auto"/>
            <w:left w:val="none" w:sz="0" w:space="0" w:color="auto"/>
            <w:bottom w:val="none" w:sz="0" w:space="0" w:color="auto"/>
            <w:right w:val="none" w:sz="0" w:space="0" w:color="auto"/>
          </w:divBdr>
        </w:div>
        <w:div w:id="722296123">
          <w:marLeft w:val="360"/>
          <w:marRight w:val="0"/>
          <w:marTop w:val="200"/>
          <w:marBottom w:val="0"/>
          <w:divBdr>
            <w:top w:val="none" w:sz="0" w:space="0" w:color="auto"/>
            <w:left w:val="none" w:sz="0" w:space="0" w:color="auto"/>
            <w:bottom w:val="none" w:sz="0" w:space="0" w:color="auto"/>
            <w:right w:val="none" w:sz="0" w:space="0" w:color="auto"/>
          </w:divBdr>
        </w:div>
        <w:div w:id="1474054523">
          <w:marLeft w:val="360"/>
          <w:marRight w:val="0"/>
          <w:marTop w:val="200"/>
          <w:marBottom w:val="0"/>
          <w:divBdr>
            <w:top w:val="none" w:sz="0" w:space="0" w:color="auto"/>
            <w:left w:val="none" w:sz="0" w:space="0" w:color="auto"/>
            <w:bottom w:val="none" w:sz="0" w:space="0" w:color="auto"/>
            <w:right w:val="none" w:sz="0" w:space="0" w:color="auto"/>
          </w:divBdr>
        </w:div>
      </w:divsChild>
    </w:div>
    <w:div w:id="435760242">
      <w:bodyDiv w:val="1"/>
      <w:marLeft w:val="0"/>
      <w:marRight w:val="0"/>
      <w:marTop w:val="0"/>
      <w:marBottom w:val="0"/>
      <w:divBdr>
        <w:top w:val="none" w:sz="0" w:space="0" w:color="auto"/>
        <w:left w:val="none" w:sz="0" w:space="0" w:color="auto"/>
        <w:bottom w:val="none" w:sz="0" w:space="0" w:color="auto"/>
        <w:right w:val="none" w:sz="0" w:space="0" w:color="auto"/>
      </w:divBdr>
    </w:div>
    <w:div w:id="441846946">
      <w:bodyDiv w:val="1"/>
      <w:marLeft w:val="0"/>
      <w:marRight w:val="0"/>
      <w:marTop w:val="0"/>
      <w:marBottom w:val="0"/>
      <w:divBdr>
        <w:top w:val="none" w:sz="0" w:space="0" w:color="auto"/>
        <w:left w:val="none" w:sz="0" w:space="0" w:color="auto"/>
        <w:bottom w:val="none" w:sz="0" w:space="0" w:color="auto"/>
        <w:right w:val="none" w:sz="0" w:space="0" w:color="auto"/>
      </w:divBdr>
    </w:div>
    <w:div w:id="486289907">
      <w:bodyDiv w:val="1"/>
      <w:marLeft w:val="0"/>
      <w:marRight w:val="0"/>
      <w:marTop w:val="0"/>
      <w:marBottom w:val="0"/>
      <w:divBdr>
        <w:top w:val="none" w:sz="0" w:space="0" w:color="auto"/>
        <w:left w:val="none" w:sz="0" w:space="0" w:color="auto"/>
        <w:bottom w:val="none" w:sz="0" w:space="0" w:color="auto"/>
        <w:right w:val="none" w:sz="0" w:space="0" w:color="auto"/>
      </w:divBdr>
    </w:div>
    <w:div w:id="490367675">
      <w:bodyDiv w:val="1"/>
      <w:marLeft w:val="0"/>
      <w:marRight w:val="0"/>
      <w:marTop w:val="0"/>
      <w:marBottom w:val="0"/>
      <w:divBdr>
        <w:top w:val="none" w:sz="0" w:space="0" w:color="auto"/>
        <w:left w:val="none" w:sz="0" w:space="0" w:color="auto"/>
        <w:bottom w:val="none" w:sz="0" w:space="0" w:color="auto"/>
        <w:right w:val="none" w:sz="0" w:space="0" w:color="auto"/>
      </w:divBdr>
    </w:div>
    <w:div w:id="514343399">
      <w:bodyDiv w:val="1"/>
      <w:marLeft w:val="0"/>
      <w:marRight w:val="0"/>
      <w:marTop w:val="0"/>
      <w:marBottom w:val="0"/>
      <w:divBdr>
        <w:top w:val="none" w:sz="0" w:space="0" w:color="auto"/>
        <w:left w:val="none" w:sz="0" w:space="0" w:color="auto"/>
        <w:bottom w:val="none" w:sz="0" w:space="0" w:color="auto"/>
        <w:right w:val="none" w:sz="0" w:space="0" w:color="auto"/>
      </w:divBdr>
    </w:div>
    <w:div w:id="515341375">
      <w:bodyDiv w:val="1"/>
      <w:marLeft w:val="0"/>
      <w:marRight w:val="0"/>
      <w:marTop w:val="0"/>
      <w:marBottom w:val="0"/>
      <w:divBdr>
        <w:top w:val="none" w:sz="0" w:space="0" w:color="auto"/>
        <w:left w:val="none" w:sz="0" w:space="0" w:color="auto"/>
        <w:bottom w:val="none" w:sz="0" w:space="0" w:color="auto"/>
        <w:right w:val="none" w:sz="0" w:space="0" w:color="auto"/>
      </w:divBdr>
    </w:div>
    <w:div w:id="524709452">
      <w:bodyDiv w:val="1"/>
      <w:marLeft w:val="0"/>
      <w:marRight w:val="0"/>
      <w:marTop w:val="0"/>
      <w:marBottom w:val="0"/>
      <w:divBdr>
        <w:top w:val="none" w:sz="0" w:space="0" w:color="auto"/>
        <w:left w:val="none" w:sz="0" w:space="0" w:color="auto"/>
        <w:bottom w:val="none" w:sz="0" w:space="0" w:color="auto"/>
        <w:right w:val="none" w:sz="0" w:space="0" w:color="auto"/>
      </w:divBdr>
    </w:div>
    <w:div w:id="546331554">
      <w:bodyDiv w:val="1"/>
      <w:marLeft w:val="0"/>
      <w:marRight w:val="0"/>
      <w:marTop w:val="0"/>
      <w:marBottom w:val="0"/>
      <w:divBdr>
        <w:top w:val="none" w:sz="0" w:space="0" w:color="auto"/>
        <w:left w:val="none" w:sz="0" w:space="0" w:color="auto"/>
        <w:bottom w:val="none" w:sz="0" w:space="0" w:color="auto"/>
        <w:right w:val="none" w:sz="0" w:space="0" w:color="auto"/>
      </w:divBdr>
    </w:div>
    <w:div w:id="552233228">
      <w:bodyDiv w:val="1"/>
      <w:marLeft w:val="0"/>
      <w:marRight w:val="0"/>
      <w:marTop w:val="0"/>
      <w:marBottom w:val="0"/>
      <w:divBdr>
        <w:top w:val="none" w:sz="0" w:space="0" w:color="auto"/>
        <w:left w:val="none" w:sz="0" w:space="0" w:color="auto"/>
        <w:bottom w:val="none" w:sz="0" w:space="0" w:color="auto"/>
        <w:right w:val="none" w:sz="0" w:space="0" w:color="auto"/>
      </w:divBdr>
    </w:div>
    <w:div w:id="594899701">
      <w:bodyDiv w:val="1"/>
      <w:marLeft w:val="0"/>
      <w:marRight w:val="0"/>
      <w:marTop w:val="0"/>
      <w:marBottom w:val="0"/>
      <w:divBdr>
        <w:top w:val="none" w:sz="0" w:space="0" w:color="auto"/>
        <w:left w:val="none" w:sz="0" w:space="0" w:color="auto"/>
        <w:bottom w:val="none" w:sz="0" w:space="0" w:color="auto"/>
        <w:right w:val="none" w:sz="0" w:space="0" w:color="auto"/>
      </w:divBdr>
    </w:div>
    <w:div w:id="595866554">
      <w:bodyDiv w:val="1"/>
      <w:marLeft w:val="0"/>
      <w:marRight w:val="0"/>
      <w:marTop w:val="0"/>
      <w:marBottom w:val="0"/>
      <w:divBdr>
        <w:top w:val="none" w:sz="0" w:space="0" w:color="auto"/>
        <w:left w:val="none" w:sz="0" w:space="0" w:color="auto"/>
        <w:bottom w:val="none" w:sz="0" w:space="0" w:color="auto"/>
        <w:right w:val="none" w:sz="0" w:space="0" w:color="auto"/>
      </w:divBdr>
    </w:div>
    <w:div w:id="614794560">
      <w:bodyDiv w:val="1"/>
      <w:marLeft w:val="0"/>
      <w:marRight w:val="0"/>
      <w:marTop w:val="0"/>
      <w:marBottom w:val="0"/>
      <w:divBdr>
        <w:top w:val="none" w:sz="0" w:space="0" w:color="auto"/>
        <w:left w:val="none" w:sz="0" w:space="0" w:color="auto"/>
        <w:bottom w:val="none" w:sz="0" w:space="0" w:color="auto"/>
        <w:right w:val="none" w:sz="0" w:space="0" w:color="auto"/>
      </w:divBdr>
    </w:div>
    <w:div w:id="627245581">
      <w:bodyDiv w:val="1"/>
      <w:marLeft w:val="0"/>
      <w:marRight w:val="0"/>
      <w:marTop w:val="0"/>
      <w:marBottom w:val="0"/>
      <w:divBdr>
        <w:top w:val="none" w:sz="0" w:space="0" w:color="auto"/>
        <w:left w:val="none" w:sz="0" w:space="0" w:color="auto"/>
        <w:bottom w:val="none" w:sz="0" w:space="0" w:color="auto"/>
        <w:right w:val="none" w:sz="0" w:space="0" w:color="auto"/>
      </w:divBdr>
    </w:div>
    <w:div w:id="653533161">
      <w:bodyDiv w:val="1"/>
      <w:marLeft w:val="0"/>
      <w:marRight w:val="0"/>
      <w:marTop w:val="0"/>
      <w:marBottom w:val="0"/>
      <w:divBdr>
        <w:top w:val="none" w:sz="0" w:space="0" w:color="auto"/>
        <w:left w:val="none" w:sz="0" w:space="0" w:color="auto"/>
        <w:bottom w:val="none" w:sz="0" w:space="0" w:color="auto"/>
        <w:right w:val="none" w:sz="0" w:space="0" w:color="auto"/>
      </w:divBdr>
    </w:div>
    <w:div w:id="690298882">
      <w:bodyDiv w:val="1"/>
      <w:marLeft w:val="0"/>
      <w:marRight w:val="0"/>
      <w:marTop w:val="0"/>
      <w:marBottom w:val="0"/>
      <w:divBdr>
        <w:top w:val="none" w:sz="0" w:space="0" w:color="auto"/>
        <w:left w:val="none" w:sz="0" w:space="0" w:color="auto"/>
        <w:bottom w:val="none" w:sz="0" w:space="0" w:color="auto"/>
        <w:right w:val="none" w:sz="0" w:space="0" w:color="auto"/>
      </w:divBdr>
    </w:div>
    <w:div w:id="700517330">
      <w:bodyDiv w:val="1"/>
      <w:marLeft w:val="0"/>
      <w:marRight w:val="0"/>
      <w:marTop w:val="0"/>
      <w:marBottom w:val="0"/>
      <w:divBdr>
        <w:top w:val="none" w:sz="0" w:space="0" w:color="auto"/>
        <w:left w:val="none" w:sz="0" w:space="0" w:color="auto"/>
        <w:bottom w:val="none" w:sz="0" w:space="0" w:color="auto"/>
        <w:right w:val="none" w:sz="0" w:space="0" w:color="auto"/>
      </w:divBdr>
    </w:div>
    <w:div w:id="714112941">
      <w:bodyDiv w:val="1"/>
      <w:marLeft w:val="0"/>
      <w:marRight w:val="0"/>
      <w:marTop w:val="0"/>
      <w:marBottom w:val="0"/>
      <w:divBdr>
        <w:top w:val="none" w:sz="0" w:space="0" w:color="auto"/>
        <w:left w:val="none" w:sz="0" w:space="0" w:color="auto"/>
        <w:bottom w:val="none" w:sz="0" w:space="0" w:color="auto"/>
        <w:right w:val="none" w:sz="0" w:space="0" w:color="auto"/>
      </w:divBdr>
      <w:divsChild>
        <w:div w:id="553472245">
          <w:marLeft w:val="0"/>
          <w:marRight w:val="0"/>
          <w:marTop w:val="0"/>
          <w:marBottom w:val="0"/>
          <w:divBdr>
            <w:top w:val="none" w:sz="0" w:space="0" w:color="auto"/>
            <w:left w:val="none" w:sz="0" w:space="0" w:color="auto"/>
            <w:bottom w:val="none" w:sz="0" w:space="0" w:color="auto"/>
            <w:right w:val="none" w:sz="0" w:space="0" w:color="auto"/>
          </w:divBdr>
          <w:divsChild>
            <w:div w:id="13083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07495">
      <w:bodyDiv w:val="1"/>
      <w:marLeft w:val="0"/>
      <w:marRight w:val="0"/>
      <w:marTop w:val="0"/>
      <w:marBottom w:val="0"/>
      <w:divBdr>
        <w:top w:val="none" w:sz="0" w:space="0" w:color="auto"/>
        <w:left w:val="none" w:sz="0" w:space="0" w:color="auto"/>
        <w:bottom w:val="none" w:sz="0" w:space="0" w:color="auto"/>
        <w:right w:val="none" w:sz="0" w:space="0" w:color="auto"/>
      </w:divBdr>
    </w:div>
    <w:div w:id="738866125">
      <w:bodyDiv w:val="1"/>
      <w:marLeft w:val="0"/>
      <w:marRight w:val="0"/>
      <w:marTop w:val="0"/>
      <w:marBottom w:val="0"/>
      <w:divBdr>
        <w:top w:val="none" w:sz="0" w:space="0" w:color="auto"/>
        <w:left w:val="none" w:sz="0" w:space="0" w:color="auto"/>
        <w:bottom w:val="none" w:sz="0" w:space="0" w:color="auto"/>
        <w:right w:val="none" w:sz="0" w:space="0" w:color="auto"/>
      </w:divBdr>
    </w:div>
    <w:div w:id="745148603">
      <w:bodyDiv w:val="1"/>
      <w:marLeft w:val="0"/>
      <w:marRight w:val="0"/>
      <w:marTop w:val="0"/>
      <w:marBottom w:val="0"/>
      <w:divBdr>
        <w:top w:val="none" w:sz="0" w:space="0" w:color="auto"/>
        <w:left w:val="none" w:sz="0" w:space="0" w:color="auto"/>
        <w:bottom w:val="none" w:sz="0" w:space="0" w:color="auto"/>
        <w:right w:val="none" w:sz="0" w:space="0" w:color="auto"/>
      </w:divBdr>
      <w:divsChild>
        <w:div w:id="1018504963">
          <w:marLeft w:val="360"/>
          <w:marRight w:val="0"/>
          <w:marTop w:val="200"/>
          <w:marBottom w:val="0"/>
          <w:divBdr>
            <w:top w:val="none" w:sz="0" w:space="0" w:color="auto"/>
            <w:left w:val="none" w:sz="0" w:space="0" w:color="auto"/>
            <w:bottom w:val="none" w:sz="0" w:space="0" w:color="auto"/>
            <w:right w:val="none" w:sz="0" w:space="0" w:color="auto"/>
          </w:divBdr>
        </w:div>
      </w:divsChild>
    </w:div>
    <w:div w:id="759956828">
      <w:bodyDiv w:val="1"/>
      <w:marLeft w:val="0"/>
      <w:marRight w:val="0"/>
      <w:marTop w:val="0"/>
      <w:marBottom w:val="0"/>
      <w:divBdr>
        <w:top w:val="none" w:sz="0" w:space="0" w:color="auto"/>
        <w:left w:val="none" w:sz="0" w:space="0" w:color="auto"/>
        <w:bottom w:val="none" w:sz="0" w:space="0" w:color="auto"/>
        <w:right w:val="none" w:sz="0" w:space="0" w:color="auto"/>
      </w:divBdr>
    </w:div>
    <w:div w:id="761529819">
      <w:bodyDiv w:val="1"/>
      <w:marLeft w:val="0"/>
      <w:marRight w:val="0"/>
      <w:marTop w:val="0"/>
      <w:marBottom w:val="0"/>
      <w:divBdr>
        <w:top w:val="none" w:sz="0" w:space="0" w:color="auto"/>
        <w:left w:val="none" w:sz="0" w:space="0" w:color="auto"/>
        <w:bottom w:val="none" w:sz="0" w:space="0" w:color="auto"/>
        <w:right w:val="none" w:sz="0" w:space="0" w:color="auto"/>
      </w:divBdr>
    </w:div>
    <w:div w:id="768307686">
      <w:bodyDiv w:val="1"/>
      <w:marLeft w:val="0"/>
      <w:marRight w:val="0"/>
      <w:marTop w:val="0"/>
      <w:marBottom w:val="0"/>
      <w:divBdr>
        <w:top w:val="none" w:sz="0" w:space="0" w:color="auto"/>
        <w:left w:val="none" w:sz="0" w:space="0" w:color="auto"/>
        <w:bottom w:val="none" w:sz="0" w:space="0" w:color="auto"/>
        <w:right w:val="none" w:sz="0" w:space="0" w:color="auto"/>
      </w:divBdr>
      <w:divsChild>
        <w:div w:id="433718231">
          <w:marLeft w:val="0"/>
          <w:marRight w:val="0"/>
          <w:marTop w:val="0"/>
          <w:marBottom w:val="0"/>
          <w:divBdr>
            <w:top w:val="none" w:sz="0" w:space="0" w:color="auto"/>
            <w:left w:val="none" w:sz="0" w:space="0" w:color="auto"/>
            <w:bottom w:val="none" w:sz="0" w:space="0" w:color="auto"/>
            <w:right w:val="none" w:sz="0" w:space="0" w:color="auto"/>
          </w:divBdr>
        </w:div>
        <w:div w:id="1470440905">
          <w:marLeft w:val="0"/>
          <w:marRight w:val="0"/>
          <w:marTop w:val="0"/>
          <w:marBottom w:val="0"/>
          <w:divBdr>
            <w:top w:val="none" w:sz="0" w:space="0" w:color="auto"/>
            <w:left w:val="none" w:sz="0" w:space="0" w:color="auto"/>
            <w:bottom w:val="none" w:sz="0" w:space="0" w:color="auto"/>
            <w:right w:val="none" w:sz="0" w:space="0" w:color="auto"/>
          </w:divBdr>
        </w:div>
        <w:div w:id="599989878">
          <w:marLeft w:val="0"/>
          <w:marRight w:val="0"/>
          <w:marTop w:val="0"/>
          <w:marBottom w:val="0"/>
          <w:divBdr>
            <w:top w:val="none" w:sz="0" w:space="0" w:color="auto"/>
            <w:left w:val="none" w:sz="0" w:space="0" w:color="auto"/>
            <w:bottom w:val="none" w:sz="0" w:space="0" w:color="auto"/>
            <w:right w:val="none" w:sz="0" w:space="0" w:color="auto"/>
          </w:divBdr>
        </w:div>
      </w:divsChild>
    </w:div>
    <w:div w:id="893271718">
      <w:bodyDiv w:val="1"/>
      <w:marLeft w:val="0"/>
      <w:marRight w:val="0"/>
      <w:marTop w:val="0"/>
      <w:marBottom w:val="0"/>
      <w:divBdr>
        <w:top w:val="none" w:sz="0" w:space="0" w:color="auto"/>
        <w:left w:val="none" w:sz="0" w:space="0" w:color="auto"/>
        <w:bottom w:val="none" w:sz="0" w:space="0" w:color="auto"/>
        <w:right w:val="none" w:sz="0" w:space="0" w:color="auto"/>
      </w:divBdr>
    </w:div>
    <w:div w:id="959921860">
      <w:bodyDiv w:val="1"/>
      <w:marLeft w:val="0"/>
      <w:marRight w:val="0"/>
      <w:marTop w:val="0"/>
      <w:marBottom w:val="0"/>
      <w:divBdr>
        <w:top w:val="none" w:sz="0" w:space="0" w:color="auto"/>
        <w:left w:val="none" w:sz="0" w:space="0" w:color="auto"/>
        <w:bottom w:val="none" w:sz="0" w:space="0" w:color="auto"/>
        <w:right w:val="none" w:sz="0" w:space="0" w:color="auto"/>
      </w:divBdr>
    </w:div>
    <w:div w:id="1000234973">
      <w:bodyDiv w:val="1"/>
      <w:marLeft w:val="0"/>
      <w:marRight w:val="0"/>
      <w:marTop w:val="0"/>
      <w:marBottom w:val="0"/>
      <w:divBdr>
        <w:top w:val="none" w:sz="0" w:space="0" w:color="auto"/>
        <w:left w:val="none" w:sz="0" w:space="0" w:color="auto"/>
        <w:bottom w:val="none" w:sz="0" w:space="0" w:color="auto"/>
        <w:right w:val="none" w:sz="0" w:space="0" w:color="auto"/>
      </w:divBdr>
      <w:divsChild>
        <w:div w:id="936403139">
          <w:marLeft w:val="0"/>
          <w:marRight w:val="0"/>
          <w:marTop w:val="0"/>
          <w:marBottom w:val="438"/>
          <w:divBdr>
            <w:top w:val="none" w:sz="0" w:space="0" w:color="auto"/>
            <w:left w:val="none" w:sz="0" w:space="0" w:color="auto"/>
            <w:bottom w:val="none" w:sz="0" w:space="0" w:color="auto"/>
            <w:right w:val="none" w:sz="0" w:space="0" w:color="auto"/>
          </w:divBdr>
          <w:divsChild>
            <w:div w:id="1592155794">
              <w:marLeft w:val="0"/>
              <w:marRight w:val="0"/>
              <w:marTop w:val="0"/>
              <w:marBottom w:val="0"/>
              <w:divBdr>
                <w:top w:val="none" w:sz="0" w:space="0" w:color="auto"/>
                <w:left w:val="none" w:sz="0" w:space="0" w:color="auto"/>
                <w:bottom w:val="none" w:sz="0" w:space="0" w:color="auto"/>
                <w:right w:val="none" w:sz="0" w:space="0" w:color="auto"/>
              </w:divBdr>
            </w:div>
          </w:divsChild>
        </w:div>
        <w:div w:id="1590114177">
          <w:marLeft w:val="0"/>
          <w:marRight w:val="0"/>
          <w:marTop w:val="0"/>
          <w:marBottom w:val="438"/>
          <w:divBdr>
            <w:top w:val="none" w:sz="0" w:space="0" w:color="auto"/>
            <w:left w:val="none" w:sz="0" w:space="0" w:color="auto"/>
            <w:bottom w:val="none" w:sz="0" w:space="0" w:color="auto"/>
            <w:right w:val="none" w:sz="0" w:space="0" w:color="auto"/>
          </w:divBdr>
          <w:divsChild>
            <w:div w:id="8859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9105">
      <w:bodyDiv w:val="1"/>
      <w:marLeft w:val="0"/>
      <w:marRight w:val="0"/>
      <w:marTop w:val="0"/>
      <w:marBottom w:val="0"/>
      <w:divBdr>
        <w:top w:val="none" w:sz="0" w:space="0" w:color="auto"/>
        <w:left w:val="none" w:sz="0" w:space="0" w:color="auto"/>
        <w:bottom w:val="none" w:sz="0" w:space="0" w:color="auto"/>
        <w:right w:val="none" w:sz="0" w:space="0" w:color="auto"/>
      </w:divBdr>
    </w:div>
    <w:div w:id="1001542738">
      <w:bodyDiv w:val="1"/>
      <w:marLeft w:val="0"/>
      <w:marRight w:val="0"/>
      <w:marTop w:val="0"/>
      <w:marBottom w:val="0"/>
      <w:divBdr>
        <w:top w:val="none" w:sz="0" w:space="0" w:color="auto"/>
        <w:left w:val="none" w:sz="0" w:space="0" w:color="auto"/>
        <w:bottom w:val="none" w:sz="0" w:space="0" w:color="auto"/>
        <w:right w:val="none" w:sz="0" w:space="0" w:color="auto"/>
      </w:divBdr>
    </w:div>
    <w:div w:id="1089040716">
      <w:bodyDiv w:val="1"/>
      <w:marLeft w:val="0"/>
      <w:marRight w:val="0"/>
      <w:marTop w:val="0"/>
      <w:marBottom w:val="0"/>
      <w:divBdr>
        <w:top w:val="none" w:sz="0" w:space="0" w:color="auto"/>
        <w:left w:val="none" w:sz="0" w:space="0" w:color="auto"/>
        <w:bottom w:val="none" w:sz="0" w:space="0" w:color="auto"/>
        <w:right w:val="none" w:sz="0" w:space="0" w:color="auto"/>
      </w:divBdr>
    </w:div>
    <w:div w:id="1124154577">
      <w:bodyDiv w:val="1"/>
      <w:marLeft w:val="0"/>
      <w:marRight w:val="0"/>
      <w:marTop w:val="0"/>
      <w:marBottom w:val="0"/>
      <w:divBdr>
        <w:top w:val="none" w:sz="0" w:space="0" w:color="auto"/>
        <w:left w:val="none" w:sz="0" w:space="0" w:color="auto"/>
        <w:bottom w:val="none" w:sz="0" w:space="0" w:color="auto"/>
        <w:right w:val="none" w:sz="0" w:space="0" w:color="auto"/>
      </w:divBdr>
      <w:divsChild>
        <w:div w:id="1867670487">
          <w:marLeft w:val="360"/>
          <w:marRight w:val="0"/>
          <w:marTop w:val="200"/>
          <w:marBottom w:val="0"/>
          <w:divBdr>
            <w:top w:val="none" w:sz="0" w:space="0" w:color="auto"/>
            <w:left w:val="none" w:sz="0" w:space="0" w:color="auto"/>
            <w:bottom w:val="none" w:sz="0" w:space="0" w:color="auto"/>
            <w:right w:val="none" w:sz="0" w:space="0" w:color="auto"/>
          </w:divBdr>
        </w:div>
      </w:divsChild>
    </w:div>
    <w:div w:id="1129396374">
      <w:bodyDiv w:val="1"/>
      <w:marLeft w:val="0"/>
      <w:marRight w:val="0"/>
      <w:marTop w:val="0"/>
      <w:marBottom w:val="0"/>
      <w:divBdr>
        <w:top w:val="none" w:sz="0" w:space="0" w:color="auto"/>
        <w:left w:val="none" w:sz="0" w:space="0" w:color="auto"/>
        <w:bottom w:val="none" w:sz="0" w:space="0" w:color="auto"/>
        <w:right w:val="none" w:sz="0" w:space="0" w:color="auto"/>
      </w:divBdr>
    </w:div>
    <w:div w:id="1140154406">
      <w:bodyDiv w:val="1"/>
      <w:marLeft w:val="0"/>
      <w:marRight w:val="0"/>
      <w:marTop w:val="0"/>
      <w:marBottom w:val="0"/>
      <w:divBdr>
        <w:top w:val="none" w:sz="0" w:space="0" w:color="auto"/>
        <w:left w:val="none" w:sz="0" w:space="0" w:color="auto"/>
        <w:bottom w:val="none" w:sz="0" w:space="0" w:color="auto"/>
        <w:right w:val="none" w:sz="0" w:space="0" w:color="auto"/>
      </w:divBdr>
    </w:div>
    <w:div w:id="1157111224">
      <w:bodyDiv w:val="1"/>
      <w:marLeft w:val="0"/>
      <w:marRight w:val="0"/>
      <w:marTop w:val="0"/>
      <w:marBottom w:val="0"/>
      <w:divBdr>
        <w:top w:val="none" w:sz="0" w:space="0" w:color="auto"/>
        <w:left w:val="none" w:sz="0" w:space="0" w:color="auto"/>
        <w:bottom w:val="none" w:sz="0" w:space="0" w:color="auto"/>
        <w:right w:val="none" w:sz="0" w:space="0" w:color="auto"/>
      </w:divBdr>
    </w:div>
    <w:div w:id="1157114544">
      <w:bodyDiv w:val="1"/>
      <w:marLeft w:val="0"/>
      <w:marRight w:val="0"/>
      <w:marTop w:val="0"/>
      <w:marBottom w:val="0"/>
      <w:divBdr>
        <w:top w:val="none" w:sz="0" w:space="0" w:color="auto"/>
        <w:left w:val="none" w:sz="0" w:space="0" w:color="auto"/>
        <w:bottom w:val="none" w:sz="0" w:space="0" w:color="auto"/>
        <w:right w:val="none" w:sz="0" w:space="0" w:color="auto"/>
      </w:divBdr>
    </w:div>
    <w:div w:id="11826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97898">
          <w:marLeft w:val="0"/>
          <w:marRight w:val="0"/>
          <w:marTop w:val="0"/>
          <w:marBottom w:val="0"/>
          <w:divBdr>
            <w:top w:val="none" w:sz="0" w:space="0" w:color="auto"/>
            <w:left w:val="none" w:sz="0" w:space="0" w:color="auto"/>
            <w:bottom w:val="none" w:sz="0" w:space="0" w:color="auto"/>
            <w:right w:val="none" w:sz="0" w:space="0" w:color="auto"/>
          </w:divBdr>
        </w:div>
        <w:div w:id="1191529261">
          <w:marLeft w:val="0"/>
          <w:marRight w:val="0"/>
          <w:marTop w:val="0"/>
          <w:marBottom w:val="0"/>
          <w:divBdr>
            <w:top w:val="none" w:sz="0" w:space="0" w:color="auto"/>
            <w:left w:val="none" w:sz="0" w:space="0" w:color="auto"/>
            <w:bottom w:val="none" w:sz="0" w:space="0" w:color="auto"/>
            <w:right w:val="none" w:sz="0" w:space="0" w:color="auto"/>
          </w:divBdr>
        </w:div>
      </w:divsChild>
    </w:div>
    <w:div w:id="1189634950">
      <w:bodyDiv w:val="1"/>
      <w:marLeft w:val="0"/>
      <w:marRight w:val="0"/>
      <w:marTop w:val="0"/>
      <w:marBottom w:val="0"/>
      <w:divBdr>
        <w:top w:val="none" w:sz="0" w:space="0" w:color="auto"/>
        <w:left w:val="none" w:sz="0" w:space="0" w:color="auto"/>
        <w:bottom w:val="none" w:sz="0" w:space="0" w:color="auto"/>
        <w:right w:val="none" w:sz="0" w:space="0" w:color="auto"/>
      </w:divBdr>
      <w:divsChild>
        <w:div w:id="132648886">
          <w:marLeft w:val="0"/>
          <w:marRight w:val="0"/>
          <w:marTop w:val="0"/>
          <w:marBottom w:val="0"/>
          <w:divBdr>
            <w:top w:val="none" w:sz="0" w:space="0" w:color="auto"/>
            <w:left w:val="none" w:sz="0" w:space="0" w:color="auto"/>
            <w:bottom w:val="none" w:sz="0" w:space="0" w:color="auto"/>
            <w:right w:val="none" w:sz="0" w:space="0" w:color="auto"/>
          </w:divBdr>
        </w:div>
        <w:div w:id="524517290">
          <w:marLeft w:val="0"/>
          <w:marRight w:val="0"/>
          <w:marTop w:val="0"/>
          <w:marBottom w:val="0"/>
          <w:divBdr>
            <w:top w:val="none" w:sz="0" w:space="0" w:color="auto"/>
            <w:left w:val="none" w:sz="0" w:space="0" w:color="auto"/>
            <w:bottom w:val="none" w:sz="0" w:space="0" w:color="auto"/>
            <w:right w:val="none" w:sz="0" w:space="0" w:color="auto"/>
          </w:divBdr>
        </w:div>
        <w:div w:id="1354189590">
          <w:marLeft w:val="0"/>
          <w:marRight w:val="0"/>
          <w:marTop w:val="0"/>
          <w:marBottom w:val="0"/>
          <w:divBdr>
            <w:top w:val="none" w:sz="0" w:space="0" w:color="auto"/>
            <w:left w:val="none" w:sz="0" w:space="0" w:color="auto"/>
            <w:bottom w:val="none" w:sz="0" w:space="0" w:color="auto"/>
            <w:right w:val="none" w:sz="0" w:space="0" w:color="auto"/>
          </w:divBdr>
        </w:div>
      </w:divsChild>
    </w:div>
    <w:div w:id="1206217259">
      <w:bodyDiv w:val="1"/>
      <w:marLeft w:val="0"/>
      <w:marRight w:val="0"/>
      <w:marTop w:val="0"/>
      <w:marBottom w:val="0"/>
      <w:divBdr>
        <w:top w:val="none" w:sz="0" w:space="0" w:color="auto"/>
        <w:left w:val="none" w:sz="0" w:space="0" w:color="auto"/>
        <w:bottom w:val="none" w:sz="0" w:space="0" w:color="auto"/>
        <w:right w:val="none" w:sz="0" w:space="0" w:color="auto"/>
      </w:divBdr>
      <w:divsChild>
        <w:div w:id="1595702349">
          <w:marLeft w:val="0"/>
          <w:marRight w:val="0"/>
          <w:marTop w:val="0"/>
          <w:marBottom w:val="360"/>
          <w:divBdr>
            <w:top w:val="none" w:sz="0" w:space="0" w:color="auto"/>
            <w:left w:val="none" w:sz="0" w:space="0" w:color="auto"/>
            <w:bottom w:val="none" w:sz="0" w:space="0" w:color="auto"/>
            <w:right w:val="none" w:sz="0" w:space="0" w:color="auto"/>
          </w:divBdr>
        </w:div>
      </w:divsChild>
    </w:div>
    <w:div w:id="1217819890">
      <w:bodyDiv w:val="1"/>
      <w:marLeft w:val="0"/>
      <w:marRight w:val="0"/>
      <w:marTop w:val="0"/>
      <w:marBottom w:val="0"/>
      <w:divBdr>
        <w:top w:val="none" w:sz="0" w:space="0" w:color="auto"/>
        <w:left w:val="none" w:sz="0" w:space="0" w:color="auto"/>
        <w:bottom w:val="none" w:sz="0" w:space="0" w:color="auto"/>
        <w:right w:val="none" w:sz="0" w:space="0" w:color="auto"/>
      </w:divBdr>
    </w:div>
    <w:div w:id="1222407209">
      <w:bodyDiv w:val="1"/>
      <w:marLeft w:val="0"/>
      <w:marRight w:val="0"/>
      <w:marTop w:val="0"/>
      <w:marBottom w:val="0"/>
      <w:divBdr>
        <w:top w:val="none" w:sz="0" w:space="0" w:color="auto"/>
        <w:left w:val="none" w:sz="0" w:space="0" w:color="auto"/>
        <w:bottom w:val="none" w:sz="0" w:space="0" w:color="auto"/>
        <w:right w:val="none" w:sz="0" w:space="0" w:color="auto"/>
      </w:divBdr>
    </w:div>
    <w:div w:id="1258559105">
      <w:bodyDiv w:val="1"/>
      <w:marLeft w:val="0"/>
      <w:marRight w:val="0"/>
      <w:marTop w:val="0"/>
      <w:marBottom w:val="0"/>
      <w:divBdr>
        <w:top w:val="none" w:sz="0" w:space="0" w:color="auto"/>
        <w:left w:val="none" w:sz="0" w:space="0" w:color="auto"/>
        <w:bottom w:val="none" w:sz="0" w:space="0" w:color="auto"/>
        <w:right w:val="none" w:sz="0" w:space="0" w:color="auto"/>
      </w:divBdr>
    </w:div>
    <w:div w:id="1306156381">
      <w:bodyDiv w:val="1"/>
      <w:marLeft w:val="0"/>
      <w:marRight w:val="0"/>
      <w:marTop w:val="0"/>
      <w:marBottom w:val="0"/>
      <w:divBdr>
        <w:top w:val="none" w:sz="0" w:space="0" w:color="auto"/>
        <w:left w:val="none" w:sz="0" w:space="0" w:color="auto"/>
        <w:bottom w:val="none" w:sz="0" w:space="0" w:color="auto"/>
        <w:right w:val="none" w:sz="0" w:space="0" w:color="auto"/>
      </w:divBdr>
      <w:divsChild>
        <w:div w:id="77673784">
          <w:marLeft w:val="0"/>
          <w:marRight w:val="0"/>
          <w:marTop w:val="0"/>
          <w:marBottom w:val="0"/>
          <w:divBdr>
            <w:top w:val="none" w:sz="0" w:space="0" w:color="auto"/>
            <w:left w:val="none" w:sz="0" w:space="0" w:color="auto"/>
            <w:bottom w:val="none" w:sz="0" w:space="0" w:color="auto"/>
            <w:right w:val="none" w:sz="0" w:space="0" w:color="auto"/>
          </w:divBdr>
          <w:divsChild>
            <w:div w:id="1049844155">
              <w:marLeft w:val="0"/>
              <w:marRight w:val="0"/>
              <w:marTop w:val="0"/>
              <w:marBottom w:val="0"/>
              <w:divBdr>
                <w:top w:val="none" w:sz="0" w:space="0" w:color="auto"/>
                <w:left w:val="none" w:sz="0" w:space="0" w:color="auto"/>
                <w:bottom w:val="none" w:sz="0" w:space="0" w:color="auto"/>
                <w:right w:val="none" w:sz="0" w:space="0" w:color="auto"/>
              </w:divBdr>
            </w:div>
          </w:divsChild>
        </w:div>
        <w:div w:id="1057626571">
          <w:marLeft w:val="0"/>
          <w:marRight w:val="0"/>
          <w:marTop w:val="0"/>
          <w:marBottom w:val="0"/>
          <w:divBdr>
            <w:top w:val="none" w:sz="0" w:space="0" w:color="auto"/>
            <w:left w:val="none" w:sz="0" w:space="0" w:color="auto"/>
            <w:bottom w:val="none" w:sz="0" w:space="0" w:color="auto"/>
            <w:right w:val="none" w:sz="0" w:space="0" w:color="auto"/>
          </w:divBdr>
          <w:divsChild>
            <w:div w:id="1596981817">
              <w:marLeft w:val="0"/>
              <w:marRight w:val="0"/>
              <w:marTop w:val="0"/>
              <w:marBottom w:val="0"/>
              <w:divBdr>
                <w:top w:val="none" w:sz="0" w:space="0" w:color="auto"/>
                <w:left w:val="none" w:sz="0" w:space="0" w:color="auto"/>
                <w:bottom w:val="none" w:sz="0" w:space="0" w:color="auto"/>
                <w:right w:val="none" w:sz="0" w:space="0" w:color="auto"/>
              </w:divBdr>
            </w:div>
          </w:divsChild>
        </w:div>
        <w:div w:id="1886217034">
          <w:marLeft w:val="0"/>
          <w:marRight w:val="0"/>
          <w:marTop w:val="0"/>
          <w:marBottom w:val="0"/>
          <w:divBdr>
            <w:top w:val="none" w:sz="0" w:space="0" w:color="auto"/>
            <w:left w:val="none" w:sz="0" w:space="0" w:color="auto"/>
            <w:bottom w:val="none" w:sz="0" w:space="0" w:color="auto"/>
            <w:right w:val="none" w:sz="0" w:space="0" w:color="auto"/>
          </w:divBdr>
          <w:divsChild>
            <w:div w:id="19327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3322">
      <w:bodyDiv w:val="1"/>
      <w:marLeft w:val="0"/>
      <w:marRight w:val="0"/>
      <w:marTop w:val="0"/>
      <w:marBottom w:val="0"/>
      <w:divBdr>
        <w:top w:val="none" w:sz="0" w:space="0" w:color="auto"/>
        <w:left w:val="none" w:sz="0" w:space="0" w:color="auto"/>
        <w:bottom w:val="none" w:sz="0" w:space="0" w:color="auto"/>
        <w:right w:val="none" w:sz="0" w:space="0" w:color="auto"/>
      </w:divBdr>
      <w:divsChild>
        <w:div w:id="1585871430">
          <w:marLeft w:val="0"/>
          <w:marRight w:val="0"/>
          <w:marTop w:val="0"/>
          <w:marBottom w:val="0"/>
          <w:divBdr>
            <w:top w:val="none" w:sz="0" w:space="0" w:color="auto"/>
            <w:left w:val="none" w:sz="0" w:space="0" w:color="auto"/>
            <w:bottom w:val="none" w:sz="0" w:space="0" w:color="auto"/>
            <w:right w:val="none" w:sz="0" w:space="0" w:color="auto"/>
          </w:divBdr>
        </w:div>
        <w:div w:id="1596791175">
          <w:marLeft w:val="0"/>
          <w:marRight w:val="0"/>
          <w:marTop w:val="0"/>
          <w:marBottom w:val="0"/>
          <w:divBdr>
            <w:top w:val="none" w:sz="0" w:space="0" w:color="auto"/>
            <w:left w:val="none" w:sz="0" w:space="0" w:color="auto"/>
            <w:bottom w:val="none" w:sz="0" w:space="0" w:color="auto"/>
            <w:right w:val="none" w:sz="0" w:space="0" w:color="auto"/>
          </w:divBdr>
        </w:div>
      </w:divsChild>
    </w:div>
    <w:div w:id="1344359136">
      <w:bodyDiv w:val="1"/>
      <w:marLeft w:val="0"/>
      <w:marRight w:val="0"/>
      <w:marTop w:val="0"/>
      <w:marBottom w:val="0"/>
      <w:divBdr>
        <w:top w:val="none" w:sz="0" w:space="0" w:color="auto"/>
        <w:left w:val="none" w:sz="0" w:space="0" w:color="auto"/>
        <w:bottom w:val="none" w:sz="0" w:space="0" w:color="auto"/>
        <w:right w:val="none" w:sz="0" w:space="0" w:color="auto"/>
      </w:divBdr>
    </w:div>
    <w:div w:id="1359969992">
      <w:bodyDiv w:val="1"/>
      <w:marLeft w:val="0"/>
      <w:marRight w:val="0"/>
      <w:marTop w:val="0"/>
      <w:marBottom w:val="0"/>
      <w:divBdr>
        <w:top w:val="none" w:sz="0" w:space="0" w:color="auto"/>
        <w:left w:val="none" w:sz="0" w:space="0" w:color="auto"/>
        <w:bottom w:val="none" w:sz="0" w:space="0" w:color="auto"/>
        <w:right w:val="none" w:sz="0" w:space="0" w:color="auto"/>
      </w:divBdr>
    </w:div>
    <w:div w:id="1385175842">
      <w:bodyDiv w:val="1"/>
      <w:marLeft w:val="0"/>
      <w:marRight w:val="0"/>
      <w:marTop w:val="0"/>
      <w:marBottom w:val="0"/>
      <w:divBdr>
        <w:top w:val="none" w:sz="0" w:space="0" w:color="auto"/>
        <w:left w:val="none" w:sz="0" w:space="0" w:color="auto"/>
        <w:bottom w:val="none" w:sz="0" w:space="0" w:color="auto"/>
        <w:right w:val="none" w:sz="0" w:space="0" w:color="auto"/>
      </w:divBdr>
    </w:div>
    <w:div w:id="1412508729">
      <w:bodyDiv w:val="1"/>
      <w:marLeft w:val="0"/>
      <w:marRight w:val="0"/>
      <w:marTop w:val="0"/>
      <w:marBottom w:val="0"/>
      <w:divBdr>
        <w:top w:val="none" w:sz="0" w:space="0" w:color="auto"/>
        <w:left w:val="none" w:sz="0" w:space="0" w:color="auto"/>
        <w:bottom w:val="none" w:sz="0" w:space="0" w:color="auto"/>
        <w:right w:val="none" w:sz="0" w:space="0" w:color="auto"/>
      </w:divBdr>
    </w:div>
    <w:div w:id="1431125644">
      <w:bodyDiv w:val="1"/>
      <w:marLeft w:val="0"/>
      <w:marRight w:val="0"/>
      <w:marTop w:val="0"/>
      <w:marBottom w:val="0"/>
      <w:divBdr>
        <w:top w:val="none" w:sz="0" w:space="0" w:color="auto"/>
        <w:left w:val="none" w:sz="0" w:space="0" w:color="auto"/>
        <w:bottom w:val="none" w:sz="0" w:space="0" w:color="auto"/>
        <w:right w:val="none" w:sz="0" w:space="0" w:color="auto"/>
      </w:divBdr>
      <w:divsChild>
        <w:div w:id="1984969881">
          <w:marLeft w:val="0"/>
          <w:marRight w:val="0"/>
          <w:marTop w:val="0"/>
          <w:marBottom w:val="0"/>
          <w:divBdr>
            <w:top w:val="none" w:sz="0" w:space="0" w:color="auto"/>
            <w:left w:val="none" w:sz="0" w:space="0" w:color="auto"/>
            <w:bottom w:val="none" w:sz="0" w:space="0" w:color="auto"/>
            <w:right w:val="none" w:sz="0" w:space="0" w:color="auto"/>
          </w:divBdr>
        </w:div>
      </w:divsChild>
    </w:div>
    <w:div w:id="1505438555">
      <w:bodyDiv w:val="1"/>
      <w:marLeft w:val="0"/>
      <w:marRight w:val="0"/>
      <w:marTop w:val="0"/>
      <w:marBottom w:val="0"/>
      <w:divBdr>
        <w:top w:val="none" w:sz="0" w:space="0" w:color="auto"/>
        <w:left w:val="none" w:sz="0" w:space="0" w:color="auto"/>
        <w:bottom w:val="none" w:sz="0" w:space="0" w:color="auto"/>
        <w:right w:val="none" w:sz="0" w:space="0" w:color="auto"/>
      </w:divBdr>
    </w:div>
    <w:div w:id="1506167735">
      <w:bodyDiv w:val="1"/>
      <w:marLeft w:val="0"/>
      <w:marRight w:val="0"/>
      <w:marTop w:val="0"/>
      <w:marBottom w:val="0"/>
      <w:divBdr>
        <w:top w:val="none" w:sz="0" w:space="0" w:color="auto"/>
        <w:left w:val="none" w:sz="0" w:space="0" w:color="auto"/>
        <w:bottom w:val="none" w:sz="0" w:space="0" w:color="auto"/>
        <w:right w:val="none" w:sz="0" w:space="0" w:color="auto"/>
      </w:divBdr>
    </w:div>
    <w:div w:id="1508406579">
      <w:bodyDiv w:val="1"/>
      <w:marLeft w:val="0"/>
      <w:marRight w:val="0"/>
      <w:marTop w:val="0"/>
      <w:marBottom w:val="0"/>
      <w:divBdr>
        <w:top w:val="none" w:sz="0" w:space="0" w:color="auto"/>
        <w:left w:val="none" w:sz="0" w:space="0" w:color="auto"/>
        <w:bottom w:val="none" w:sz="0" w:space="0" w:color="auto"/>
        <w:right w:val="none" w:sz="0" w:space="0" w:color="auto"/>
      </w:divBdr>
    </w:div>
    <w:div w:id="1512179428">
      <w:bodyDiv w:val="1"/>
      <w:marLeft w:val="0"/>
      <w:marRight w:val="0"/>
      <w:marTop w:val="0"/>
      <w:marBottom w:val="0"/>
      <w:divBdr>
        <w:top w:val="none" w:sz="0" w:space="0" w:color="auto"/>
        <w:left w:val="none" w:sz="0" w:space="0" w:color="auto"/>
        <w:bottom w:val="none" w:sz="0" w:space="0" w:color="auto"/>
        <w:right w:val="none" w:sz="0" w:space="0" w:color="auto"/>
      </w:divBdr>
      <w:divsChild>
        <w:div w:id="188493676">
          <w:marLeft w:val="0"/>
          <w:marRight w:val="0"/>
          <w:marTop w:val="0"/>
          <w:marBottom w:val="0"/>
          <w:divBdr>
            <w:top w:val="none" w:sz="0" w:space="0" w:color="auto"/>
            <w:left w:val="none" w:sz="0" w:space="0" w:color="auto"/>
            <w:bottom w:val="single" w:sz="4" w:space="9" w:color="D4D4D4"/>
            <w:right w:val="none" w:sz="0" w:space="0" w:color="auto"/>
          </w:divBdr>
        </w:div>
        <w:div w:id="323556938">
          <w:marLeft w:val="0"/>
          <w:marRight w:val="0"/>
          <w:marTop w:val="0"/>
          <w:marBottom w:val="0"/>
          <w:divBdr>
            <w:top w:val="none" w:sz="0" w:space="0" w:color="auto"/>
            <w:left w:val="none" w:sz="0" w:space="0" w:color="auto"/>
            <w:bottom w:val="single" w:sz="4" w:space="9" w:color="D4D4D4"/>
            <w:right w:val="none" w:sz="0" w:space="0" w:color="auto"/>
          </w:divBdr>
        </w:div>
        <w:div w:id="473371203">
          <w:marLeft w:val="0"/>
          <w:marRight w:val="0"/>
          <w:marTop w:val="0"/>
          <w:marBottom w:val="0"/>
          <w:divBdr>
            <w:top w:val="none" w:sz="0" w:space="0" w:color="auto"/>
            <w:left w:val="none" w:sz="0" w:space="0" w:color="auto"/>
            <w:bottom w:val="none" w:sz="0" w:space="0" w:color="auto"/>
            <w:right w:val="none" w:sz="0" w:space="0" w:color="auto"/>
          </w:divBdr>
        </w:div>
        <w:div w:id="592856034">
          <w:marLeft w:val="0"/>
          <w:marRight w:val="0"/>
          <w:marTop w:val="0"/>
          <w:marBottom w:val="0"/>
          <w:divBdr>
            <w:top w:val="none" w:sz="0" w:space="0" w:color="auto"/>
            <w:left w:val="none" w:sz="0" w:space="0" w:color="auto"/>
            <w:bottom w:val="single" w:sz="4" w:space="9" w:color="D4D4D4"/>
            <w:right w:val="none" w:sz="0" w:space="0" w:color="auto"/>
          </w:divBdr>
        </w:div>
        <w:div w:id="911769346">
          <w:marLeft w:val="0"/>
          <w:marRight w:val="0"/>
          <w:marTop w:val="0"/>
          <w:marBottom w:val="0"/>
          <w:divBdr>
            <w:top w:val="none" w:sz="0" w:space="0" w:color="auto"/>
            <w:left w:val="none" w:sz="0" w:space="0" w:color="auto"/>
            <w:bottom w:val="single" w:sz="4" w:space="9" w:color="D4D4D4"/>
            <w:right w:val="none" w:sz="0" w:space="0" w:color="auto"/>
          </w:divBdr>
        </w:div>
        <w:div w:id="1183477481">
          <w:marLeft w:val="0"/>
          <w:marRight w:val="0"/>
          <w:marTop w:val="0"/>
          <w:marBottom w:val="0"/>
          <w:divBdr>
            <w:top w:val="none" w:sz="0" w:space="0" w:color="auto"/>
            <w:left w:val="none" w:sz="0" w:space="0" w:color="auto"/>
            <w:bottom w:val="single" w:sz="4" w:space="9" w:color="D4D4D4"/>
            <w:right w:val="none" w:sz="0" w:space="0" w:color="auto"/>
          </w:divBdr>
        </w:div>
        <w:div w:id="1847091697">
          <w:marLeft w:val="0"/>
          <w:marRight w:val="0"/>
          <w:marTop w:val="0"/>
          <w:marBottom w:val="0"/>
          <w:divBdr>
            <w:top w:val="none" w:sz="0" w:space="0" w:color="auto"/>
            <w:left w:val="none" w:sz="0" w:space="0" w:color="auto"/>
            <w:bottom w:val="none" w:sz="0" w:space="0" w:color="auto"/>
            <w:right w:val="none" w:sz="0" w:space="0" w:color="auto"/>
          </w:divBdr>
        </w:div>
        <w:div w:id="2015262586">
          <w:marLeft w:val="0"/>
          <w:marRight w:val="0"/>
          <w:marTop w:val="0"/>
          <w:marBottom w:val="0"/>
          <w:divBdr>
            <w:top w:val="none" w:sz="0" w:space="0" w:color="auto"/>
            <w:left w:val="none" w:sz="0" w:space="0" w:color="auto"/>
            <w:bottom w:val="single" w:sz="4" w:space="9" w:color="D4D4D4"/>
            <w:right w:val="none" w:sz="0" w:space="0" w:color="auto"/>
          </w:divBdr>
        </w:div>
      </w:divsChild>
    </w:div>
    <w:div w:id="1516918058">
      <w:bodyDiv w:val="1"/>
      <w:marLeft w:val="0"/>
      <w:marRight w:val="0"/>
      <w:marTop w:val="0"/>
      <w:marBottom w:val="0"/>
      <w:divBdr>
        <w:top w:val="none" w:sz="0" w:space="0" w:color="auto"/>
        <w:left w:val="none" w:sz="0" w:space="0" w:color="auto"/>
        <w:bottom w:val="none" w:sz="0" w:space="0" w:color="auto"/>
        <w:right w:val="none" w:sz="0" w:space="0" w:color="auto"/>
      </w:divBdr>
    </w:div>
    <w:div w:id="1534146598">
      <w:bodyDiv w:val="1"/>
      <w:marLeft w:val="0"/>
      <w:marRight w:val="0"/>
      <w:marTop w:val="0"/>
      <w:marBottom w:val="0"/>
      <w:divBdr>
        <w:top w:val="none" w:sz="0" w:space="0" w:color="auto"/>
        <w:left w:val="none" w:sz="0" w:space="0" w:color="auto"/>
        <w:bottom w:val="none" w:sz="0" w:space="0" w:color="auto"/>
        <w:right w:val="none" w:sz="0" w:space="0" w:color="auto"/>
      </w:divBdr>
      <w:divsChild>
        <w:div w:id="1844738716">
          <w:marLeft w:val="0"/>
          <w:marRight w:val="0"/>
          <w:marTop w:val="0"/>
          <w:marBottom w:val="0"/>
          <w:divBdr>
            <w:top w:val="none" w:sz="0" w:space="0" w:color="auto"/>
            <w:left w:val="none" w:sz="0" w:space="0" w:color="auto"/>
            <w:bottom w:val="none" w:sz="0" w:space="0" w:color="auto"/>
            <w:right w:val="none" w:sz="0" w:space="0" w:color="auto"/>
          </w:divBdr>
          <w:divsChild>
            <w:div w:id="1725374269">
              <w:marLeft w:val="0"/>
              <w:marRight w:val="0"/>
              <w:marTop w:val="0"/>
              <w:marBottom w:val="0"/>
              <w:divBdr>
                <w:top w:val="none" w:sz="0" w:space="0" w:color="auto"/>
                <w:left w:val="none" w:sz="0" w:space="0" w:color="auto"/>
                <w:bottom w:val="none" w:sz="0" w:space="0" w:color="auto"/>
                <w:right w:val="none" w:sz="0" w:space="0" w:color="auto"/>
              </w:divBdr>
              <w:divsChild>
                <w:div w:id="21371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98652">
      <w:bodyDiv w:val="1"/>
      <w:marLeft w:val="0"/>
      <w:marRight w:val="0"/>
      <w:marTop w:val="0"/>
      <w:marBottom w:val="0"/>
      <w:divBdr>
        <w:top w:val="none" w:sz="0" w:space="0" w:color="auto"/>
        <w:left w:val="none" w:sz="0" w:space="0" w:color="auto"/>
        <w:bottom w:val="none" w:sz="0" w:space="0" w:color="auto"/>
        <w:right w:val="none" w:sz="0" w:space="0" w:color="auto"/>
      </w:divBdr>
    </w:div>
    <w:div w:id="1559634341">
      <w:bodyDiv w:val="1"/>
      <w:marLeft w:val="0"/>
      <w:marRight w:val="0"/>
      <w:marTop w:val="0"/>
      <w:marBottom w:val="0"/>
      <w:divBdr>
        <w:top w:val="none" w:sz="0" w:space="0" w:color="auto"/>
        <w:left w:val="none" w:sz="0" w:space="0" w:color="auto"/>
        <w:bottom w:val="none" w:sz="0" w:space="0" w:color="auto"/>
        <w:right w:val="none" w:sz="0" w:space="0" w:color="auto"/>
      </w:divBdr>
    </w:div>
    <w:div w:id="1572042209">
      <w:bodyDiv w:val="1"/>
      <w:marLeft w:val="0"/>
      <w:marRight w:val="0"/>
      <w:marTop w:val="0"/>
      <w:marBottom w:val="0"/>
      <w:divBdr>
        <w:top w:val="none" w:sz="0" w:space="0" w:color="auto"/>
        <w:left w:val="none" w:sz="0" w:space="0" w:color="auto"/>
        <w:bottom w:val="none" w:sz="0" w:space="0" w:color="auto"/>
        <w:right w:val="none" w:sz="0" w:space="0" w:color="auto"/>
      </w:divBdr>
    </w:div>
    <w:div w:id="1589457409">
      <w:bodyDiv w:val="1"/>
      <w:marLeft w:val="0"/>
      <w:marRight w:val="0"/>
      <w:marTop w:val="0"/>
      <w:marBottom w:val="0"/>
      <w:divBdr>
        <w:top w:val="none" w:sz="0" w:space="0" w:color="auto"/>
        <w:left w:val="none" w:sz="0" w:space="0" w:color="auto"/>
        <w:bottom w:val="none" w:sz="0" w:space="0" w:color="auto"/>
        <w:right w:val="none" w:sz="0" w:space="0" w:color="auto"/>
      </w:divBdr>
    </w:div>
    <w:div w:id="1632051174">
      <w:bodyDiv w:val="1"/>
      <w:marLeft w:val="0"/>
      <w:marRight w:val="0"/>
      <w:marTop w:val="0"/>
      <w:marBottom w:val="0"/>
      <w:divBdr>
        <w:top w:val="none" w:sz="0" w:space="0" w:color="auto"/>
        <w:left w:val="none" w:sz="0" w:space="0" w:color="auto"/>
        <w:bottom w:val="none" w:sz="0" w:space="0" w:color="auto"/>
        <w:right w:val="none" w:sz="0" w:space="0" w:color="auto"/>
      </w:divBdr>
    </w:div>
    <w:div w:id="1681926021">
      <w:bodyDiv w:val="1"/>
      <w:marLeft w:val="0"/>
      <w:marRight w:val="0"/>
      <w:marTop w:val="0"/>
      <w:marBottom w:val="0"/>
      <w:divBdr>
        <w:top w:val="none" w:sz="0" w:space="0" w:color="auto"/>
        <w:left w:val="none" w:sz="0" w:space="0" w:color="auto"/>
        <w:bottom w:val="none" w:sz="0" w:space="0" w:color="auto"/>
        <w:right w:val="none" w:sz="0" w:space="0" w:color="auto"/>
      </w:divBdr>
    </w:div>
    <w:div w:id="1685205252">
      <w:bodyDiv w:val="1"/>
      <w:marLeft w:val="0"/>
      <w:marRight w:val="0"/>
      <w:marTop w:val="0"/>
      <w:marBottom w:val="0"/>
      <w:divBdr>
        <w:top w:val="none" w:sz="0" w:space="0" w:color="auto"/>
        <w:left w:val="none" w:sz="0" w:space="0" w:color="auto"/>
        <w:bottom w:val="none" w:sz="0" w:space="0" w:color="auto"/>
        <w:right w:val="none" w:sz="0" w:space="0" w:color="auto"/>
      </w:divBdr>
    </w:div>
    <w:div w:id="1704205640">
      <w:bodyDiv w:val="1"/>
      <w:marLeft w:val="0"/>
      <w:marRight w:val="0"/>
      <w:marTop w:val="0"/>
      <w:marBottom w:val="0"/>
      <w:divBdr>
        <w:top w:val="none" w:sz="0" w:space="0" w:color="auto"/>
        <w:left w:val="none" w:sz="0" w:space="0" w:color="auto"/>
        <w:bottom w:val="none" w:sz="0" w:space="0" w:color="auto"/>
        <w:right w:val="none" w:sz="0" w:space="0" w:color="auto"/>
      </w:divBdr>
    </w:div>
    <w:div w:id="1753510016">
      <w:bodyDiv w:val="1"/>
      <w:marLeft w:val="0"/>
      <w:marRight w:val="0"/>
      <w:marTop w:val="0"/>
      <w:marBottom w:val="0"/>
      <w:divBdr>
        <w:top w:val="none" w:sz="0" w:space="0" w:color="auto"/>
        <w:left w:val="none" w:sz="0" w:space="0" w:color="auto"/>
        <w:bottom w:val="none" w:sz="0" w:space="0" w:color="auto"/>
        <w:right w:val="none" w:sz="0" w:space="0" w:color="auto"/>
      </w:divBdr>
      <w:divsChild>
        <w:div w:id="953443204">
          <w:marLeft w:val="0"/>
          <w:marRight w:val="0"/>
          <w:marTop w:val="0"/>
          <w:marBottom w:val="0"/>
          <w:divBdr>
            <w:top w:val="none" w:sz="0" w:space="0" w:color="auto"/>
            <w:left w:val="none" w:sz="0" w:space="0" w:color="auto"/>
            <w:bottom w:val="none" w:sz="0" w:space="0" w:color="auto"/>
            <w:right w:val="none" w:sz="0" w:space="0" w:color="auto"/>
          </w:divBdr>
        </w:div>
        <w:div w:id="1508859253">
          <w:marLeft w:val="0"/>
          <w:marRight w:val="0"/>
          <w:marTop w:val="0"/>
          <w:marBottom w:val="0"/>
          <w:divBdr>
            <w:top w:val="none" w:sz="0" w:space="0" w:color="auto"/>
            <w:left w:val="none" w:sz="0" w:space="0" w:color="auto"/>
            <w:bottom w:val="none" w:sz="0" w:space="0" w:color="auto"/>
            <w:right w:val="none" w:sz="0" w:space="0" w:color="auto"/>
          </w:divBdr>
        </w:div>
      </w:divsChild>
    </w:div>
    <w:div w:id="1760172174">
      <w:bodyDiv w:val="1"/>
      <w:marLeft w:val="0"/>
      <w:marRight w:val="0"/>
      <w:marTop w:val="0"/>
      <w:marBottom w:val="0"/>
      <w:divBdr>
        <w:top w:val="none" w:sz="0" w:space="0" w:color="auto"/>
        <w:left w:val="none" w:sz="0" w:space="0" w:color="auto"/>
        <w:bottom w:val="none" w:sz="0" w:space="0" w:color="auto"/>
        <w:right w:val="none" w:sz="0" w:space="0" w:color="auto"/>
      </w:divBdr>
    </w:div>
    <w:div w:id="1793402373">
      <w:bodyDiv w:val="1"/>
      <w:marLeft w:val="0"/>
      <w:marRight w:val="0"/>
      <w:marTop w:val="0"/>
      <w:marBottom w:val="0"/>
      <w:divBdr>
        <w:top w:val="none" w:sz="0" w:space="0" w:color="auto"/>
        <w:left w:val="none" w:sz="0" w:space="0" w:color="auto"/>
        <w:bottom w:val="none" w:sz="0" w:space="0" w:color="auto"/>
        <w:right w:val="none" w:sz="0" w:space="0" w:color="auto"/>
      </w:divBdr>
      <w:divsChild>
        <w:div w:id="1892500387">
          <w:marLeft w:val="0"/>
          <w:marRight w:val="150"/>
          <w:marTop w:val="0"/>
          <w:marBottom w:val="0"/>
          <w:divBdr>
            <w:top w:val="none" w:sz="0" w:space="0" w:color="auto"/>
            <w:left w:val="none" w:sz="0" w:space="0" w:color="auto"/>
            <w:bottom w:val="none" w:sz="0" w:space="0" w:color="auto"/>
            <w:right w:val="none" w:sz="0" w:space="0" w:color="auto"/>
          </w:divBdr>
          <w:divsChild>
            <w:div w:id="1007749987">
              <w:marLeft w:val="-225"/>
              <w:marRight w:val="-225"/>
              <w:marTop w:val="0"/>
              <w:marBottom w:val="0"/>
              <w:divBdr>
                <w:top w:val="none" w:sz="0" w:space="0" w:color="auto"/>
                <w:left w:val="none" w:sz="0" w:space="0" w:color="auto"/>
                <w:bottom w:val="none" w:sz="0" w:space="0" w:color="auto"/>
                <w:right w:val="none" w:sz="0" w:space="0" w:color="auto"/>
              </w:divBdr>
              <w:divsChild>
                <w:div w:id="393165526">
                  <w:marLeft w:val="0"/>
                  <w:marRight w:val="0"/>
                  <w:marTop w:val="0"/>
                  <w:marBottom w:val="0"/>
                  <w:divBdr>
                    <w:top w:val="none" w:sz="0" w:space="0" w:color="auto"/>
                    <w:left w:val="none" w:sz="0" w:space="0" w:color="auto"/>
                    <w:bottom w:val="none" w:sz="0" w:space="0" w:color="auto"/>
                    <w:right w:val="none" w:sz="0" w:space="0" w:color="auto"/>
                  </w:divBdr>
                  <w:divsChild>
                    <w:div w:id="1211696806">
                      <w:marLeft w:val="-225"/>
                      <w:marRight w:val="-225"/>
                      <w:marTop w:val="0"/>
                      <w:marBottom w:val="0"/>
                      <w:divBdr>
                        <w:top w:val="none" w:sz="0" w:space="0" w:color="auto"/>
                        <w:left w:val="none" w:sz="0" w:space="0" w:color="auto"/>
                        <w:bottom w:val="none" w:sz="0" w:space="0" w:color="auto"/>
                        <w:right w:val="none" w:sz="0" w:space="0" w:color="auto"/>
                      </w:divBdr>
                      <w:divsChild>
                        <w:div w:id="51270277">
                          <w:marLeft w:val="0"/>
                          <w:marRight w:val="0"/>
                          <w:marTop w:val="0"/>
                          <w:marBottom w:val="0"/>
                          <w:divBdr>
                            <w:top w:val="none" w:sz="0" w:space="0" w:color="auto"/>
                            <w:left w:val="none" w:sz="0" w:space="0" w:color="auto"/>
                            <w:bottom w:val="none" w:sz="0" w:space="0" w:color="auto"/>
                            <w:right w:val="none" w:sz="0" w:space="0" w:color="auto"/>
                          </w:divBdr>
                          <w:divsChild>
                            <w:div w:id="645087837">
                              <w:marLeft w:val="0"/>
                              <w:marRight w:val="0"/>
                              <w:marTop w:val="0"/>
                              <w:marBottom w:val="0"/>
                              <w:divBdr>
                                <w:top w:val="none" w:sz="0" w:space="0" w:color="auto"/>
                                <w:left w:val="none" w:sz="0" w:space="0" w:color="auto"/>
                                <w:bottom w:val="none" w:sz="0" w:space="0" w:color="auto"/>
                                <w:right w:val="none" w:sz="0" w:space="0" w:color="auto"/>
                              </w:divBdr>
                              <w:divsChild>
                                <w:div w:id="11107438">
                                  <w:marLeft w:val="0"/>
                                  <w:marRight w:val="0"/>
                                  <w:marTop w:val="0"/>
                                  <w:marBottom w:val="0"/>
                                  <w:divBdr>
                                    <w:top w:val="none" w:sz="0" w:space="0" w:color="auto"/>
                                    <w:left w:val="none" w:sz="0" w:space="0" w:color="auto"/>
                                    <w:bottom w:val="none" w:sz="0" w:space="0" w:color="auto"/>
                                    <w:right w:val="none" w:sz="0" w:space="0" w:color="auto"/>
                                  </w:divBdr>
                                  <w:divsChild>
                                    <w:div w:id="1347444946">
                                      <w:marLeft w:val="0"/>
                                      <w:marRight w:val="0"/>
                                      <w:marTop w:val="0"/>
                                      <w:marBottom w:val="525"/>
                                      <w:divBdr>
                                        <w:top w:val="none" w:sz="0" w:space="0" w:color="auto"/>
                                        <w:left w:val="none" w:sz="0" w:space="0" w:color="auto"/>
                                        <w:bottom w:val="none" w:sz="0" w:space="0" w:color="auto"/>
                                        <w:right w:val="none" w:sz="0" w:space="0" w:color="auto"/>
                                      </w:divBdr>
                                      <w:divsChild>
                                        <w:div w:id="880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392363">
      <w:bodyDiv w:val="1"/>
      <w:marLeft w:val="0"/>
      <w:marRight w:val="0"/>
      <w:marTop w:val="0"/>
      <w:marBottom w:val="0"/>
      <w:divBdr>
        <w:top w:val="none" w:sz="0" w:space="0" w:color="auto"/>
        <w:left w:val="none" w:sz="0" w:space="0" w:color="auto"/>
        <w:bottom w:val="none" w:sz="0" w:space="0" w:color="auto"/>
        <w:right w:val="none" w:sz="0" w:space="0" w:color="auto"/>
      </w:divBdr>
    </w:div>
    <w:div w:id="1852062363">
      <w:bodyDiv w:val="1"/>
      <w:marLeft w:val="0"/>
      <w:marRight w:val="0"/>
      <w:marTop w:val="0"/>
      <w:marBottom w:val="0"/>
      <w:divBdr>
        <w:top w:val="none" w:sz="0" w:space="0" w:color="auto"/>
        <w:left w:val="none" w:sz="0" w:space="0" w:color="auto"/>
        <w:bottom w:val="none" w:sz="0" w:space="0" w:color="auto"/>
        <w:right w:val="none" w:sz="0" w:space="0" w:color="auto"/>
      </w:divBdr>
    </w:div>
    <w:div w:id="1865240928">
      <w:bodyDiv w:val="1"/>
      <w:marLeft w:val="0"/>
      <w:marRight w:val="0"/>
      <w:marTop w:val="0"/>
      <w:marBottom w:val="0"/>
      <w:divBdr>
        <w:top w:val="none" w:sz="0" w:space="0" w:color="auto"/>
        <w:left w:val="none" w:sz="0" w:space="0" w:color="auto"/>
        <w:bottom w:val="none" w:sz="0" w:space="0" w:color="auto"/>
        <w:right w:val="none" w:sz="0" w:space="0" w:color="auto"/>
      </w:divBdr>
    </w:div>
    <w:div w:id="1870798274">
      <w:bodyDiv w:val="1"/>
      <w:marLeft w:val="0"/>
      <w:marRight w:val="0"/>
      <w:marTop w:val="0"/>
      <w:marBottom w:val="0"/>
      <w:divBdr>
        <w:top w:val="none" w:sz="0" w:space="0" w:color="auto"/>
        <w:left w:val="none" w:sz="0" w:space="0" w:color="auto"/>
        <w:bottom w:val="none" w:sz="0" w:space="0" w:color="auto"/>
        <w:right w:val="none" w:sz="0" w:space="0" w:color="auto"/>
      </w:divBdr>
    </w:div>
    <w:div w:id="1886871515">
      <w:bodyDiv w:val="1"/>
      <w:marLeft w:val="0"/>
      <w:marRight w:val="0"/>
      <w:marTop w:val="0"/>
      <w:marBottom w:val="0"/>
      <w:divBdr>
        <w:top w:val="none" w:sz="0" w:space="0" w:color="auto"/>
        <w:left w:val="none" w:sz="0" w:space="0" w:color="auto"/>
        <w:bottom w:val="none" w:sz="0" w:space="0" w:color="auto"/>
        <w:right w:val="none" w:sz="0" w:space="0" w:color="auto"/>
      </w:divBdr>
      <w:divsChild>
        <w:div w:id="799615649">
          <w:marLeft w:val="0"/>
          <w:marRight w:val="0"/>
          <w:marTop w:val="0"/>
          <w:marBottom w:val="0"/>
          <w:divBdr>
            <w:top w:val="none" w:sz="0" w:space="0" w:color="auto"/>
            <w:left w:val="none" w:sz="0" w:space="0" w:color="auto"/>
            <w:bottom w:val="none" w:sz="0" w:space="0" w:color="auto"/>
            <w:right w:val="none" w:sz="0" w:space="0" w:color="auto"/>
          </w:divBdr>
        </w:div>
      </w:divsChild>
    </w:div>
    <w:div w:id="1887253518">
      <w:bodyDiv w:val="1"/>
      <w:marLeft w:val="0"/>
      <w:marRight w:val="0"/>
      <w:marTop w:val="0"/>
      <w:marBottom w:val="0"/>
      <w:divBdr>
        <w:top w:val="none" w:sz="0" w:space="0" w:color="auto"/>
        <w:left w:val="none" w:sz="0" w:space="0" w:color="auto"/>
        <w:bottom w:val="none" w:sz="0" w:space="0" w:color="auto"/>
        <w:right w:val="none" w:sz="0" w:space="0" w:color="auto"/>
      </w:divBdr>
    </w:div>
    <w:div w:id="1890993153">
      <w:bodyDiv w:val="1"/>
      <w:marLeft w:val="0"/>
      <w:marRight w:val="0"/>
      <w:marTop w:val="0"/>
      <w:marBottom w:val="0"/>
      <w:divBdr>
        <w:top w:val="none" w:sz="0" w:space="0" w:color="auto"/>
        <w:left w:val="none" w:sz="0" w:space="0" w:color="auto"/>
        <w:bottom w:val="none" w:sz="0" w:space="0" w:color="auto"/>
        <w:right w:val="none" w:sz="0" w:space="0" w:color="auto"/>
      </w:divBdr>
    </w:div>
    <w:div w:id="1925527562">
      <w:bodyDiv w:val="1"/>
      <w:marLeft w:val="0"/>
      <w:marRight w:val="0"/>
      <w:marTop w:val="0"/>
      <w:marBottom w:val="0"/>
      <w:divBdr>
        <w:top w:val="none" w:sz="0" w:space="0" w:color="auto"/>
        <w:left w:val="none" w:sz="0" w:space="0" w:color="auto"/>
        <w:bottom w:val="none" w:sz="0" w:space="0" w:color="auto"/>
        <w:right w:val="none" w:sz="0" w:space="0" w:color="auto"/>
      </w:divBdr>
    </w:div>
    <w:div w:id="1930499224">
      <w:bodyDiv w:val="1"/>
      <w:marLeft w:val="0"/>
      <w:marRight w:val="0"/>
      <w:marTop w:val="0"/>
      <w:marBottom w:val="0"/>
      <w:divBdr>
        <w:top w:val="none" w:sz="0" w:space="0" w:color="auto"/>
        <w:left w:val="none" w:sz="0" w:space="0" w:color="auto"/>
        <w:bottom w:val="none" w:sz="0" w:space="0" w:color="auto"/>
        <w:right w:val="none" w:sz="0" w:space="0" w:color="auto"/>
      </w:divBdr>
      <w:divsChild>
        <w:div w:id="950893620">
          <w:marLeft w:val="360"/>
          <w:marRight w:val="0"/>
          <w:marTop w:val="200"/>
          <w:marBottom w:val="0"/>
          <w:divBdr>
            <w:top w:val="none" w:sz="0" w:space="0" w:color="auto"/>
            <w:left w:val="none" w:sz="0" w:space="0" w:color="auto"/>
            <w:bottom w:val="none" w:sz="0" w:space="0" w:color="auto"/>
            <w:right w:val="none" w:sz="0" w:space="0" w:color="auto"/>
          </w:divBdr>
        </w:div>
      </w:divsChild>
    </w:div>
    <w:div w:id="1955164399">
      <w:bodyDiv w:val="1"/>
      <w:marLeft w:val="0"/>
      <w:marRight w:val="0"/>
      <w:marTop w:val="0"/>
      <w:marBottom w:val="0"/>
      <w:divBdr>
        <w:top w:val="none" w:sz="0" w:space="0" w:color="auto"/>
        <w:left w:val="none" w:sz="0" w:space="0" w:color="auto"/>
        <w:bottom w:val="none" w:sz="0" w:space="0" w:color="auto"/>
        <w:right w:val="none" w:sz="0" w:space="0" w:color="auto"/>
      </w:divBdr>
    </w:div>
    <w:div w:id="1985113290">
      <w:bodyDiv w:val="1"/>
      <w:marLeft w:val="0"/>
      <w:marRight w:val="0"/>
      <w:marTop w:val="0"/>
      <w:marBottom w:val="0"/>
      <w:divBdr>
        <w:top w:val="none" w:sz="0" w:space="0" w:color="auto"/>
        <w:left w:val="none" w:sz="0" w:space="0" w:color="auto"/>
        <w:bottom w:val="none" w:sz="0" w:space="0" w:color="auto"/>
        <w:right w:val="none" w:sz="0" w:space="0" w:color="auto"/>
      </w:divBdr>
    </w:div>
    <w:div w:id="1993482903">
      <w:bodyDiv w:val="1"/>
      <w:marLeft w:val="0"/>
      <w:marRight w:val="0"/>
      <w:marTop w:val="0"/>
      <w:marBottom w:val="0"/>
      <w:divBdr>
        <w:top w:val="none" w:sz="0" w:space="0" w:color="auto"/>
        <w:left w:val="none" w:sz="0" w:space="0" w:color="auto"/>
        <w:bottom w:val="none" w:sz="0" w:space="0" w:color="auto"/>
        <w:right w:val="none" w:sz="0" w:space="0" w:color="auto"/>
      </w:divBdr>
    </w:div>
    <w:div w:id="2018994728">
      <w:bodyDiv w:val="1"/>
      <w:marLeft w:val="0"/>
      <w:marRight w:val="0"/>
      <w:marTop w:val="0"/>
      <w:marBottom w:val="0"/>
      <w:divBdr>
        <w:top w:val="none" w:sz="0" w:space="0" w:color="auto"/>
        <w:left w:val="none" w:sz="0" w:space="0" w:color="auto"/>
        <w:bottom w:val="none" w:sz="0" w:space="0" w:color="auto"/>
        <w:right w:val="none" w:sz="0" w:space="0" w:color="auto"/>
      </w:divBdr>
    </w:div>
    <w:div w:id="2057730885">
      <w:bodyDiv w:val="1"/>
      <w:marLeft w:val="0"/>
      <w:marRight w:val="0"/>
      <w:marTop w:val="0"/>
      <w:marBottom w:val="0"/>
      <w:divBdr>
        <w:top w:val="none" w:sz="0" w:space="0" w:color="auto"/>
        <w:left w:val="none" w:sz="0" w:space="0" w:color="auto"/>
        <w:bottom w:val="none" w:sz="0" w:space="0" w:color="auto"/>
        <w:right w:val="none" w:sz="0" w:space="0" w:color="auto"/>
      </w:divBdr>
    </w:div>
    <w:div w:id="2095278917">
      <w:bodyDiv w:val="1"/>
      <w:marLeft w:val="0"/>
      <w:marRight w:val="0"/>
      <w:marTop w:val="0"/>
      <w:marBottom w:val="0"/>
      <w:divBdr>
        <w:top w:val="none" w:sz="0" w:space="0" w:color="auto"/>
        <w:left w:val="none" w:sz="0" w:space="0" w:color="auto"/>
        <w:bottom w:val="none" w:sz="0" w:space="0" w:color="auto"/>
        <w:right w:val="none" w:sz="0" w:space="0" w:color="auto"/>
      </w:divBdr>
    </w:div>
    <w:div w:id="2098212031">
      <w:bodyDiv w:val="1"/>
      <w:marLeft w:val="0"/>
      <w:marRight w:val="0"/>
      <w:marTop w:val="0"/>
      <w:marBottom w:val="0"/>
      <w:divBdr>
        <w:top w:val="none" w:sz="0" w:space="0" w:color="auto"/>
        <w:left w:val="none" w:sz="0" w:space="0" w:color="auto"/>
        <w:bottom w:val="none" w:sz="0" w:space="0" w:color="auto"/>
        <w:right w:val="none" w:sz="0" w:space="0" w:color="auto"/>
      </w:divBdr>
    </w:div>
    <w:div w:id="2123454260">
      <w:bodyDiv w:val="1"/>
      <w:marLeft w:val="0"/>
      <w:marRight w:val="0"/>
      <w:marTop w:val="0"/>
      <w:marBottom w:val="0"/>
      <w:divBdr>
        <w:top w:val="none" w:sz="0" w:space="0" w:color="auto"/>
        <w:left w:val="none" w:sz="0" w:space="0" w:color="auto"/>
        <w:bottom w:val="none" w:sz="0" w:space="0" w:color="auto"/>
        <w:right w:val="none" w:sz="0" w:space="0" w:color="auto"/>
      </w:divBdr>
    </w:div>
    <w:div w:id="2139058702">
      <w:bodyDiv w:val="1"/>
      <w:marLeft w:val="0"/>
      <w:marRight w:val="0"/>
      <w:marTop w:val="0"/>
      <w:marBottom w:val="0"/>
      <w:divBdr>
        <w:top w:val="none" w:sz="0" w:space="0" w:color="auto"/>
        <w:left w:val="none" w:sz="0" w:space="0" w:color="auto"/>
        <w:bottom w:val="none" w:sz="0" w:space="0" w:color="auto"/>
        <w:right w:val="none" w:sz="0" w:space="0" w:color="auto"/>
      </w:divBdr>
    </w:div>
    <w:div w:id="2142838379">
      <w:bodyDiv w:val="1"/>
      <w:marLeft w:val="0"/>
      <w:marRight w:val="0"/>
      <w:marTop w:val="0"/>
      <w:marBottom w:val="0"/>
      <w:divBdr>
        <w:top w:val="none" w:sz="0" w:space="0" w:color="auto"/>
        <w:left w:val="none" w:sz="0" w:space="0" w:color="auto"/>
        <w:bottom w:val="none" w:sz="0" w:space="0" w:color="auto"/>
        <w:right w:val="none" w:sz="0" w:space="0" w:color="auto"/>
      </w:divBdr>
    </w:div>
    <w:div w:id="2143034429">
      <w:bodyDiv w:val="1"/>
      <w:marLeft w:val="0"/>
      <w:marRight w:val="0"/>
      <w:marTop w:val="0"/>
      <w:marBottom w:val="0"/>
      <w:divBdr>
        <w:top w:val="none" w:sz="0" w:space="0" w:color="auto"/>
        <w:left w:val="none" w:sz="0" w:space="0" w:color="auto"/>
        <w:bottom w:val="none" w:sz="0" w:space="0" w:color="auto"/>
        <w:right w:val="none" w:sz="0" w:space="0" w:color="auto"/>
      </w:divBdr>
      <w:divsChild>
        <w:div w:id="2094085637">
          <w:marLeft w:val="360"/>
          <w:marRight w:val="0"/>
          <w:marTop w:val="200"/>
          <w:marBottom w:val="0"/>
          <w:divBdr>
            <w:top w:val="none" w:sz="0" w:space="0" w:color="auto"/>
            <w:left w:val="none" w:sz="0" w:space="0" w:color="auto"/>
            <w:bottom w:val="none" w:sz="0" w:space="0" w:color="auto"/>
            <w:right w:val="none" w:sz="0" w:space="0" w:color="auto"/>
          </w:divBdr>
        </w:div>
      </w:divsChild>
    </w:div>
    <w:div w:id="2147117246">
      <w:bodyDiv w:val="1"/>
      <w:marLeft w:val="0"/>
      <w:marRight w:val="0"/>
      <w:marTop w:val="0"/>
      <w:marBottom w:val="0"/>
      <w:divBdr>
        <w:top w:val="none" w:sz="0" w:space="0" w:color="auto"/>
        <w:left w:val="none" w:sz="0" w:space="0" w:color="auto"/>
        <w:bottom w:val="none" w:sz="0" w:space="0" w:color="auto"/>
        <w:right w:val="none" w:sz="0" w:space="0" w:color="auto"/>
      </w:divBdr>
      <w:divsChild>
        <w:div w:id="146436624">
          <w:marLeft w:val="360"/>
          <w:marRight w:val="0"/>
          <w:marTop w:val="200"/>
          <w:marBottom w:val="0"/>
          <w:divBdr>
            <w:top w:val="none" w:sz="0" w:space="0" w:color="auto"/>
            <w:left w:val="none" w:sz="0" w:space="0" w:color="auto"/>
            <w:bottom w:val="none" w:sz="0" w:space="0" w:color="auto"/>
            <w:right w:val="none" w:sz="0" w:space="0" w:color="auto"/>
          </w:divBdr>
        </w:div>
        <w:div w:id="266743757">
          <w:marLeft w:val="360"/>
          <w:marRight w:val="0"/>
          <w:marTop w:val="200"/>
          <w:marBottom w:val="0"/>
          <w:divBdr>
            <w:top w:val="none" w:sz="0" w:space="0" w:color="auto"/>
            <w:left w:val="none" w:sz="0" w:space="0" w:color="auto"/>
            <w:bottom w:val="none" w:sz="0" w:space="0" w:color="auto"/>
            <w:right w:val="none" w:sz="0" w:space="0" w:color="auto"/>
          </w:divBdr>
        </w:div>
        <w:div w:id="745146612">
          <w:marLeft w:val="360"/>
          <w:marRight w:val="0"/>
          <w:marTop w:val="200"/>
          <w:marBottom w:val="0"/>
          <w:divBdr>
            <w:top w:val="none" w:sz="0" w:space="0" w:color="auto"/>
            <w:left w:val="none" w:sz="0" w:space="0" w:color="auto"/>
            <w:bottom w:val="none" w:sz="0" w:space="0" w:color="auto"/>
            <w:right w:val="none" w:sz="0" w:space="0" w:color="auto"/>
          </w:divBdr>
        </w:div>
        <w:div w:id="20946171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mministrazionetrasparente@arpacmultiservizi.it" TargetMode="External"/><Relationship Id="rId18" Type="http://schemas.openxmlformats.org/officeDocument/2006/relationships/hyperlink" Target="https://www.bosettiegatti.eu/info/norme/statali/2013_0033.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mministrazionetrasparente@arpacmultiservizi.it" TargetMode="External"/><Relationship Id="rId17" Type="http://schemas.openxmlformats.org/officeDocument/2006/relationships/hyperlink" Target="https://www.bosettiegatti.eu/info/norme/statali/2016_0097.htm" TargetMode="External"/><Relationship Id="rId2" Type="http://schemas.openxmlformats.org/officeDocument/2006/relationships/numbering" Target="numbering.xml"/><Relationship Id="rId16" Type="http://schemas.openxmlformats.org/officeDocument/2006/relationships/hyperlink" Target="https://www.bosettiegatti.eu/info/norme/statali/2013_0033.htm" TargetMode="External"/><Relationship Id="rId20" Type="http://schemas.openxmlformats.org/officeDocument/2006/relationships/hyperlink" Target="https://www.bosettiegatti.eu/info/norme/statali/2016_009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pacmultiservizi.it/projec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pacampania.it/" TargetMode="External"/><Relationship Id="rId23" Type="http://schemas.openxmlformats.org/officeDocument/2006/relationships/fontTable" Target="fontTable.xml"/><Relationship Id="rId10" Type="http://schemas.openxmlformats.org/officeDocument/2006/relationships/hyperlink" Target="https://www.altalex.com/documents/leggi/2019/06/12/decreto-sicurezza-bis" TargetMode="External"/><Relationship Id="rId19" Type="http://schemas.openxmlformats.org/officeDocument/2006/relationships/hyperlink" Target="https://www.bosettiegatti.eu/info/norme/statali/1981_0689.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ormattiva.it/uri-res/N2Ls?urn:nir:stato:decreto.del.presidente.della.repubblica:2013-04-16;62!vi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gr.generale@arpacmultiservizi.it" TargetMode="External"/><Relationship Id="rId1" Type="http://schemas.openxmlformats.org/officeDocument/2006/relationships/hyperlink" Target="mailto:segr.generale@pec.arpacmultiserviz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8ED99-7D62-4EB7-9B4A-581E25E7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11356</Words>
  <Characters>64731</Characters>
  <Application>Microsoft Office Word</Application>
  <DocSecurity>0</DocSecurity>
  <Lines>539</Lines>
  <Paragraphs>151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Pesce</dc:creator>
  <cp:lastModifiedBy>Angela Pesce</cp:lastModifiedBy>
  <cp:revision>2</cp:revision>
  <cp:lastPrinted>2022-04-07T09:34:00Z</cp:lastPrinted>
  <dcterms:created xsi:type="dcterms:W3CDTF">2024-12-29T07:20:00Z</dcterms:created>
  <dcterms:modified xsi:type="dcterms:W3CDTF">2024-12-29T07:20:00Z</dcterms:modified>
</cp:coreProperties>
</file>